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44D56002">
      <w:pPr>
        <w:spacing w:line="360" w:lineRule="auto"/>
        <w:jc w:val="left"/>
        <w:rPr>
          <w:rFonts w:hint="default" w:ascii="仿宋_GB2312" w:eastAsia="仿宋_GB2312"/>
          <w:sz w:val="32"/>
          <w:szCs w:val="32"/>
          <w:lang w:val="en-US" w:eastAsia="zh-CN"/>
        </w:rPr>
      </w:pPr>
      <w:r>
        <w:rPr>
          <w:rFonts w:hint="eastAsia" w:ascii="仿宋_GB2312" w:eastAsia="仿宋_GB2312"/>
          <w:sz w:val="32"/>
          <w:szCs w:val="32"/>
          <w:lang w:val="en-US" w:eastAsia="zh-CN"/>
        </w:rPr>
        <w:t>附件2：</w:t>
      </w:r>
    </w:p>
    <w:p w14:paraId="13AB522E">
      <w:pPr>
        <w:spacing w:line="360" w:lineRule="auto"/>
        <w:jc w:val="left"/>
        <w:rPr>
          <w:rFonts w:ascii="仿宋_GB2312" w:eastAsia="仿宋_GB2312"/>
          <w:sz w:val="32"/>
          <w:szCs w:val="32"/>
        </w:rPr>
      </w:pPr>
    </w:p>
    <w:p w14:paraId="2CCF2BD4">
      <w:pPr>
        <w:jc w:val="both"/>
        <w:rPr>
          <w:rFonts w:ascii="Times New Roman" w:hAnsi="Times New Roman" w:eastAsia="宋体" w:cs="Times New Roman"/>
          <w:sz w:val="72"/>
          <w:szCs w:val="72"/>
        </w:rPr>
      </w:pPr>
    </w:p>
    <w:p w14:paraId="3BFCA760">
      <w:pPr>
        <w:jc w:val="center"/>
        <w:rPr>
          <w:rFonts w:hint="eastAsia" w:ascii="Times New Roman" w:hAnsi="Times New Roman" w:eastAsia="宋体" w:cs="Times New Roman"/>
          <w:b/>
          <w:sz w:val="52"/>
          <w:szCs w:val="52"/>
        </w:rPr>
      </w:pPr>
      <w:r>
        <w:rPr>
          <w:rFonts w:hint="eastAsia" w:ascii="Times New Roman" w:hAnsi="Times New Roman" w:eastAsia="宋体" w:cs="Times New Roman"/>
          <w:b/>
          <w:sz w:val="52"/>
          <w:szCs w:val="52"/>
          <w:lang w:val="en-US" w:eastAsia="zh-CN"/>
        </w:rPr>
        <w:t>山西省</w:t>
      </w:r>
      <w:r>
        <w:rPr>
          <w:rFonts w:hint="eastAsia" w:ascii="Times New Roman" w:hAnsi="Times New Roman" w:eastAsia="宋体" w:cs="Times New Roman"/>
          <w:b/>
          <w:sz w:val="52"/>
          <w:szCs w:val="52"/>
        </w:rPr>
        <w:t>家装</w:t>
      </w:r>
      <w:r>
        <w:rPr>
          <w:rFonts w:hint="eastAsia" w:ascii="Times New Roman" w:hAnsi="Times New Roman" w:eastAsia="宋体" w:cs="Times New Roman"/>
          <w:b/>
          <w:sz w:val="52"/>
          <w:szCs w:val="52"/>
          <w:lang w:eastAsia="zh-CN"/>
        </w:rPr>
        <w:t>（</w:t>
      </w:r>
      <w:r>
        <w:rPr>
          <w:rFonts w:hint="eastAsia" w:ascii="Times New Roman" w:hAnsi="Times New Roman" w:eastAsia="宋体" w:cs="Times New Roman"/>
          <w:b/>
          <w:sz w:val="52"/>
          <w:szCs w:val="52"/>
          <w:lang w:val="en-US" w:eastAsia="zh-CN"/>
        </w:rPr>
        <w:t>软装</w:t>
      </w:r>
      <w:r>
        <w:rPr>
          <w:rFonts w:hint="eastAsia" w:ascii="Times New Roman" w:hAnsi="Times New Roman" w:eastAsia="宋体" w:cs="Times New Roman"/>
          <w:b/>
          <w:sz w:val="52"/>
          <w:szCs w:val="52"/>
          <w:lang w:eastAsia="zh-CN"/>
        </w:rPr>
        <w:t>）</w:t>
      </w:r>
      <w:r>
        <w:rPr>
          <w:rFonts w:hint="eastAsia" w:ascii="Times New Roman" w:hAnsi="Times New Roman" w:eastAsia="宋体" w:cs="Times New Roman"/>
          <w:b/>
          <w:sz w:val="52"/>
          <w:szCs w:val="52"/>
        </w:rPr>
        <w:t>企业</w:t>
      </w:r>
    </w:p>
    <w:p w14:paraId="5442460F">
      <w:pPr>
        <w:jc w:val="center"/>
        <w:rPr>
          <w:rFonts w:ascii="Times New Roman" w:hAnsi="Times New Roman" w:eastAsia="宋体" w:cs="Times New Roman"/>
          <w:b/>
          <w:sz w:val="52"/>
          <w:szCs w:val="52"/>
        </w:rPr>
      </w:pPr>
      <w:r>
        <w:rPr>
          <w:rFonts w:hint="eastAsia" w:ascii="Times New Roman" w:hAnsi="Times New Roman" w:eastAsia="宋体" w:cs="Times New Roman"/>
          <w:b/>
          <w:sz w:val="52"/>
          <w:szCs w:val="52"/>
          <w:lang w:val="en-US" w:eastAsia="zh-CN"/>
        </w:rPr>
        <w:t>服务</w:t>
      </w:r>
      <w:r>
        <w:rPr>
          <w:rFonts w:hint="eastAsia" w:ascii="Times New Roman" w:hAnsi="Times New Roman" w:eastAsia="宋体" w:cs="Times New Roman"/>
          <w:b/>
          <w:sz w:val="52"/>
          <w:szCs w:val="52"/>
        </w:rPr>
        <w:t>评价</w:t>
      </w:r>
      <w:r>
        <w:rPr>
          <w:rFonts w:ascii="Times New Roman" w:hAnsi="Times New Roman" w:eastAsia="宋体" w:cs="Times New Roman"/>
          <w:b/>
          <w:sz w:val="52"/>
          <w:szCs w:val="52"/>
        </w:rPr>
        <w:t>体系</w:t>
      </w:r>
      <w:r>
        <w:rPr>
          <w:rFonts w:hint="eastAsia" w:ascii="Times New Roman" w:hAnsi="Times New Roman" w:eastAsia="宋体" w:cs="Times New Roman"/>
          <w:b/>
          <w:sz w:val="52"/>
          <w:szCs w:val="52"/>
        </w:rPr>
        <w:t>（试行）</w:t>
      </w:r>
    </w:p>
    <w:p w14:paraId="72D38745">
      <w:pPr>
        <w:pStyle w:val="2"/>
        <w:jc w:val="center"/>
        <w:rPr>
          <w:rFonts w:hint="default"/>
          <w:lang w:val="en-US" w:eastAsia="zh-CN"/>
        </w:rPr>
      </w:pPr>
      <w:r>
        <w:rPr>
          <w:rFonts w:hint="eastAsia" w:cs="Times New Roman"/>
          <w:b/>
          <w:sz w:val="52"/>
          <w:szCs w:val="52"/>
          <w:lang w:val="en-US" w:eastAsia="zh-CN"/>
        </w:rPr>
        <w:t>分值表</w:t>
      </w:r>
    </w:p>
    <w:p w14:paraId="28B35683">
      <w:pPr>
        <w:jc w:val="center"/>
        <w:rPr>
          <w:rFonts w:ascii="Times New Roman" w:hAnsi="Times New Roman" w:eastAsia="宋体" w:cs="Times New Roman"/>
          <w:sz w:val="52"/>
          <w:szCs w:val="52"/>
        </w:rPr>
      </w:pPr>
    </w:p>
    <w:p w14:paraId="2B093ADA">
      <w:pPr>
        <w:spacing w:before="312" w:beforeLines="100" w:after="312" w:afterLines="100"/>
        <w:jc w:val="center"/>
        <w:rPr>
          <w:rFonts w:ascii="宋体" w:hAnsi="宋体" w:eastAsia="宋体" w:cs="Times New Roman"/>
          <w:color w:val="FF0000"/>
          <w:szCs w:val="21"/>
        </w:rPr>
      </w:pPr>
    </w:p>
    <w:p w14:paraId="0577CF0D">
      <w:pPr>
        <w:spacing w:before="312" w:beforeLines="100" w:after="312" w:afterLines="100"/>
        <w:jc w:val="center"/>
        <w:rPr>
          <w:rFonts w:ascii="宋体" w:hAnsi="宋体" w:eastAsia="宋体" w:cs="Times New Roman"/>
          <w:color w:val="FF0000"/>
          <w:szCs w:val="21"/>
        </w:rPr>
      </w:pPr>
      <w:r>
        <w:rPr>
          <w:rFonts w:hint="eastAsia" w:ascii="宋体" w:hAnsi="宋体" w:eastAsia="宋体" w:cs="Times New Roman"/>
          <w:color w:val="FF0000"/>
          <w:szCs w:val="21"/>
        </w:rPr>
        <w:t>、</w:t>
      </w:r>
    </w:p>
    <w:p w14:paraId="172018ED">
      <w:pPr>
        <w:spacing w:before="312" w:beforeLines="100" w:after="312" w:afterLines="100"/>
        <w:jc w:val="center"/>
        <w:rPr>
          <w:rFonts w:ascii="宋体" w:hAnsi="宋体" w:eastAsia="宋体" w:cs="Times New Roman"/>
          <w:color w:val="FF0000"/>
          <w:szCs w:val="21"/>
        </w:rPr>
      </w:pPr>
    </w:p>
    <w:p w14:paraId="00EAF44B">
      <w:pPr>
        <w:keepNext/>
        <w:keepLines/>
        <w:widowControl/>
        <w:spacing w:before="480" w:line="276" w:lineRule="auto"/>
        <w:jc w:val="both"/>
        <w:rPr>
          <w:rFonts w:ascii="宋体" w:hAnsi="宋体" w:eastAsia="宋体" w:cs="宋体"/>
          <w:b/>
          <w:bCs/>
          <w:color w:val="000000"/>
          <w:kern w:val="0"/>
          <w:sz w:val="32"/>
          <w:szCs w:val="32"/>
          <w:lang w:val="zh-CN"/>
        </w:rPr>
      </w:pPr>
    </w:p>
    <w:p w14:paraId="425DD162">
      <w:pPr>
        <w:keepNext/>
        <w:keepLines/>
        <w:widowControl/>
        <w:spacing w:before="480" w:line="276" w:lineRule="auto"/>
        <w:jc w:val="both"/>
        <w:rPr>
          <w:rFonts w:hint="eastAsia" w:ascii="宋体" w:hAnsi="宋体" w:eastAsia="宋体" w:cs="宋体"/>
          <w:b/>
          <w:bCs/>
          <w:color w:val="000000"/>
          <w:kern w:val="0"/>
          <w:sz w:val="32"/>
          <w:szCs w:val="32"/>
          <w:lang w:val="zh-CN"/>
        </w:rPr>
      </w:pPr>
    </w:p>
    <w:p w14:paraId="5405B997">
      <w:pPr>
        <w:widowControl/>
        <w:tabs>
          <w:tab w:val="right" w:leader="dot" w:pos="8296"/>
        </w:tabs>
        <w:spacing w:after="100" w:line="276" w:lineRule="auto"/>
        <w:jc w:val="left"/>
        <w:rPr>
          <w:rFonts w:hint="eastAsia" w:ascii="宋体" w:hAnsi="宋体" w:eastAsia="宋体" w:cs="宋体"/>
          <w:color w:val="000000"/>
          <w:kern w:val="0"/>
          <w:sz w:val="36"/>
          <w:szCs w:val="36"/>
          <w:lang w:val="en-US" w:eastAsia="zh-CN"/>
        </w:rPr>
        <w:sectPr>
          <w:pgSz w:w="11906" w:h="16838"/>
          <w:pgMar w:top="1440" w:right="1247" w:bottom="1440" w:left="1588" w:header="851" w:footer="992" w:gutter="0"/>
          <w:pgNumType w:fmt="numberInDash"/>
          <w:cols w:space="425" w:num="1"/>
          <w:docGrid w:type="linesAndChars" w:linePitch="312" w:charSpace="0"/>
        </w:sectPr>
      </w:pPr>
      <w:bookmarkStart w:id="9" w:name="_GoBack"/>
      <w:bookmarkEnd w:id="9"/>
    </w:p>
    <w:p w14:paraId="5548D385">
      <w:pPr>
        <w:keepNext/>
        <w:keepLines/>
        <w:spacing w:before="340" w:after="330" w:line="578" w:lineRule="auto"/>
        <w:jc w:val="both"/>
        <w:outlineLvl w:val="0"/>
        <w:rPr>
          <w:rFonts w:hint="eastAsia" w:ascii="宋体" w:hAnsi="宋体" w:eastAsia="宋体" w:cs="宋体"/>
          <w:b/>
          <w:bCs/>
          <w:color w:val="000000"/>
          <w:sz w:val="28"/>
          <w:szCs w:val="28"/>
          <w:lang w:val="en-US" w:eastAsia="zh-CN"/>
        </w:rPr>
      </w:pPr>
      <w:r>
        <w:rPr>
          <w:rFonts w:hint="eastAsia" w:ascii="宋体" w:hAnsi="宋体" w:eastAsia="宋体" w:cs="宋体"/>
          <w:b/>
          <w:bCs/>
          <w:color w:val="000000"/>
          <w:kern w:val="44"/>
          <w:sz w:val="32"/>
          <w:szCs w:val="32"/>
        </w:rPr>
        <w:t>附录</w:t>
      </w:r>
      <w:r>
        <w:rPr>
          <w:rFonts w:ascii="宋体" w:hAnsi="宋体" w:eastAsia="宋体" w:cs="宋体"/>
          <w:b/>
          <w:bCs/>
          <w:color w:val="000000"/>
          <w:kern w:val="44"/>
          <w:sz w:val="32"/>
          <w:szCs w:val="32"/>
        </w:rPr>
        <w:t xml:space="preserve">A </w:t>
      </w:r>
      <w:r>
        <w:rPr>
          <w:rFonts w:hint="eastAsia" w:ascii="宋体" w:hAnsi="宋体" w:eastAsia="宋体" w:cs="宋体"/>
          <w:b/>
          <w:bCs/>
          <w:color w:val="000000"/>
          <w:kern w:val="44"/>
          <w:sz w:val="32"/>
          <w:szCs w:val="32"/>
        </w:rPr>
        <w:t>（规范性附录）</w:t>
      </w:r>
    </w:p>
    <w:p w14:paraId="3DAFF0F2">
      <w:pPr>
        <w:spacing w:line="360" w:lineRule="auto"/>
        <w:jc w:val="center"/>
        <w:rPr>
          <w:rFonts w:ascii="宋体" w:hAnsi="Times New Roman" w:eastAsia="宋体" w:cs="Times New Roman"/>
          <w:b/>
          <w:bCs/>
          <w:color w:val="000000"/>
          <w:sz w:val="32"/>
          <w:szCs w:val="32"/>
        </w:rPr>
      </w:pPr>
      <w:r>
        <w:rPr>
          <w:rFonts w:hint="eastAsia" w:ascii="宋体" w:hAnsi="宋体" w:eastAsia="宋体" w:cs="宋体"/>
          <w:b/>
          <w:bCs/>
          <w:color w:val="000000"/>
          <w:sz w:val="32"/>
          <w:szCs w:val="32"/>
          <w:lang w:val="en-US" w:eastAsia="zh-CN"/>
        </w:rPr>
        <w:t>山西省</w:t>
      </w:r>
      <w:r>
        <w:rPr>
          <w:rFonts w:hint="eastAsia" w:ascii="宋体" w:hAnsi="宋体" w:eastAsia="宋体" w:cs="宋体"/>
          <w:b/>
          <w:bCs/>
          <w:color w:val="000000"/>
          <w:sz w:val="32"/>
          <w:szCs w:val="32"/>
        </w:rPr>
        <w:t>家装</w:t>
      </w:r>
      <w:r>
        <w:rPr>
          <w:rFonts w:hint="eastAsia" w:ascii="宋体" w:hAnsi="宋体" w:eastAsia="宋体" w:cs="宋体"/>
          <w:b/>
          <w:bCs/>
          <w:color w:val="000000"/>
          <w:sz w:val="32"/>
          <w:szCs w:val="32"/>
          <w:lang w:eastAsia="zh-CN"/>
        </w:rPr>
        <w:t>（</w:t>
      </w:r>
      <w:r>
        <w:rPr>
          <w:rFonts w:hint="eastAsia" w:ascii="宋体" w:hAnsi="宋体" w:eastAsia="宋体" w:cs="宋体"/>
          <w:b/>
          <w:bCs/>
          <w:color w:val="000000"/>
          <w:sz w:val="32"/>
          <w:szCs w:val="32"/>
          <w:lang w:val="en-US" w:eastAsia="zh-CN"/>
        </w:rPr>
        <w:t>软装</w:t>
      </w:r>
      <w:r>
        <w:rPr>
          <w:rFonts w:hint="eastAsia" w:ascii="宋体" w:hAnsi="宋体" w:eastAsia="宋体" w:cs="宋体"/>
          <w:b/>
          <w:bCs/>
          <w:color w:val="000000"/>
          <w:sz w:val="32"/>
          <w:szCs w:val="32"/>
          <w:lang w:eastAsia="zh-CN"/>
        </w:rPr>
        <w:t>）</w:t>
      </w:r>
      <w:r>
        <w:rPr>
          <w:rFonts w:hint="eastAsia" w:ascii="宋体" w:hAnsi="宋体" w:eastAsia="宋体" w:cs="宋体"/>
          <w:b/>
          <w:bCs/>
          <w:color w:val="000000"/>
          <w:sz w:val="32"/>
          <w:szCs w:val="32"/>
        </w:rPr>
        <w:t>企业</w:t>
      </w:r>
      <w:r>
        <w:rPr>
          <w:rFonts w:hint="eastAsia" w:ascii="宋体" w:hAnsi="宋体" w:eastAsia="宋体" w:cs="宋体"/>
          <w:b/>
          <w:bCs/>
          <w:color w:val="000000"/>
          <w:sz w:val="32"/>
          <w:szCs w:val="32"/>
          <w:lang w:val="en-US" w:eastAsia="zh-CN"/>
        </w:rPr>
        <w:t>服务</w:t>
      </w:r>
      <w:r>
        <w:rPr>
          <w:rFonts w:hint="eastAsia" w:ascii="宋体" w:hAnsi="宋体" w:eastAsia="宋体" w:cs="宋体"/>
          <w:b/>
          <w:bCs/>
          <w:color w:val="000000"/>
          <w:sz w:val="32"/>
          <w:szCs w:val="32"/>
        </w:rPr>
        <w:t>评价指标体系、权重及评分表</w:t>
      </w:r>
    </w:p>
    <w:p w14:paraId="0A3E33CD">
      <w:pPr>
        <w:spacing w:line="600" w:lineRule="exact"/>
        <w:ind w:left="-849" w:leftChars="-405" w:hanging="1"/>
        <w:jc w:val="left"/>
        <w:outlineLvl w:val="0"/>
        <w:rPr>
          <w:rFonts w:ascii="仿宋_GB2312" w:hAnsi="宋体" w:eastAsia="仿宋_GB2312" w:cs="Times New Roman"/>
          <w:b/>
          <w:color w:val="000000"/>
          <w:sz w:val="22"/>
          <w:szCs w:val="30"/>
        </w:rPr>
      </w:pPr>
      <w:bookmarkStart w:id="0" w:name="_Toc24028248"/>
      <w:bookmarkStart w:id="1" w:name="_Toc24371157"/>
      <w:r>
        <w:rPr>
          <w:rFonts w:hint="eastAsia" w:ascii="仿宋_GB2312" w:hAnsi="宋体" w:eastAsia="仿宋_GB2312" w:cs="Times New Roman"/>
          <w:b/>
          <w:color w:val="000000"/>
          <w:sz w:val="22"/>
          <w:szCs w:val="30"/>
        </w:rPr>
        <w:t>一.企业基本素质</w:t>
      </w:r>
      <w:bookmarkEnd w:id="0"/>
      <w:bookmarkEnd w:id="1"/>
    </w:p>
    <w:p w14:paraId="4C3152A0">
      <w:pPr>
        <w:spacing w:line="360" w:lineRule="auto"/>
        <w:ind w:left="-850" w:leftChars="-405" w:right="-709" w:rightChars="-338" w:firstLine="422" w:firstLineChars="201"/>
        <w:rPr>
          <w:rFonts w:ascii="Times New Roman" w:hAnsi="Times New Roman" w:eastAsia="宋体" w:cs="Times New Roman"/>
          <w:color w:val="000000"/>
          <w:szCs w:val="24"/>
        </w:rPr>
      </w:pPr>
      <w:r>
        <w:rPr>
          <w:rFonts w:hint="eastAsia" w:ascii="Times New Roman" w:hAnsi="Times New Roman" w:eastAsia="宋体" w:cs="Times New Roman"/>
          <w:color w:val="000000"/>
          <w:szCs w:val="24"/>
        </w:rPr>
        <w:t>企业基本素质由</w:t>
      </w:r>
      <w:r>
        <w:rPr>
          <w:rFonts w:hint="eastAsia" w:ascii="Times New Roman" w:hAnsi="Times New Roman" w:eastAsia="宋体" w:cs="Times New Roman"/>
          <w:color w:val="000000"/>
          <w:szCs w:val="24"/>
          <w:lang w:val="en-US" w:eastAsia="zh-CN"/>
        </w:rPr>
        <w:t>四</w:t>
      </w:r>
      <w:r>
        <w:rPr>
          <w:rFonts w:hint="eastAsia" w:ascii="Times New Roman" w:hAnsi="Times New Roman" w:eastAsia="宋体" w:cs="Times New Roman"/>
          <w:color w:val="000000"/>
          <w:szCs w:val="24"/>
        </w:rPr>
        <w:t>方面构成，分别是存续时间、实际资本到位情况、净资产规模、社保缴纳金额、家装设计师数量、工人数量、主营业务收入规模。权重为</w:t>
      </w:r>
      <w:r>
        <w:rPr>
          <w:rFonts w:ascii="Times New Roman" w:hAnsi="Times New Roman" w:eastAsia="宋体" w:cs="Times New Roman"/>
          <w:color w:val="000000"/>
          <w:szCs w:val="24"/>
        </w:rPr>
        <w:t>15</w:t>
      </w:r>
      <w:r>
        <w:rPr>
          <w:rFonts w:hint="eastAsia" w:ascii="Times New Roman" w:hAnsi="Times New Roman" w:eastAsia="宋体" w:cs="Times New Roman"/>
          <w:color w:val="000000"/>
          <w:szCs w:val="24"/>
        </w:rPr>
        <w:t>%。</w:t>
      </w:r>
    </w:p>
    <w:tbl>
      <w:tblPr>
        <w:tblStyle w:val="15"/>
        <w:tblW w:w="10007" w:type="dxa"/>
        <w:tblInd w:w="-775" w:type="dxa"/>
        <w:tblLayout w:type="fixed"/>
        <w:tblCellMar>
          <w:top w:w="0" w:type="dxa"/>
          <w:left w:w="108" w:type="dxa"/>
          <w:bottom w:w="0" w:type="dxa"/>
          <w:right w:w="108" w:type="dxa"/>
        </w:tblCellMar>
      </w:tblPr>
      <w:tblGrid>
        <w:gridCol w:w="951"/>
        <w:gridCol w:w="649"/>
        <w:gridCol w:w="981"/>
        <w:gridCol w:w="741"/>
        <w:gridCol w:w="2203"/>
        <w:gridCol w:w="1315"/>
        <w:gridCol w:w="594"/>
        <w:gridCol w:w="1369"/>
        <w:gridCol w:w="1204"/>
      </w:tblGrid>
      <w:tr w14:paraId="58D76C45">
        <w:tblPrEx>
          <w:tblCellMar>
            <w:top w:w="0" w:type="dxa"/>
            <w:left w:w="108" w:type="dxa"/>
            <w:bottom w:w="0" w:type="dxa"/>
            <w:right w:w="108" w:type="dxa"/>
          </w:tblCellMar>
        </w:tblPrEx>
        <w:trPr>
          <w:trHeight w:val="20" w:hRule="atLeast"/>
        </w:trPr>
        <w:tc>
          <w:tcPr>
            <w:tcW w:w="1600" w:type="dxa"/>
            <w:gridSpan w:val="2"/>
            <w:tcBorders>
              <w:top w:val="single" w:color="auto" w:sz="4" w:space="0"/>
              <w:left w:val="single" w:color="auto" w:sz="4" w:space="0"/>
              <w:bottom w:val="single" w:color="auto" w:sz="4" w:space="0"/>
              <w:right w:val="single" w:color="auto" w:sz="4" w:space="0"/>
            </w:tcBorders>
            <w:shd w:val="clear" w:color="000000" w:fill="EEECE1"/>
            <w:vAlign w:val="center"/>
          </w:tcPr>
          <w:p w14:paraId="6E18F9CF">
            <w:pPr>
              <w:widowControl/>
              <w:jc w:val="center"/>
              <w:rPr>
                <w:rFonts w:ascii="宋体" w:hAnsi="宋体" w:eastAsia="宋体" w:cs="宋体"/>
                <w:b/>
                <w:bCs/>
                <w:color w:val="000000"/>
                <w:kern w:val="0"/>
                <w:sz w:val="18"/>
                <w:szCs w:val="18"/>
              </w:rPr>
            </w:pPr>
            <w:r>
              <w:rPr>
                <w:rFonts w:hint="eastAsia" w:ascii="宋体" w:hAnsi="宋体" w:eastAsia="宋体" w:cs="宋体"/>
                <w:b/>
                <w:bCs/>
                <w:color w:val="000000"/>
                <w:kern w:val="0"/>
                <w:sz w:val="18"/>
                <w:szCs w:val="18"/>
              </w:rPr>
              <w:t>一级指标</w:t>
            </w:r>
          </w:p>
        </w:tc>
        <w:tc>
          <w:tcPr>
            <w:tcW w:w="1722" w:type="dxa"/>
            <w:gridSpan w:val="2"/>
            <w:tcBorders>
              <w:top w:val="single" w:color="auto" w:sz="4" w:space="0"/>
              <w:left w:val="nil"/>
              <w:bottom w:val="single" w:color="auto" w:sz="4" w:space="0"/>
              <w:right w:val="single" w:color="auto" w:sz="4" w:space="0"/>
            </w:tcBorders>
            <w:shd w:val="clear" w:color="000000" w:fill="EEECE1"/>
            <w:vAlign w:val="center"/>
          </w:tcPr>
          <w:p w14:paraId="7FB36558">
            <w:pPr>
              <w:widowControl/>
              <w:jc w:val="center"/>
              <w:rPr>
                <w:rFonts w:ascii="宋体" w:hAnsi="宋体" w:eastAsia="宋体" w:cs="宋体"/>
                <w:b/>
                <w:bCs/>
                <w:color w:val="000000"/>
                <w:kern w:val="0"/>
                <w:sz w:val="18"/>
                <w:szCs w:val="18"/>
              </w:rPr>
            </w:pPr>
            <w:r>
              <w:rPr>
                <w:rFonts w:hint="eastAsia" w:ascii="宋体" w:hAnsi="宋体" w:eastAsia="宋体" w:cs="宋体"/>
                <w:b/>
                <w:bCs/>
                <w:color w:val="000000"/>
                <w:kern w:val="0"/>
                <w:sz w:val="18"/>
                <w:szCs w:val="18"/>
              </w:rPr>
              <w:t>二级指标</w:t>
            </w:r>
          </w:p>
        </w:tc>
        <w:tc>
          <w:tcPr>
            <w:tcW w:w="2203" w:type="dxa"/>
            <w:vMerge w:val="restart"/>
            <w:tcBorders>
              <w:top w:val="single" w:color="auto" w:sz="4" w:space="0"/>
              <w:left w:val="single" w:color="auto" w:sz="4" w:space="0"/>
              <w:bottom w:val="single" w:color="auto" w:sz="4" w:space="0"/>
              <w:right w:val="single" w:color="auto" w:sz="4" w:space="0"/>
            </w:tcBorders>
            <w:shd w:val="clear" w:color="000000" w:fill="EEECE1"/>
            <w:vAlign w:val="center"/>
          </w:tcPr>
          <w:p w14:paraId="23D05060">
            <w:pPr>
              <w:widowControl/>
              <w:jc w:val="center"/>
              <w:rPr>
                <w:rFonts w:ascii="宋体" w:hAnsi="宋体" w:eastAsia="宋体" w:cs="宋体"/>
                <w:b/>
                <w:bCs/>
                <w:color w:val="000000"/>
                <w:kern w:val="0"/>
                <w:sz w:val="18"/>
                <w:szCs w:val="18"/>
              </w:rPr>
            </w:pPr>
            <w:r>
              <w:rPr>
                <w:rFonts w:hint="eastAsia" w:ascii="宋体" w:hAnsi="宋体" w:eastAsia="宋体" w:cs="宋体"/>
                <w:b/>
                <w:bCs/>
                <w:color w:val="000000"/>
                <w:kern w:val="0"/>
                <w:sz w:val="18"/>
                <w:szCs w:val="18"/>
              </w:rPr>
              <w:t>指标说明</w:t>
            </w:r>
          </w:p>
        </w:tc>
        <w:tc>
          <w:tcPr>
            <w:tcW w:w="1909" w:type="dxa"/>
            <w:gridSpan w:val="2"/>
            <w:vMerge w:val="restart"/>
            <w:tcBorders>
              <w:top w:val="single" w:color="auto" w:sz="4" w:space="0"/>
              <w:left w:val="single" w:color="auto" w:sz="4" w:space="0"/>
              <w:bottom w:val="single" w:color="auto" w:sz="4" w:space="0"/>
              <w:right w:val="single" w:color="auto" w:sz="4" w:space="0"/>
            </w:tcBorders>
            <w:shd w:val="clear" w:color="000000" w:fill="EEECE1"/>
            <w:vAlign w:val="center"/>
          </w:tcPr>
          <w:p w14:paraId="047511E3">
            <w:pPr>
              <w:widowControl/>
              <w:jc w:val="center"/>
              <w:rPr>
                <w:rFonts w:ascii="宋体" w:hAnsi="宋体" w:eastAsia="宋体" w:cs="宋体"/>
                <w:b/>
                <w:bCs/>
                <w:color w:val="000000"/>
                <w:kern w:val="0"/>
                <w:sz w:val="18"/>
                <w:szCs w:val="18"/>
              </w:rPr>
            </w:pPr>
            <w:r>
              <w:rPr>
                <w:rFonts w:hint="eastAsia" w:ascii="宋体" w:hAnsi="宋体" w:eastAsia="宋体" w:cs="宋体"/>
                <w:b/>
                <w:bCs/>
                <w:color w:val="000000"/>
                <w:kern w:val="0"/>
                <w:sz w:val="18"/>
                <w:szCs w:val="18"/>
              </w:rPr>
              <w:t>评价方法及计分标准</w:t>
            </w:r>
          </w:p>
        </w:tc>
        <w:tc>
          <w:tcPr>
            <w:tcW w:w="1369" w:type="dxa"/>
            <w:vMerge w:val="restart"/>
            <w:tcBorders>
              <w:top w:val="single" w:color="auto" w:sz="4" w:space="0"/>
              <w:left w:val="single" w:color="auto" w:sz="4" w:space="0"/>
              <w:right w:val="single" w:color="auto" w:sz="4" w:space="0"/>
            </w:tcBorders>
            <w:shd w:val="clear" w:color="000000" w:fill="EEECE1"/>
            <w:vAlign w:val="center"/>
          </w:tcPr>
          <w:p w14:paraId="7F30F69B">
            <w:pPr>
              <w:widowControl/>
              <w:jc w:val="center"/>
              <w:rPr>
                <w:rFonts w:hint="default" w:ascii="宋体" w:hAnsi="宋体" w:eastAsia="宋体" w:cs="宋体"/>
                <w:b/>
                <w:bCs/>
                <w:color w:val="000000"/>
                <w:kern w:val="0"/>
                <w:sz w:val="18"/>
                <w:szCs w:val="18"/>
                <w:lang w:val="en-US" w:eastAsia="zh-CN"/>
              </w:rPr>
            </w:pPr>
            <w:r>
              <w:rPr>
                <w:rFonts w:hint="eastAsia" w:ascii="宋体" w:hAnsi="宋体" w:eastAsia="宋体" w:cs="宋体"/>
                <w:b/>
                <w:bCs/>
                <w:color w:val="000000"/>
                <w:kern w:val="0"/>
                <w:sz w:val="18"/>
                <w:szCs w:val="18"/>
                <w:lang w:val="en-US" w:eastAsia="zh-CN"/>
              </w:rPr>
              <w:t>企业自评</w:t>
            </w:r>
          </w:p>
        </w:tc>
        <w:tc>
          <w:tcPr>
            <w:tcW w:w="1204" w:type="dxa"/>
            <w:vMerge w:val="restart"/>
            <w:tcBorders>
              <w:top w:val="single" w:color="auto" w:sz="4" w:space="0"/>
              <w:left w:val="single" w:color="auto" w:sz="4" w:space="0"/>
              <w:right w:val="single" w:color="auto" w:sz="4" w:space="0"/>
            </w:tcBorders>
            <w:shd w:val="clear" w:color="000000" w:fill="EEECE1"/>
            <w:vAlign w:val="center"/>
          </w:tcPr>
          <w:p w14:paraId="3B11374A">
            <w:pPr>
              <w:widowControl/>
              <w:jc w:val="center"/>
              <w:rPr>
                <w:rFonts w:hint="default" w:ascii="宋体" w:hAnsi="宋体" w:eastAsia="宋体" w:cs="宋体"/>
                <w:b/>
                <w:bCs/>
                <w:color w:val="000000"/>
                <w:kern w:val="0"/>
                <w:sz w:val="18"/>
                <w:szCs w:val="18"/>
                <w:lang w:val="en-US" w:eastAsia="zh-CN"/>
              </w:rPr>
            </w:pPr>
            <w:r>
              <w:rPr>
                <w:rFonts w:hint="eastAsia" w:ascii="宋体" w:hAnsi="宋体" w:eastAsia="宋体" w:cs="宋体"/>
                <w:b/>
                <w:bCs/>
                <w:color w:val="000000"/>
                <w:kern w:val="0"/>
                <w:sz w:val="18"/>
                <w:szCs w:val="18"/>
                <w:lang w:val="en-US" w:eastAsia="zh-CN"/>
              </w:rPr>
              <w:t>代表处评分</w:t>
            </w:r>
          </w:p>
        </w:tc>
      </w:tr>
      <w:tr w14:paraId="6C7468B7">
        <w:tblPrEx>
          <w:tblCellMar>
            <w:top w:w="0" w:type="dxa"/>
            <w:left w:w="108" w:type="dxa"/>
            <w:bottom w:w="0" w:type="dxa"/>
            <w:right w:w="108" w:type="dxa"/>
          </w:tblCellMar>
        </w:tblPrEx>
        <w:trPr>
          <w:trHeight w:val="20" w:hRule="atLeast"/>
        </w:trPr>
        <w:tc>
          <w:tcPr>
            <w:tcW w:w="951" w:type="dxa"/>
            <w:tcBorders>
              <w:top w:val="nil"/>
              <w:left w:val="single" w:color="auto" w:sz="4" w:space="0"/>
              <w:bottom w:val="single" w:color="auto" w:sz="4" w:space="0"/>
              <w:right w:val="single" w:color="auto" w:sz="4" w:space="0"/>
            </w:tcBorders>
            <w:shd w:val="clear" w:color="000000" w:fill="EEECE1"/>
            <w:vAlign w:val="center"/>
          </w:tcPr>
          <w:p w14:paraId="7C94748E">
            <w:pPr>
              <w:widowControl/>
              <w:jc w:val="center"/>
              <w:rPr>
                <w:rFonts w:ascii="宋体" w:hAnsi="宋体" w:eastAsia="宋体" w:cs="宋体"/>
                <w:b/>
                <w:bCs/>
                <w:color w:val="000000"/>
                <w:kern w:val="0"/>
                <w:sz w:val="18"/>
                <w:szCs w:val="18"/>
              </w:rPr>
            </w:pPr>
            <w:r>
              <w:rPr>
                <w:rFonts w:hint="eastAsia" w:ascii="宋体" w:hAnsi="宋体" w:eastAsia="宋体" w:cs="宋体"/>
                <w:b/>
                <w:bCs/>
                <w:color w:val="000000"/>
                <w:kern w:val="0"/>
                <w:sz w:val="18"/>
                <w:szCs w:val="18"/>
              </w:rPr>
              <w:t>指标名称</w:t>
            </w:r>
          </w:p>
        </w:tc>
        <w:tc>
          <w:tcPr>
            <w:tcW w:w="649" w:type="dxa"/>
            <w:tcBorders>
              <w:top w:val="nil"/>
              <w:left w:val="nil"/>
              <w:bottom w:val="single" w:color="auto" w:sz="4" w:space="0"/>
              <w:right w:val="single" w:color="auto" w:sz="4" w:space="0"/>
            </w:tcBorders>
            <w:shd w:val="clear" w:color="000000" w:fill="EEECE1"/>
            <w:vAlign w:val="center"/>
          </w:tcPr>
          <w:p w14:paraId="59A1EEBB">
            <w:pPr>
              <w:widowControl/>
              <w:jc w:val="center"/>
              <w:rPr>
                <w:rFonts w:ascii="宋体" w:hAnsi="宋体" w:eastAsia="宋体" w:cs="宋体"/>
                <w:b/>
                <w:bCs/>
                <w:color w:val="000000"/>
                <w:kern w:val="0"/>
                <w:sz w:val="18"/>
                <w:szCs w:val="18"/>
              </w:rPr>
            </w:pPr>
            <w:r>
              <w:rPr>
                <w:rFonts w:hint="eastAsia" w:ascii="宋体" w:hAnsi="宋体" w:eastAsia="宋体" w:cs="宋体"/>
                <w:b/>
                <w:bCs/>
                <w:color w:val="000000"/>
                <w:kern w:val="0"/>
                <w:sz w:val="18"/>
                <w:szCs w:val="18"/>
              </w:rPr>
              <w:t>权重</w:t>
            </w:r>
          </w:p>
        </w:tc>
        <w:tc>
          <w:tcPr>
            <w:tcW w:w="981" w:type="dxa"/>
            <w:tcBorders>
              <w:top w:val="nil"/>
              <w:left w:val="nil"/>
              <w:bottom w:val="single" w:color="auto" w:sz="4" w:space="0"/>
              <w:right w:val="single" w:color="auto" w:sz="4" w:space="0"/>
            </w:tcBorders>
            <w:shd w:val="clear" w:color="000000" w:fill="EEECE1"/>
            <w:vAlign w:val="center"/>
          </w:tcPr>
          <w:p w14:paraId="42B51C3E">
            <w:pPr>
              <w:widowControl/>
              <w:jc w:val="center"/>
              <w:rPr>
                <w:rFonts w:ascii="宋体" w:hAnsi="宋体" w:eastAsia="宋体" w:cs="宋体"/>
                <w:b/>
                <w:bCs/>
                <w:color w:val="000000"/>
                <w:kern w:val="0"/>
                <w:sz w:val="18"/>
                <w:szCs w:val="18"/>
              </w:rPr>
            </w:pPr>
            <w:r>
              <w:rPr>
                <w:rFonts w:hint="eastAsia" w:ascii="宋体" w:hAnsi="宋体" w:eastAsia="宋体" w:cs="宋体"/>
                <w:b/>
                <w:bCs/>
                <w:color w:val="000000"/>
                <w:kern w:val="0"/>
                <w:sz w:val="18"/>
                <w:szCs w:val="18"/>
              </w:rPr>
              <w:t>指标名称</w:t>
            </w:r>
          </w:p>
        </w:tc>
        <w:tc>
          <w:tcPr>
            <w:tcW w:w="741" w:type="dxa"/>
            <w:tcBorders>
              <w:top w:val="nil"/>
              <w:left w:val="nil"/>
              <w:bottom w:val="single" w:color="auto" w:sz="4" w:space="0"/>
              <w:right w:val="single" w:color="auto" w:sz="4" w:space="0"/>
            </w:tcBorders>
            <w:shd w:val="clear" w:color="000000" w:fill="EEECE1"/>
            <w:vAlign w:val="center"/>
          </w:tcPr>
          <w:p w14:paraId="7BF0DE52">
            <w:pPr>
              <w:widowControl/>
              <w:jc w:val="center"/>
              <w:rPr>
                <w:rFonts w:ascii="宋体" w:hAnsi="宋体" w:eastAsia="宋体" w:cs="宋体"/>
                <w:b/>
                <w:bCs/>
                <w:color w:val="000000"/>
                <w:kern w:val="0"/>
                <w:sz w:val="18"/>
                <w:szCs w:val="18"/>
              </w:rPr>
            </w:pPr>
            <w:r>
              <w:rPr>
                <w:rFonts w:hint="eastAsia" w:ascii="宋体" w:hAnsi="宋体" w:eastAsia="宋体" w:cs="宋体"/>
                <w:b/>
                <w:bCs/>
                <w:color w:val="000000"/>
                <w:kern w:val="0"/>
                <w:sz w:val="18"/>
                <w:szCs w:val="18"/>
              </w:rPr>
              <w:t>权重</w:t>
            </w:r>
          </w:p>
        </w:tc>
        <w:tc>
          <w:tcPr>
            <w:tcW w:w="2203" w:type="dxa"/>
            <w:vMerge w:val="continue"/>
            <w:tcBorders>
              <w:top w:val="single" w:color="auto" w:sz="4" w:space="0"/>
              <w:left w:val="single" w:color="auto" w:sz="4" w:space="0"/>
              <w:bottom w:val="single" w:color="auto" w:sz="4" w:space="0"/>
              <w:right w:val="single" w:color="auto" w:sz="4" w:space="0"/>
            </w:tcBorders>
            <w:vAlign w:val="center"/>
          </w:tcPr>
          <w:p w14:paraId="1B3B0265">
            <w:pPr>
              <w:widowControl/>
              <w:jc w:val="left"/>
              <w:rPr>
                <w:rFonts w:ascii="宋体" w:hAnsi="宋体" w:eastAsia="宋体" w:cs="宋体"/>
                <w:b/>
                <w:bCs/>
                <w:color w:val="000000"/>
                <w:kern w:val="0"/>
                <w:sz w:val="18"/>
                <w:szCs w:val="18"/>
              </w:rPr>
            </w:pPr>
          </w:p>
        </w:tc>
        <w:tc>
          <w:tcPr>
            <w:tcW w:w="1909" w:type="dxa"/>
            <w:gridSpan w:val="2"/>
            <w:vMerge w:val="continue"/>
            <w:tcBorders>
              <w:top w:val="single" w:color="auto" w:sz="4" w:space="0"/>
              <w:left w:val="single" w:color="auto" w:sz="4" w:space="0"/>
              <w:bottom w:val="single" w:color="auto" w:sz="4" w:space="0"/>
              <w:right w:val="single" w:color="auto" w:sz="4" w:space="0"/>
            </w:tcBorders>
            <w:vAlign w:val="center"/>
          </w:tcPr>
          <w:p w14:paraId="16ADC0F8">
            <w:pPr>
              <w:widowControl/>
              <w:jc w:val="left"/>
              <w:rPr>
                <w:rFonts w:ascii="宋体" w:hAnsi="宋体" w:eastAsia="宋体" w:cs="宋体"/>
                <w:b/>
                <w:bCs/>
                <w:color w:val="000000"/>
                <w:kern w:val="0"/>
                <w:sz w:val="18"/>
                <w:szCs w:val="18"/>
              </w:rPr>
            </w:pPr>
          </w:p>
        </w:tc>
        <w:tc>
          <w:tcPr>
            <w:tcW w:w="1369" w:type="dxa"/>
            <w:vMerge w:val="continue"/>
            <w:tcBorders>
              <w:left w:val="single" w:color="auto" w:sz="4" w:space="0"/>
              <w:bottom w:val="single" w:color="auto" w:sz="4" w:space="0"/>
              <w:right w:val="single" w:color="auto" w:sz="4" w:space="0"/>
            </w:tcBorders>
            <w:vAlign w:val="center"/>
          </w:tcPr>
          <w:p w14:paraId="7356ACB6">
            <w:pPr>
              <w:widowControl/>
              <w:jc w:val="left"/>
              <w:rPr>
                <w:rFonts w:ascii="宋体" w:hAnsi="宋体" w:eastAsia="宋体" w:cs="宋体"/>
                <w:b/>
                <w:bCs/>
                <w:color w:val="000000"/>
                <w:kern w:val="0"/>
                <w:sz w:val="18"/>
                <w:szCs w:val="18"/>
              </w:rPr>
            </w:pPr>
          </w:p>
        </w:tc>
        <w:tc>
          <w:tcPr>
            <w:tcW w:w="1204" w:type="dxa"/>
            <w:vMerge w:val="continue"/>
            <w:tcBorders>
              <w:left w:val="single" w:color="auto" w:sz="4" w:space="0"/>
              <w:bottom w:val="single" w:color="auto" w:sz="4" w:space="0"/>
              <w:right w:val="single" w:color="auto" w:sz="4" w:space="0"/>
            </w:tcBorders>
            <w:vAlign w:val="center"/>
          </w:tcPr>
          <w:p w14:paraId="120C074E">
            <w:pPr>
              <w:widowControl/>
              <w:jc w:val="left"/>
              <w:rPr>
                <w:rFonts w:ascii="宋体" w:hAnsi="宋体" w:eastAsia="宋体" w:cs="宋体"/>
                <w:b/>
                <w:bCs/>
                <w:color w:val="000000"/>
                <w:kern w:val="0"/>
                <w:sz w:val="18"/>
                <w:szCs w:val="18"/>
              </w:rPr>
            </w:pPr>
          </w:p>
        </w:tc>
      </w:tr>
      <w:tr w14:paraId="35C97555">
        <w:tblPrEx>
          <w:tblCellMar>
            <w:top w:w="0" w:type="dxa"/>
            <w:left w:w="108" w:type="dxa"/>
            <w:bottom w:w="0" w:type="dxa"/>
            <w:right w:w="108" w:type="dxa"/>
          </w:tblCellMar>
        </w:tblPrEx>
        <w:trPr>
          <w:trHeight w:val="20" w:hRule="atLeast"/>
        </w:trPr>
        <w:tc>
          <w:tcPr>
            <w:tcW w:w="951" w:type="dxa"/>
            <w:vMerge w:val="restart"/>
            <w:tcBorders>
              <w:top w:val="single" w:color="auto" w:sz="4" w:space="0"/>
              <w:left w:val="single" w:color="auto" w:sz="4" w:space="0"/>
              <w:bottom w:val="single" w:color="auto" w:sz="4" w:space="0"/>
              <w:right w:val="single" w:color="auto" w:sz="4" w:space="0"/>
            </w:tcBorders>
            <w:shd w:val="clear" w:color="auto" w:fill="auto"/>
            <w:vAlign w:val="center"/>
          </w:tcPr>
          <w:p w14:paraId="507EFC9D">
            <w:pPr>
              <w:jc w:val="center"/>
              <w:rPr>
                <w:rFonts w:ascii="宋体" w:hAnsi="宋体" w:eastAsia="宋体" w:cs="宋体"/>
                <w:color w:val="000000"/>
                <w:kern w:val="0"/>
                <w:sz w:val="18"/>
                <w:szCs w:val="18"/>
              </w:rPr>
            </w:pPr>
            <w:r>
              <w:rPr>
                <w:rFonts w:hint="eastAsia" w:ascii="宋体" w:hAnsi="宋体" w:eastAsia="宋体" w:cs="宋体"/>
                <w:color w:val="000000"/>
                <w:kern w:val="0"/>
                <w:sz w:val="18"/>
                <w:szCs w:val="18"/>
              </w:rPr>
              <w:t>企业基本素质</w:t>
            </w:r>
          </w:p>
        </w:tc>
        <w:tc>
          <w:tcPr>
            <w:tcW w:w="649" w:type="dxa"/>
            <w:vMerge w:val="restart"/>
            <w:tcBorders>
              <w:top w:val="single" w:color="auto" w:sz="4" w:space="0"/>
              <w:left w:val="single" w:color="auto" w:sz="4" w:space="0"/>
              <w:bottom w:val="single" w:color="auto" w:sz="4" w:space="0"/>
              <w:right w:val="single" w:color="auto" w:sz="4" w:space="0"/>
            </w:tcBorders>
            <w:shd w:val="clear" w:color="auto" w:fill="auto"/>
            <w:vAlign w:val="center"/>
          </w:tcPr>
          <w:p w14:paraId="5664DAFB">
            <w:pPr>
              <w:jc w:val="center"/>
              <w:rPr>
                <w:rFonts w:ascii="宋体" w:hAnsi="宋体" w:eastAsia="宋体" w:cs="宋体"/>
                <w:color w:val="000000"/>
                <w:kern w:val="0"/>
                <w:sz w:val="18"/>
                <w:szCs w:val="18"/>
              </w:rPr>
            </w:pPr>
            <w:r>
              <w:rPr>
                <w:rFonts w:ascii="宋体" w:hAnsi="宋体" w:eastAsia="宋体" w:cs="宋体"/>
                <w:color w:val="000000"/>
                <w:kern w:val="0"/>
                <w:sz w:val="18"/>
                <w:szCs w:val="18"/>
              </w:rPr>
              <w:t>15</w:t>
            </w:r>
            <w:r>
              <w:rPr>
                <w:rFonts w:hint="eastAsia" w:ascii="宋体" w:hAnsi="宋体" w:eastAsia="宋体" w:cs="宋体"/>
                <w:color w:val="000000"/>
                <w:kern w:val="0"/>
                <w:sz w:val="18"/>
                <w:szCs w:val="18"/>
              </w:rPr>
              <w:t>%</w:t>
            </w:r>
          </w:p>
        </w:tc>
        <w:tc>
          <w:tcPr>
            <w:tcW w:w="981" w:type="dxa"/>
            <w:vMerge w:val="restart"/>
            <w:tcBorders>
              <w:top w:val="single" w:color="auto" w:sz="4" w:space="0"/>
              <w:left w:val="single" w:color="auto" w:sz="4" w:space="0"/>
              <w:bottom w:val="single" w:color="auto" w:sz="4" w:space="0"/>
              <w:right w:val="single" w:color="auto" w:sz="4" w:space="0"/>
            </w:tcBorders>
            <w:shd w:val="clear" w:color="auto" w:fill="auto"/>
            <w:vAlign w:val="center"/>
          </w:tcPr>
          <w:p w14:paraId="1FBF8092">
            <w:pPr>
              <w:jc w:val="center"/>
              <w:rPr>
                <w:rFonts w:ascii="宋体" w:hAnsi="宋体" w:eastAsia="宋体" w:cs="宋体"/>
                <w:color w:val="000000"/>
                <w:kern w:val="0"/>
                <w:sz w:val="18"/>
                <w:szCs w:val="18"/>
              </w:rPr>
            </w:pPr>
            <w:r>
              <w:rPr>
                <w:rFonts w:hint="eastAsia" w:ascii="宋体" w:hAnsi="宋体" w:eastAsia="宋体" w:cs="宋体"/>
                <w:color w:val="000000"/>
                <w:kern w:val="0"/>
                <w:sz w:val="18"/>
                <w:szCs w:val="18"/>
              </w:rPr>
              <w:t>存续时间</w:t>
            </w:r>
          </w:p>
        </w:tc>
        <w:tc>
          <w:tcPr>
            <w:tcW w:w="741" w:type="dxa"/>
            <w:vMerge w:val="restart"/>
            <w:tcBorders>
              <w:top w:val="single" w:color="auto" w:sz="4" w:space="0"/>
              <w:left w:val="single" w:color="auto" w:sz="4" w:space="0"/>
              <w:bottom w:val="single" w:color="auto" w:sz="4" w:space="0"/>
              <w:right w:val="single" w:color="auto" w:sz="4" w:space="0"/>
            </w:tcBorders>
            <w:shd w:val="clear" w:color="auto" w:fill="auto"/>
            <w:vAlign w:val="center"/>
          </w:tcPr>
          <w:p w14:paraId="4A32B81B">
            <w:pPr>
              <w:jc w:val="center"/>
              <w:rPr>
                <w:rFonts w:ascii="宋体" w:hAnsi="宋体" w:eastAsia="宋体" w:cs="宋体"/>
                <w:color w:val="000000"/>
                <w:kern w:val="0"/>
                <w:sz w:val="18"/>
                <w:szCs w:val="18"/>
              </w:rPr>
            </w:pPr>
            <w:r>
              <w:rPr>
                <w:rFonts w:ascii="宋体" w:hAnsi="宋体" w:eastAsia="宋体" w:cs="宋体"/>
                <w:color w:val="000000"/>
                <w:kern w:val="0"/>
                <w:sz w:val="18"/>
                <w:szCs w:val="18"/>
              </w:rPr>
              <w:t>20</w:t>
            </w:r>
            <w:r>
              <w:rPr>
                <w:rFonts w:hint="eastAsia" w:ascii="宋体" w:hAnsi="宋体" w:eastAsia="宋体" w:cs="宋体"/>
                <w:color w:val="000000"/>
                <w:kern w:val="0"/>
                <w:sz w:val="18"/>
                <w:szCs w:val="18"/>
              </w:rPr>
              <w:t>%</w:t>
            </w:r>
          </w:p>
        </w:tc>
        <w:tc>
          <w:tcPr>
            <w:tcW w:w="2203" w:type="dxa"/>
            <w:vMerge w:val="restart"/>
            <w:tcBorders>
              <w:top w:val="single" w:color="auto" w:sz="4" w:space="0"/>
              <w:left w:val="single" w:color="auto" w:sz="4" w:space="0"/>
              <w:bottom w:val="single" w:color="auto" w:sz="4" w:space="0"/>
              <w:right w:val="single" w:color="auto" w:sz="4" w:space="0"/>
            </w:tcBorders>
            <w:shd w:val="clear" w:color="auto" w:fill="auto"/>
            <w:vAlign w:val="center"/>
          </w:tcPr>
          <w:p w14:paraId="40C3779A">
            <w:pPr>
              <w:widowControl/>
              <w:jc w:val="left"/>
              <w:rPr>
                <w:rFonts w:ascii="宋体" w:hAnsi="宋体" w:eastAsia="宋体" w:cs="宋体"/>
                <w:color w:val="000000"/>
                <w:kern w:val="0"/>
                <w:sz w:val="18"/>
                <w:szCs w:val="18"/>
              </w:rPr>
            </w:pPr>
            <w:r>
              <w:rPr>
                <w:rFonts w:hint="eastAsia" w:ascii="宋体" w:hAnsi="宋体" w:eastAsia="宋体" w:cs="宋体"/>
                <w:color w:val="000000"/>
                <w:kern w:val="0"/>
                <w:sz w:val="18"/>
                <w:szCs w:val="18"/>
              </w:rPr>
              <w:t>存续时间可以直观反映企业的行业经验，一般情况下经营年限越长企业经营越稳定。</w:t>
            </w:r>
          </w:p>
        </w:tc>
        <w:tc>
          <w:tcPr>
            <w:tcW w:w="1315" w:type="dxa"/>
            <w:tcBorders>
              <w:top w:val="nil"/>
              <w:left w:val="nil"/>
              <w:bottom w:val="single" w:color="auto" w:sz="4" w:space="0"/>
              <w:right w:val="single" w:color="auto" w:sz="4" w:space="0"/>
            </w:tcBorders>
            <w:shd w:val="clear" w:color="auto" w:fill="auto"/>
            <w:vAlign w:val="center"/>
          </w:tcPr>
          <w:p w14:paraId="6EC203F7">
            <w:pPr>
              <w:widowControl/>
              <w:jc w:val="center"/>
              <w:rPr>
                <w:rFonts w:ascii="宋体" w:hAnsi="宋体" w:eastAsia="宋体" w:cs="Arial Unicode MS"/>
                <w:b/>
                <w:bCs/>
                <w:color w:val="000000"/>
                <w:kern w:val="0"/>
                <w:sz w:val="18"/>
                <w:szCs w:val="18"/>
              </w:rPr>
            </w:pPr>
            <w:r>
              <w:rPr>
                <w:rFonts w:hint="eastAsia" w:ascii="宋体" w:hAnsi="宋体" w:eastAsia="宋体" w:cs="Arial Unicode MS"/>
                <w:b/>
                <w:bCs/>
                <w:color w:val="000000"/>
                <w:kern w:val="0"/>
                <w:sz w:val="18"/>
                <w:szCs w:val="18"/>
              </w:rPr>
              <w:t>经营年限（年）</w:t>
            </w:r>
          </w:p>
        </w:tc>
        <w:tc>
          <w:tcPr>
            <w:tcW w:w="594" w:type="dxa"/>
            <w:tcBorders>
              <w:top w:val="nil"/>
              <w:left w:val="nil"/>
              <w:bottom w:val="single" w:color="auto" w:sz="4" w:space="0"/>
              <w:right w:val="single" w:color="auto" w:sz="4" w:space="0"/>
            </w:tcBorders>
            <w:shd w:val="clear" w:color="auto" w:fill="auto"/>
            <w:vAlign w:val="center"/>
          </w:tcPr>
          <w:p w14:paraId="314E1B83">
            <w:pPr>
              <w:widowControl/>
              <w:jc w:val="center"/>
              <w:rPr>
                <w:rFonts w:ascii="宋体" w:hAnsi="宋体" w:eastAsia="宋体" w:cs="Arial Unicode MS"/>
                <w:b/>
                <w:bCs/>
                <w:color w:val="000000"/>
                <w:kern w:val="0"/>
                <w:sz w:val="18"/>
                <w:szCs w:val="18"/>
              </w:rPr>
            </w:pPr>
            <w:r>
              <w:rPr>
                <w:rFonts w:hint="eastAsia" w:ascii="宋体" w:hAnsi="宋体" w:eastAsia="宋体" w:cs="Arial Unicode MS"/>
                <w:b/>
                <w:bCs/>
                <w:color w:val="000000"/>
                <w:kern w:val="0"/>
                <w:sz w:val="18"/>
                <w:szCs w:val="18"/>
              </w:rPr>
              <w:t>得分</w:t>
            </w:r>
          </w:p>
        </w:tc>
        <w:tc>
          <w:tcPr>
            <w:tcW w:w="1369" w:type="dxa"/>
            <w:tcBorders>
              <w:top w:val="nil"/>
              <w:left w:val="nil"/>
              <w:bottom w:val="single" w:color="auto" w:sz="4" w:space="0"/>
              <w:right w:val="single" w:color="auto" w:sz="4" w:space="0"/>
            </w:tcBorders>
            <w:shd w:val="clear" w:color="auto" w:fill="auto"/>
            <w:vAlign w:val="center"/>
          </w:tcPr>
          <w:p w14:paraId="49494091">
            <w:pPr>
              <w:widowControl/>
              <w:jc w:val="center"/>
              <w:rPr>
                <w:rFonts w:hint="eastAsia" w:ascii="宋体" w:hAnsi="宋体" w:eastAsia="宋体" w:cs="Arial Unicode MS"/>
                <w:b/>
                <w:bCs/>
                <w:color w:val="000000"/>
                <w:kern w:val="0"/>
                <w:sz w:val="18"/>
                <w:szCs w:val="18"/>
              </w:rPr>
            </w:pPr>
            <w:r>
              <w:rPr>
                <w:rFonts w:hint="eastAsia" w:ascii="宋体" w:hAnsi="宋体" w:eastAsia="宋体" w:cs="Arial Unicode MS"/>
                <w:b/>
                <w:bCs/>
                <w:color w:val="000000"/>
                <w:kern w:val="0"/>
                <w:sz w:val="18"/>
                <w:szCs w:val="18"/>
              </w:rPr>
              <w:t>得分</w:t>
            </w:r>
          </w:p>
        </w:tc>
        <w:tc>
          <w:tcPr>
            <w:tcW w:w="1204" w:type="dxa"/>
            <w:tcBorders>
              <w:top w:val="nil"/>
              <w:left w:val="nil"/>
              <w:bottom w:val="single" w:color="auto" w:sz="4" w:space="0"/>
              <w:right w:val="single" w:color="auto" w:sz="4" w:space="0"/>
            </w:tcBorders>
            <w:shd w:val="clear" w:color="auto" w:fill="auto"/>
            <w:vAlign w:val="center"/>
          </w:tcPr>
          <w:p w14:paraId="127817BF">
            <w:pPr>
              <w:widowControl/>
              <w:jc w:val="center"/>
              <w:rPr>
                <w:rFonts w:hint="eastAsia" w:ascii="宋体" w:hAnsi="宋体" w:eastAsia="宋体" w:cs="Arial Unicode MS"/>
                <w:b/>
                <w:bCs/>
                <w:color w:val="000000"/>
                <w:kern w:val="0"/>
                <w:sz w:val="18"/>
                <w:szCs w:val="18"/>
              </w:rPr>
            </w:pPr>
            <w:r>
              <w:rPr>
                <w:rFonts w:hint="eastAsia" w:ascii="宋体" w:hAnsi="宋体" w:eastAsia="宋体" w:cs="Arial Unicode MS"/>
                <w:b/>
                <w:bCs/>
                <w:color w:val="000000"/>
                <w:kern w:val="0"/>
                <w:sz w:val="18"/>
                <w:szCs w:val="18"/>
              </w:rPr>
              <w:t>得分</w:t>
            </w:r>
          </w:p>
        </w:tc>
      </w:tr>
      <w:tr w14:paraId="01649250">
        <w:tblPrEx>
          <w:tblCellMar>
            <w:top w:w="0" w:type="dxa"/>
            <w:left w:w="108" w:type="dxa"/>
            <w:bottom w:w="0" w:type="dxa"/>
            <w:right w:w="108" w:type="dxa"/>
          </w:tblCellMar>
        </w:tblPrEx>
        <w:trPr>
          <w:trHeight w:val="20" w:hRule="atLeast"/>
        </w:trPr>
        <w:tc>
          <w:tcPr>
            <w:tcW w:w="951" w:type="dxa"/>
            <w:vMerge w:val="continue"/>
            <w:tcBorders>
              <w:top w:val="single" w:color="auto" w:sz="4" w:space="0"/>
              <w:left w:val="single" w:color="auto" w:sz="4" w:space="0"/>
              <w:bottom w:val="single" w:color="auto" w:sz="4" w:space="0"/>
              <w:right w:val="single" w:color="auto" w:sz="4" w:space="0"/>
            </w:tcBorders>
            <w:shd w:val="clear" w:color="auto" w:fill="auto"/>
            <w:vAlign w:val="center"/>
          </w:tcPr>
          <w:p w14:paraId="6DAEFD9D">
            <w:pPr>
              <w:jc w:val="left"/>
              <w:rPr>
                <w:rFonts w:ascii="宋体" w:hAnsi="宋体" w:eastAsia="宋体" w:cs="宋体"/>
                <w:color w:val="000000"/>
                <w:kern w:val="0"/>
                <w:sz w:val="18"/>
                <w:szCs w:val="18"/>
              </w:rPr>
            </w:pPr>
          </w:p>
        </w:tc>
        <w:tc>
          <w:tcPr>
            <w:tcW w:w="649" w:type="dxa"/>
            <w:vMerge w:val="continue"/>
            <w:tcBorders>
              <w:top w:val="single" w:color="auto" w:sz="4" w:space="0"/>
              <w:left w:val="single" w:color="auto" w:sz="4" w:space="0"/>
              <w:bottom w:val="single" w:color="auto" w:sz="4" w:space="0"/>
              <w:right w:val="single" w:color="auto" w:sz="4" w:space="0"/>
            </w:tcBorders>
            <w:shd w:val="clear" w:color="auto" w:fill="auto"/>
            <w:vAlign w:val="center"/>
          </w:tcPr>
          <w:p w14:paraId="1EF225FD">
            <w:pPr>
              <w:jc w:val="left"/>
              <w:rPr>
                <w:rFonts w:ascii="宋体" w:hAnsi="宋体" w:eastAsia="宋体" w:cs="宋体"/>
                <w:color w:val="000000"/>
                <w:kern w:val="0"/>
                <w:sz w:val="18"/>
                <w:szCs w:val="18"/>
              </w:rPr>
            </w:pPr>
          </w:p>
        </w:tc>
        <w:tc>
          <w:tcPr>
            <w:tcW w:w="981" w:type="dxa"/>
            <w:vMerge w:val="continue"/>
            <w:tcBorders>
              <w:top w:val="single" w:color="auto" w:sz="4" w:space="0"/>
              <w:left w:val="single" w:color="auto" w:sz="4" w:space="0"/>
              <w:bottom w:val="single" w:color="auto" w:sz="4" w:space="0"/>
              <w:right w:val="single" w:color="auto" w:sz="4" w:space="0"/>
            </w:tcBorders>
            <w:shd w:val="clear" w:color="auto" w:fill="auto"/>
            <w:vAlign w:val="center"/>
          </w:tcPr>
          <w:p w14:paraId="10C8AEBA">
            <w:pPr>
              <w:widowControl/>
              <w:jc w:val="left"/>
              <w:rPr>
                <w:rFonts w:ascii="宋体" w:hAnsi="宋体" w:eastAsia="宋体" w:cs="宋体"/>
                <w:color w:val="000000"/>
                <w:kern w:val="0"/>
                <w:sz w:val="18"/>
                <w:szCs w:val="18"/>
              </w:rPr>
            </w:pPr>
          </w:p>
        </w:tc>
        <w:tc>
          <w:tcPr>
            <w:tcW w:w="741" w:type="dxa"/>
            <w:vMerge w:val="continue"/>
            <w:tcBorders>
              <w:top w:val="single" w:color="auto" w:sz="4" w:space="0"/>
              <w:left w:val="single" w:color="auto" w:sz="4" w:space="0"/>
              <w:bottom w:val="single" w:color="auto" w:sz="4" w:space="0"/>
              <w:right w:val="single" w:color="auto" w:sz="4" w:space="0"/>
            </w:tcBorders>
            <w:shd w:val="clear" w:color="auto" w:fill="auto"/>
            <w:vAlign w:val="center"/>
          </w:tcPr>
          <w:p w14:paraId="0604DD8C">
            <w:pPr>
              <w:widowControl/>
              <w:jc w:val="center"/>
              <w:rPr>
                <w:rFonts w:ascii="宋体" w:hAnsi="宋体" w:eastAsia="宋体" w:cs="宋体"/>
                <w:color w:val="000000"/>
                <w:kern w:val="0"/>
                <w:sz w:val="18"/>
                <w:szCs w:val="18"/>
              </w:rPr>
            </w:pPr>
          </w:p>
        </w:tc>
        <w:tc>
          <w:tcPr>
            <w:tcW w:w="2203" w:type="dxa"/>
            <w:vMerge w:val="continue"/>
            <w:tcBorders>
              <w:top w:val="single" w:color="auto" w:sz="4" w:space="0"/>
              <w:left w:val="single" w:color="auto" w:sz="4" w:space="0"/>
              <w:bottom w:val="single" w:color="auto" w:sz="4" w:space="0"/>
              <w:right w:val="single" w:color="auto" w:sz="4" w:space="0"/>
            </w:tcBorders>
            <w:shd w:val="clear" w:color="auto" w:fill="auto"/>
            <w:vAlign w:val="center"/>
          </w:tcPr>
          <w:p w14:paraId="41935375">
            <w:pPr>
              <w:widowControl/>
              <w:jc w:val="left"/>
              <w:rPr>
                <w:rFonts w:ascii="宋体" w:hAnsi="宋体" w:eastAsia="宋体" w:cs="宋体"/>
                <w:color w:val="000000"/>
                <w:kern w:val="0"/>
                <w:sz w:val="18"/>
                <w:szCs w:val="18"/>
              </w:rPr>
            </w:pPr>
          </w:p>
        </w:tc>
        <w:tc>
          <w:tcPr>
            <w:tcW w:w="1315" w:type="dxa"/>
            <w:tcBorders>
              <w:top w:val="nil"/>
              <w:left w:val="nil"/>
              <w:bottom w:val="single" w:color="auto" w:sz="4" w:space="0"/>
              <w:right w:val="single" w:color="auto" w:sz="4" w:space="0"/>
            </w:tcBorders>
            <w:shd w:val="clear" w:color="auto" w:fill="auto"/>
            <w:vAlign w:val="center"/>
          </w:tcPr>
          <w:p w14:paraId="54BA4FFB">
            <w:pPr>
              <w:widowControl/>
              <w:jc w:val="center"/>
              <w:rPr>
                <w:rFonts w:ascii="宋体" w:hAnsi="宋体" w:eastAsia="宋体" w:cs="Arial Unicode MS"/>
                <w:color w:val="000000"/>
                <w:kern w:val="0"/>
                <w:sz w:val="18"/>
                <w:szCs w:val="18"/>
              </w:rPr>
            </w:pPr>
            <w:r>
              <w:rPr>
                <w:rFonts w:hint="eastAsia" w:ascii="宋体" w:hAnsi="宋体" w:eastAsia="宋体" w:cs="Arial Unicode MS"/>
                <w:color w:val="000000"/>
                <w:kern w:val="0"/>
                <w:sz w:val="18"/>
                <w:szCs w:val="18"/>
              </w:rPr>
              <w:t>≥</w:t>
            </w:r>
            <w:r>
              <w:rPr>
                <w:rFonts w:hint="eastAsia" w:ascii="宋体" w:hAnsi="宋体" w:eastAsia="宋体" w:cs="Arial Unicode MS"/>
                <w:color w:val="000000"/>
                <w:kern w:val="0"/>
                <w:sz w:val="18"/>
                <w:szCs w:val="18"/>
                <w:lang w:val="en-US" w:eastAsia="zh-CN"/>
              </w:rPr>
              <w:t>1</w:t>
            </w:r>
            <w:r>
              <w:rPr>
                <w:rFonts w:ascii="宋体" w:hAnsi="宋体" w:eastAsia="宋体" w:cs="Arial Unicode MS"/>
                <w:color w:val="000000"/>
                <w:kern w:val="0"/>
                <w:sz w:val="18"/>
                <w:szCs w:val="18"/>
              </w:rPr>
              <w:t>0</w:t>
            </w:r>
          </w:p>
        </w:tc>
        <w:tc>
          <w:tcPr>
            <w:tcW w:w="594" w:type="dxa"/>
            <w:tcBorders>
              <w:top w:val="nil"/>
              <w:left w:val="nil"/>
              <w:bottom w:val="single" w:color="auto" w:sz="4" w:space="0"/>
              <w:right w:val="single" w:color="auto" w:sz="4" w:space="0"/>
            </w:tcBorders>
            <w:shd w:val="clear" w:color="auto" w:fill="auto"/>
            <w:vAlign w:val="center"/>
          </w:tcPr>
          <w:p w14:paraId="0650B7EF">
            <w:pPr>
              <w:widowControl/>
              <w:jc w:val="center"/>
              <w:rPr>
                <w:rFonts w:ascii="宋体" w:hAnsi="宋体" w:eastAsia="宋体" w:cs="Arial Unicode MS"/>
                <w:color w:val="000000"/>
                <w:kern w:val="0"/>
                <w:sz w:val="18"/>
                <w:szCs w:val="18"/>
              </w:rPr>
            </w:pPr>
            <w:r>
              <w:rPr>
                <w:rFonts w:ascii="宋体" w:hAnsi="宋体" w:eastAsia="宋体" w:cs="Arial Unicode MS"/>
                <w:color w:val="000000"/>
                <w:kern w:val="0"/>
                <w:sz w:val="18"/>
                <w:szCs w:val="18"/>
              </w:rPr>
              <w:t>100</w:t>
            </w:r>
          </w:p>
        </w:tc>
        <w:tc>
          <w:tcPr>
            <w:tcW w:w="1369" w:type="dxa"/>
            <w:tcBorders>
              <w:top w:val="nil"/>
              <w:left w:val="nil"/>
              <w:bottom w:val="single" w:color="auto" w:sz="4" w:space="0"/>
              <w:right w:val="single" w:color="auto" w:sz="4" w:space="0"/>
            </w:tcBorders>
            <w:shd w:val="clear" w:color="auto" w:fill="auto"/>
            <w:vAlign w:val="center"/>
          </w:tcPr>
          <w:p w14:paraId="05328CFD">
            <w:pPr>
              <w:widowControl/>
              <w:jc w:val="center"/>
              <w:rPr>
                <w:rFonts w:ascii="宋体" w:hAnsi="宋体" w:eastAsia="宋体" w:cs="Arial Unicode MS"/>
                <w:color w:val="000000"/>
                <w:kern w:val="0"/>
                <w:sz w:val="18"/>
                <w:szCs w:val="18"/>
              </w:rPr>
            </w:pPr>
          </w:p>
        </w:tc>
        <w:tc>
          <w:tcPr>
            <w:tcW w:w="1204" w:type="dxa"/>
            <w:tcBorders>
              <w:top w:val="nil"/>
              <w:left w:val="nil"/>
              <w:bottom w:val="single" w:color="auto" w:sz="4" w:space="0"/>
              <w:right w:val="single" w:color="auto" w:sz="4" w:space="0"/>
            </w:tcBorders>
            <w:shd w:val="clear" w:color="auto" w:fill="auto"/>
            <w:vAlign w:val="center"/>
          </w:tcPr>
          <w:p w14:paraId="685E54B3">
            <w:pPr>
              <w:widowControl/>
              <w:jc w:val="center"/>
              <w:rPr>
                <w:rFonts w:ascii="宋体" w:hAnsi="宋体" w:eastAsia="宋体" w:cs="Arial Unicode MS"/>
                <w:color w:val="000000"/>
                <w:kern w:val="0"/>
                <w:sz w:val="18"/>
                <w:szCs w:val="18"/>
              </w:rPr>
            </w:pPr>
          </w:p>
        </w:tc>
      </w:tr>
      <w:tr w14:paraId="7AC768B9">
        <w:tblPrEx>
          <w:tblCellMar>
            <w:top w:w="0" w:type="dxa"/>
            <w:left w:w="108" w:type="dxa"/>
            <w:bottom w:w="0" w:type="dxa"/>
            <w:right w:w="108" w:type="dxa"/>
          </w:tblCellMar>
        </w:tblPrEx>
        <w:trPr>
          <w:trHeight w:val="20" w:hRule="atLeast"/>
        </w:trPr>
        <w:tc>
          <w:tcPr>
            <w:tcW w:w="951" w:type="dxa"/>
            <w:vMerge w:val="continue"/>
            <w:tcBorders>
              <w:top w:val="single" w:color="auto" w:sz="4" w:space="0"/>
              <w:left w:val="single" w:color="auto" w:sz="4" w:space="0"/>
              <w:bottom w:val="single" w:color="auto" w:sz="4" w:space="0"/>
              <w:right w:val="single" w:color="auto" w:sz="4" w:space="0"/>
            </w:tcBorders>
            <w:shd w:val="clear" w:color="auto" w:fill="auto"/>
            <w:vAlign w:val="center"/>
          </w:tcPr>
          <w:p w14:paraId="3216CEB4">
            <w:pPr>
              <w:jc w:val="left"/>
              <w:rPr>
                <w:rFonts w:ascii="宋体" w:hAnsi="宋体" w:eastAsia="宋体" w:cs="宋体"/>
                <w:color w:val="000000"/>
                <w:kern w:val="0"/>
                <w:sz w:val="18"/>
                <w:szCs w:val="18"/>
              </w:rPr>
            </w:pPr>
          </w:p>
        </w:tc>
        <w:tc>
          <w:tcPr>
            <w:tcW w:w="649" w:type="dxa"/>
            <w:vMerge w:val="continue"/>
            <w:tcBorders>
              <w:top w:val="single" w:color="auto" w:sz="4" w:space="0"/>
              <w:left w:val="single" w:color="auto" w:sz="4" w:space="0"/>
              <w:bottom w:val="single" w:color="auto" w:sz="4" w:space="0"/>
              <w:right w:val="single" w:color="auto" w:sz="4" w:space="0"/>
            </w:tcBorders>
            <w:shd w:val="clear" w:color="auto" w:fill="auto"/>
            <w:vAlign w:val="center"/>
          </w:tcPr>
          <w:p w14:paraId="71485A73">
            <w:pPr>
              <w:jc w:val="left"/>
              <w:rPr>
                <w:rFonts w:ascii="宋体" w:hAnsi="宋体" w:eastAsia="宋体" w:cs="宋体"/>
                <w:color w:val="000000"/>
                <w:kern w:val="0"/>
                <w:sz w:val="18"/>
                <w:szCs w:val="18"/>
              </w:rPr>
            </w:pPr>
          </w:p>
        </w:tc>
        <w:tc>
          <w:tcPr>
            <w:tcW w:w="981" w:type="dxa"/>
            <w:vMerge w:val="continue"/>
            <w:tcBorders>
              <w:top w:val="single" w:color="auto" w:sz="4" w:space="0"/>
              <w:left w:val="single" w:color="auto" w:sz="4" w:space="0"/>
              <w:bottom w:val="single" w:color="auto" w:sz="4" w:space="0"/>
              <w:right w:val="single" w:color="auto" w:sz="4" w:space="0"/>
            </w:tcBorders>
            <w:shd w:val="clear" w:color="auto" w:fill="auto"/>
            <w:vAlign w:val="center"/>
          </w:tcPr>
          <w:p w14:paraId="580B810A">
            <w:pPr>
              <w:widowControl/>
              <w:jc w:val="left"/>
              <w:rPr>
                <w:rFonts w:ascii="宋体" w:hAnsi="宋体" w:eastAsia="宋体" w:cs="宋体"/>
                <w:color w:val="000000"/>
                <w:kern w:val="0"/>
                <w:sz w:val="18"/>
                <w:szCs w:val="18"/>
              </w:rPr>
            </w:pPr>
          </w:p>
        </w:tc>
        <w:tc>
          <w:tcPr>
            <w:tcW w:w="741" w:type="dxa"/>
            <w:vMerge w:val="continue"/>
            <w:tcBorders>
              <w:top w:val="single" w:color="auto" w:sz="4" w:space="0"/>
              <w:left w:val="single" w:color="auto" w:sz="4" w:space="0"/>
              <w:bottom w:val="single" w:color="auto" w:sz="4" w:space="0"/>
              <w:right w:val="single" w:color="auto" w:sz="4" w:space="0"/>
            </w:tcBorders>
            <w:shd w:val="clear" w:color="auto" w:fill="auto"/>
            <w:vAlign w:val="center"/>
          </w:tcPr>
          <w:p w14:paraId="7430D139">
            <w:pPr>
              <w:widowControl/>
              <w:jc w:val="center"/>
              <w:rPr>
                <w:rFonts w:ascii="宋体" w:hAnsi="宋体" w:eastAsia="宋体" w:cs="宋体"/>
                <w:color w:val="000000"/>
                <w:kern w:val="0"/>
                <w:sz w:val="18"/>
                <w:szCs w:val="18"/>
              </w:rPr>
            </w:pPr>
          </w:p>
        </w:tc>
        <w:tc>
          <w:tcPr>
            <w:tcW w:w="2203" w:type="dxa"/>
            <w:vMerge w:val="continue"/>
            <w:tcBorders>
              <w:top w:val="single" w:color="auto" w:sz="4" w:space="0"/>
              <w:left w:val="single" w:color="auto" w:sz="4" w:space="0"/>
              <w:bottom w:val="single" w:color="auto" w:sz="4" w:space="0"/>
              <w:right w:val="single" w:color="auto" w:sz="4" w:space="0"/>
            </w:tcBorders>
            <w:shd w:val="clear" w:color="auto" w:fill="auto"/>
            <w:vAlign w:val="center"/>
          </w:tcPr>
          <w:p w14:paraId="25B1D99B">
            <w:pPr>
              <w:widowControl/>
              <w:jc w:val="left"/>
              <w:rPr>
                <w:rFonts w:ascii="宋体" w:hAnsi="宋体" w:eastAsia="宋体" w:cs="宋体"/>
                <w:color w:val="000000"/>
                <w:kern w:val="0"/>
                <w:sz w:val="18"/>
                <w:szCs w:val="18"/>
              </w:rPr>
            </w:pPr>
          </w:p>
        </w:tc>
        <w:tc>
          <w:tcPr>
            <w:tcW w:w="1315" w:type="dxa"/>
            <w:tcBorders>
              <w:top w:val="nil"/>
              <w:left w:val="nil"/>
              <w:bottom w:val="single" w:color="auto" w:sz="4" w:space="0"/>
              <w:right w:val="single" w:color="auto" w:sz="4" w:space="0"/>
            </w:tcBorders>
            <w:shd w:val="clear" w:color="auto" w:fill="auto"/>
            <w:vAlign w:val="center"/>
          </w:tcPr>
          <w:p w14:paraId="0D3A5463">
            <w:pPr>
              <w:widowControl/>
              <w:jc w:val="center"/>
              <w:rPr>
                <w:rFonts w:ascii="宋体" w:hAnsi="宋体" w:eastAsia="宋体" w:cs="Arial Unicode MS"/>
                <w:color w:val="000000"/>
                <w:kern w:val="0"/>
                <w:sz w:val="18"/>
                <w:szCs w:val="18"/>
              </w:rPr>
            </w:pPr>
            <w:r>
              <w:rPr>
                <w:rFonts w:ascii="宋体" w:hAnsi="宋体" w:eastAsia="宋体" w:cs="Arial Unicode MS"/>
                <w:color w:val="000000"/>
                <w:kern w:val="0"/>
                <w:sz w:val="18"/>
                <w:szCs w:val="18"/>
              </w:rPr>
              <w:t>[</w:t>
            </w:r>
            <w:r>
              <w:rPr>
                <w:rFonts w:hint="eastAsia" w:ascii="宋体" w:hAnsi="宋体" w:eastAsia="宋体" w:cs="Arial Unicode MS"/>
                <w:color w:val="000000"/>
                <w:kern w:val="0"/>
                <w:sz w:val="18"/>
                <w:szCs w:val="18"/>
                <w:lang w:val="en-US" w:eastAsia="zh-CN"/>
              </w:rPr>
              <w:t>8--1</w:t>
            </w:r>
            <w:r>
              <w:rPr>
                <w:rFonts w:ascii="宋体" w:hAnsi="宋体" w:eastAsia="宋体" w:cs="Arial Unicode MS"/>
                <w:color w:val="000000"/>
                <w:kern w:val="0"/>
                <w:sz w:val="18"/>
                <w:szCs w:val="18"/>
              </w:rPr>
              <w:t>0)</w:t>
            </w:r>
          </w:p>
        </w:tc>
        <w:tc>
          <w:tcPr>
            <w:tcW w:w="594" w:type="dxa"/>
            <w:tcBorders>
              <w:top w:val="nil"/>
              <w:left w:val="nil"/>
              <w:bottom w:val="single" w:color="auto" w:sz="4" w:space="0"/>
              <w:right w:val="single" w:color="auto" w:sz="4" w:space="0"/>
            </w:tcBorders>
            <w:shd w:val="clear" w:color="auto" w:fill="auto"/>
            <w:vAlign w:val="center"/>
          </w:tcPr>
          <w:p w14:paraId="1B27C7BF">
            <w:pPr>
              <w:widowControl/>
              <w:jc w:val="center"/>
              <w:rPr>
                <w:rFonts w:ascii="宋体" w:hAnsi="宋体" w:eastAsia="宋体" w:cs="Arial Unicode MS"/>
                <w:color w:val="000000"/>
                <w:kern w:val="0"/>
                <w:sz w:val="18"/>
                <w:szCs w:val="18"/>
              </w:rPr>
            </w:pPr>
            <w:r>
              <w:rPr>
                <w:rFonts w:hint="eastAsia" w:ascii="宋体" w:hAnsi="宋体" w:eastAsia="宋体" w:cs="Arial Unicode MS"/>
                <w:color w:val="000000"/>
                <w:kern w:val="0"/>
                <w:sz w:val="18"/>
                <w:szCs w:val="18"/>
              </w:rPr>
              <w:t>8</w:t>
            </w:r>
            <w:r>
              <w:rPr>
                <w:rFonts w:ascii="宋体" w:hAnsi="宋体" w:eastAsia="宋体" w:cs="Arial Unicode MS"/>
                <w:color w:val="000000"/>
                <w:kern w:val="0"/>
                <w:sz w:val="18"/>
                <w:szCs w:val="18"/>
              </w:rPr>
              <w:t>0</w:t>
            </w:r>
          </w:p>
        </w:tc>
        <w:tc>
          <w:tcPr>
            <w:tcW w:w="1369" w:type="dxa"/>
            <w:tcBorders>
              <w:top w:val="nil"/>
              <w:left w:val="nil"/>
              <w:bottom w:val="single" w:color="auto" w:sz="4" w:space="0"/>
              <w:right w:val="single" w:color="auto" w:sz="4" w:space="0"/>
            </w:tcBorders>
            <w:shd w:val="clear" w:color="auto" w:fill="auto"/>
            <w:vAlign w:val="center"/>
          </w:tcPr>
          <w:p w14:paraId="655B67E9">
            <w:pPr>
              <w:widowControl/>
              <w:jc w:val="center"/>
              <w:rPr>
                <w:rFonts w:hint="eastAsia" w:ascii="宋体" w:hAnsi="宋体" w:eastAsia="宋体" w:cs="Arial Unicode MS"/>
                <w:color w:val="000000"/>
                <w:kern w:val="0"/>
                <w:sz w:val="18"/>
                <w:szCs w:val="18"/>
              </w:rPr>
            </w:pPr>
          </w:p>
        </w:tc>
        <w:tc>
          <w:tcPr>
            <w:tcW w:w="1204" w:type="dxa"/>
            <w:tcBorders>
              <w:top w:val="nil"/>
              <w:left w:val="nil"/>
              <w:bottom w:val="single" w:color="auto" w:sz="4" w:space="0"/>
              <w:right w:val="single" w:color="auto" w:sz="4" w:space="0"/>
            </w:tcBorders>
            <w:shd w:val="clear" w:color="auto" w:fill="auto"/>
            <w:vAlign w:val="center"/>
          </w:tcPr>
          <w:p w14:paraId="710ED70B">
            <w:pPr>
              <w:widowControl/>
              <w:jc w:val="center"/>
              <w:rPr>
                <w:rFonts w:hint="eastAsia" w:ascii="宋体" w:hAnsi="宋体" w:eastAsia="宋体" w:cs="Arial Unicode MS"/>
                <w:color w:val="000000"/>
                <w:kern w:val="0"/>
                <w:sz w:val="18"/>
                <w:szCs w:val="18"/>
              </w:rPr>
            </w:pPr>
          </w:p>
        </w:tc>
      </w:tr>
      <w:tr w14:paraId="196715D6">
        <w:tblPrEx>
          <w:tblCellMar>
            <w:top w:w="0" w:type="dxa"/>
            <w:left w:w="108" w:type="dxa"/>
            <w:bottom w:w="0" w:type="dxa"/>
            <w:right w:w="108" w:type="dxa"/>
          </w:tblCellMar>
        </w:tblPrEx>
        <w:trPr>
          <w:trHeight w:val="20" w:hRule="atLeast"/>
        </w:trPr>
        <w:tc>
          <w:tcPr>
            <w:tcW w:w="951" w:type="dxa"/>
            <w:vMerge w:val="continue"/>
            <w:tcBorders>
              <w:top w:val="single" w:color="auto" w:sz="4" w:space="0"/>
              <w:left w:val="single" w:color="auto" w:sz="4" w:space="0"/>
              <w:bottom w:val="single" w:color="auto" w:sz="4" w:space="0"/>
              <w:right w:val="single" w:color="auto" w:sz="4" w:space="0"/>
            </w:tcBorders>
            <w:shd w:val="clear" w:color="auto" w:fill="auto"/>
            <w:vAlign w:val="center"/>
          </w:tcPr>
          <w:p w14:paraId="71CD83E9">
            <w:pPr>
              <w:jc w:val="left"/>
              <w:rPr>
                <w:rFonts w:ascii="宋体" w:hAnsi="宋体" w:eastAsia="宋体" w:cs="宋体"/>
                <w:color w:val="000000"/>
                <w:kern w:val="0"/>
                <w:sz w:val="18"/>
                <w:szCs w:val="18"/>
              </w:rPr>
            </w:pPr>
          </w:p>
        </w:tc>
        <w:tc>
          <w:tcPr>
            <w:tcW w:w="649" w:type="dxa"/>
            <w:vMerge w:val="continue"/>
            <w:tcBorders>
              <w:top w:val="single" w:color="auto" w:sz="4" w:space="0"/>
              <w:left w:val="single" w:color="auto" w:sz="4" w:space="0"/>
              <w:bottom w:val="single" w:color="auto" w:sz="4" w:space="0"/>
              <w:right w:val="single" w:color="auto" w:sz="4" w:space="0"/>
            </w:tcBorders>
            <w:shd w:val="clear" w:color="auto" w:fill="auto"/>
            <w:vAlign w:val="center"/>
          </w:tcPr>
          <w:p w14:paraId="6792FD98">
            <w:pPr>
              <w:jc w:val="left"/>
              <w:rPr>
                <w:rFonts w:ascii="宋体" w:hAnsi="宋体" w:eastAsia="宋体" w:cs="宋体"/>
                <w:color w:val="000000"/>
                <w:kern w:val="0"/>
                <w:sz w:val="18"/>
                <w:szCs w:val="18"/>
              </w:rPr>
            </w:pPr>
          </w:p>
        </w:tc>
        <w:tc>
          <w:tcPr>
            <w:tcW w:w="981" w:type="dxa"/>
            <w:vMerge w:val="continue"/>
            <w:tcBorders>
              <w:top w:val="single" w:color="auto" w:sz="4" w:space="0"/>
              <w:left w:val="single" w:color="auto" w:sz="4" w:space="0"/>
              <w:bottom w:val="single" w:color="auto" w:sz="4" w:space="0"/>
              <w:right w:val="single" w:color="auto" w:sz="4" w:space="0"/>
            </w:tcBorders>
            <w:shd w:val="clear" w:color="auto" w:fill="auto"/>
            <w:vAlign w:val="center"/>
          </w:tcPr>
          <w:p w14:paraId="726C5CC8">
            <w:pPr>
              <w:widowControl/>
              <w:jc w:val="left"/>
              <w:rPr>
                <w:rFonts w:ascii="宋体" w:hAnsi="宋体" w:eastAsia="宋体" w:cs="宋体"/>
                <w:color w:val="000000"/>
                <w:kern w:val="0"/>
                <w:sz w:val="18"/>
                <w:szCs w:val="18"/>
              </w:rPr>
            </w:pPr>
          </w:p>
        </w:tc>
        <w:tc>
          <w:tcPr>
            <w:tcW w:w="741" w:type="dxa"/>
            <w:vMerge w:val="continue"/>
            <w:tcBorders>
              <w:top w:val="single" w:color="auto" w:sz="4" w:space="0"/>
              <w:left w:val="single" w:color="auto" w:sz="4" w:space="0"/>
              <w:bottom w:val="single" w:color="auto" w:sz="4" w:space="0"/>
              <w:right w:val="single" w:color="auto" w:sz="4" w:space="0"/>
            </w:tcBorders>
            <w:shd w:val="clear" w:color="auto" w:fill="auto"/>
            <w:vAlign w:val="center"/>
          </w:tcPr>
          <w:p w14:paraId="03844BCB">
            <w:pPr>
              <w:widowControl/>
              <w:jc w:val="center"/>
              <w:rPr>
                <w:rFonts w:ascii="宋体" w:hAnsi="宋体" w:eastAsia="宋体" w:cs="宋体"/>
                <w:color w:val="000000"/>
                <w:kern w:val="0"/>
                <w:sz w:val="18"/>
                <w:szCs w:val="18"/>
              </w:rPr>
            </w:pPr>
          </w:p>
        </w:tc>
        <w:tc>
          <w:tcPr>
            <w:tcW w:w="2203" w:type="dxa"/>
            <w:vMerge w:val="continue"/>
            <w:tcBorders>
              <w:top w:val="single" w:color="auto" w:sz="4" w:space="0"/>
              <w:left w:val="single" w:color="auto" w:sz="4" w:space="0"/>
              <w:bottom w:val="single" w:color="auto" w:sz="4" w:space="0"/>
              <w:right w:val="single" w:color="auto" w:sz="4" w:space="0"/>
            </w:tcBorders>
            <w:shd w:val="clear" w:color="auto" w:fill="auto"/>
            <w:vAlign w:val="center"/>
          </w:tcPr>
          <w:p w14:paraId="53AA0A56">
            <w:pPr>
              <w:widowControl/>
              <w:jc w:val="left"/>
              <w:rPr>
                <w:rFonts w:ascii="宋体" w:hAnsi="宋体" w:eastAsia="宋体" w:cs="宋体"/>
                <w:color w:val="000000"/>
                <w:kern w:val="0"/>
                <w:sz w:val="18"/>
                <w:szCs w:val="18"/>
              </w:rPr>
            </w:pPr>
          </w:p>
        </w:tc>
        <w:tc>
          <w:tcPr>
            <w:tcW w:w="1315" w:type="dxa"/>
            <w:tcBorders>
              <w:top w:val="nil"/>
              <w:left w:val="nil"/>
              <w:bottom w:val="single" w:color="auto" w:sz="4" w:space="0"/>
              <w:right w:val="single" w:color="auto" w:sz="4" w:space="0"/>
            </w:tcBorders>
            <w:shd w:val="clear" w:color="auto" w:fill="auto"/>
            <w:vAlign w:val="center"/>
          </w:tcPr>
          <w:p w14:paraId="5BA5DEAB">
            <w:pPr>
              <w:widowControl/>
              <w:jc w:val="center"/>
              <w:rPr>
                <w:rFonts w:ascii="宋体" w:hAnsi="宋体" w:eastAsia="宋体" w:cs="Arial Unicode MS"/>
                <w:color w:val="000000"/>
                <w:kern w:val="0"/>
                <w:sz w:val="18"/>
                <w:szCs w:val="18"/>
              </w:rPr>
            </w:pPr>
            <w:r>
              <w:rPr>
                <w:rFonts w:ascii="宋体" w:hAnsi="宋体" w:eastAsia="宋体" w:cs="Arial Unicode MS"/>
                <w:color w:val="000000"/>
                <w:kern w:val="0"/>
                <w:sz w:val="18"/>
                <w:szCs w:val="18"/>
              </w:rPr>
              <w:t>[</w:t>
            </w:r>
            <w:r>
              <w:rPr>
                <w:rFonts w:hint="eastAsia" w:ascii="宋体" w:hAnsi="宋体" w:eastAsia="宋体" w:cs="Arial Unicode MS"/>
                <w:color w:val="000000"/>
                <w:kern w:val="0"/>
                <w:sz w:val="18"/>
                <w:szCs w:val="18"/>
                <w:lang w:val="en-US" w:eastAsia="zh-CN"/>
              </w:rPr>
              <w:t>5--8</w:t>
            </w:r>
            <w:r>
              <w:rPr>
                <w:rFonts w:ascii="宋体" w:hAnsi="宋体" w:eastAsia="宋体" w:cs="Arial Unicode MS"/>
                <w:color w:val="000000"/>
                <w:kern w:val="0"/>
                <w:sz w:val="18"/>
                <w:szCs w:val="18"/>
              </w:rPr>
              <w:t>)</w:t>
            </w:r>
          </w:p>
        </w:tc>
        <w:tc>
          <w:tcPr>
            <w:tcW w:w="594" w:type="dxa"/>
            <w:tcBorders>
              <w:top w:val="nil"/>
              <w:left w:val="nil"/>
              <w:bottom w:val="single" w:color="auto" w:sz="4" w:space="0"/>
              <w:right w:val="single" w:color="auto" w:sz="4" w:space="0"/>
            </w:tcBorders>
            <w:shd w:val="clear" w:color="auto" w:fill="auto"/>
            <w:vAlign w:val="center"/>
          </w:tcPr>
          <w:p w14:paraId="02E3E657">
            <w:pPr>
              <w:widowControl/>
              <w:jc w:val="center"/>
              <w:rPr>
                <w:rFonts w:ascii="宋体" w:hAnsi="宋体" w:eastAsia="宋体" w:cs="Arial Unicode MS"/>
                <w:color w:val="000000"/>
                <w:kern w:val="0"/>
                <w:sz w:val="18"/>
                <w:szCs w:val="18"/>
              </w:rPr>
            </w:pPr>
            <w:r>
              <w:rPr>
                <w:rFonts w:ascii="宋体" w:hAnsi="宋体" w:eastAsia="宋体" w:cs="Arial Unicode MS"/>
                <w:color w:val="000000"/>
                <w:kern w:val="0"/>
                <w:sz w:val="18"/>
                <w:szCs w:val="18"/>
              </w:rPr>
              <w:t>60</w:t>
            </w:r>
          </w:p>
        </w:tc>
        <w:tc>
          <w:tcPr>
            <w:tcW w:w="1369" w:type="dxa"/>
            <w:tcBorders>
              <w:top w:val="nil"/>
              <w:left w:val="nil"/>
              <w:bottom w:val="single" w:color="auto" w:sz="4" w:space="0"/>
              <w:right w:val="single" w:color="auto" w:sz="4" w:space="0"/>
            </w:tcBorders>
            <w:shd w:val="clear" w:color="auto" w:fill="auto"/>
            <w:vAlign w:val="center"/>
          </w:tcPr>
          <w:p w14:paraId="5D0CACFB">
            <w:pPr>
              <w:widowControl/>
              <w:jc w:val="center"/>
              <w:rPr>
                <w:rFonts w:ascii="宋体" w:hAnsi="宋体" w:eastAsia="宋体" w:cs="Arial Unicode MS"/>
                <w:color w:val="000000"/>
                <w:kern w:val="0"/>
                <w:sz w:val="18"/>
                <w:szCs w:val="18"/>
              </w:rPr>
            </w:pPr>
          </w:p>
        </w:tc>
        <w:tc>
          <w:tcPr>
            <w:tcW w:w="1204" w:type="dxa"/>
            <w:tcBorders>
              <w:top w:val="nil"/>
              <w:left w:val="nil"/>
              <w:bottom w:val="single" w:color="auto" w:sz="4" w:space="0"/>
              <w:right w:val="single" w:color="auto" w:sz="4" w:space="0"/>
            </w:tcBorders>
            <w:shd w:val="clear" w:color="auto" w:fill="auto"/>
            <w:vAlign w:val="center"/>
          </w:tcPr>
          <w:p w14:paraId="62A498E3">
            <w:pPr>
              <w:widowControl/>
              <w:jc w:val="center"/>
              <w:rPr>
                <w:rFonts w:ascii="宋体" w:hAnsi="宋体" w:eastAsia="宋体" w:cs="Arial Unicode MS"/>
                <w:color w:val="000000"/>
                <w:kern w:val="0"/>
                <w:sz w:val="18"/>
                <w:szCs w:val="18"/>
              </w:rPr>
            </w:pPr>
          </w:p>
        </w:tc>
      </w:tr>
      <w:tr w14:paraId="4AC14585">
        <w:tblPrEx>
          <w:tblCellMar>
            <w:top w:w="0" w:type="dxa"/>
            <w:left w:w="108" w:type="dxa"/>
            <w:bottom w:w="0" w:type="dxa"/>
            <w:right w:w="108" w:type="dxa"/>
          </w:tblCellMar>
        </w:tblPrEx>
        <w:trPr>
          <w:trHeight w:val="20" w:hRule="atLeast"/>
        </w:trPr>
        <w:tc>
          <w:tcPr>
            <w:tcW w:w="951" w:type="dxa"/>
            <w:vMerge w:val="continue"/>
            <w:tcBorders>
              <w:top w:val="single" w:color="auto" w:sz="4" w:space="0"/>
              <w:left w:val="single" w:color="auto" w:sz="4" w:space="0"/>
              <w:bottom w:val="single" w:color="auto" w:sz="4" w:space="0"/>
              <w:right w:val="single" w:color="auto" w:sz="4" w:space="0"/>
            </w:tcBorders>
            <w:shd w:val="clear" w:color="auto" w:fill="auto"/>
            <w:vAlign w:val="center"/>
          </w:tcPr>
          <w:p w14:paraId="20C14409">
            <w:pPr>
              <w:jc w:val="left"/>
              <w:rPr>
                <w:rFonts w:ascii="宋体" w:hAnsi="宋体" w:eastAsia="宋体" w:cs="宋体"/>
                <w:color w:val="000000"/>
                <w:kern w:val="0"/>
                <w:sz w:val="18"/>
                <w:szCs w:val="18"/>
              </w:rPr>
            </w:pPr>
          </w:p>
        </w:tc>
        <w:tc>
          <w:tcPr>
            <w:tcW w:w="649" w:type="dxa"/>
            <w:vMerge w:val="continue"/>
            <w:tcBorders>
              <w:top w:val="single" w:color="auto" w:sz="4" w:space="0"/>
              <w:left w:val="single" w:color="auto" w:sz="4" w:space="0"/>
              <w:bottom w:val="single" w:color="auto" w:sz="4" w:space="0"/>
              <w:right w:val="single" w:color="auto" w:sz="4" w:space="0"/>
            </w:tcBorders>
            <w:shd w:val="clear" w:color="auto" w:fill="auto"/>
            <w:vAlign w:val="center"/>
          </w:tcPr>
          <w:p w14:paraId="425E97ED">
            <w:pPr>
              <w:jc w:val="left"/>
              <w:rPr>
                <w:rFonts w:ascii="宋体" w:hAnsi="宋体" w:eastAsia="宋体" w:cs="宋体"/>
                <w:color w:val="000000"/>
                <w:kern w:val="0"/>
                <w:sz w:val="18"/>
                <w:szCs w:val="18"/>
              </w:rPr>
            </w:pPr>
          </w:p>
        </w:tc>
        <w:tc>
          <w:tcPr>
            <w:tcW w:w="981" w:type="dxa"/>
            <w:vMerge w:val="continue"/>
            <w:tcBorders>
              <w:top w:val="single" w:color="auto" w:sz="4" w:space="0"/>
              <w:left w:val="single" w:color="auto" w:sz="4" w:space="0"/>
              <w:bottom w:val="single" w:color="auto" w:sz="4" w:space="0"/>
              <w:right w:val="single" w:color="auto" w:sz="4" w:space="0"/>
            </w:tcBorders>
            <w:shd w:val="clear" w:color="auto" w:fill="auto"/>
            <w:vAlign w:val="center"/>
          </w:tcPr>
          <w:p w14:paraId="6686C5F3">
            <w:pPr>
              <w:widowControl/>
              <w:jc w:val="left"/>
              <w:rPr>
                <w:rFonts w:ascii="宋体" w:hAnsi="宋体" w:eastAsia="宋体" w:cs="宋体"/>
                <w:color w:val="000000"/>
                <w:kern w:val="0"/>
                <w:sz w:val="18"/>
                <w:szCs w:val="18"/>
              </w:rPr>
            </w:pPr>
          </w:p>
        </w:tc>
        <w:tc>
          <w:tcPr>
            <w:tcW w:w="741" w:type="dxa"/>
            <w:vMerge w:val="continue"/>
            <w:tcBorders>
              <w:top w:val="single" w:color="auto" w:sz="4" w:space="0"/>
              <w:left w:val="single" w:color="auto" w:sz="4" w:space="0"/>
              <w:bottom w:val="single" w:color="auto" w:sz="4" w:space="0"/>
              <w:right w:val="single" w:color="auto" w:sz="4" w:space="0"/>
            </w:tcBorders>
            <w:shd w:val="clear" w:color="auto" w:fill="auto"/>
            <w:vAlign w:val="center"/>
          </w:tcPr>
          <w:p w14:paraId="13191336">
            <w:pPr>
              <w:widowControl/>
              <w:jc w:val="center"/>
              <w:rPr>
                <w:rFonts w:ascii="宋体" w:hAnsi="宋体" w:eastAsia="宋体" w:cs="宋体"/>
                <w:color w:val="000000"/>
                <w:kern w:val="0"/>
                <w:sz w:val="18"/>
                <w:szCs w:val="18"/>
              </w:rPr>
            </w:pPr>
          </w:p>
        </w:tc>
        <w:tc>
          <w:tcPr>
            <w:tcW w:w="2203" w:type="dxa"/>
            <w:vMerge w:val="continue"/>
            <w:tcBorders>
              <w:top w:val="single" w:color="auto" w:sz="4" w:space="0"/>
              <w:left w:val="single" w:color="auto" w:sz="4" w:space="0"/>
              <w:bottom w:val="single" w:color="auto" w:sz="4" w:space="0"/>
              <w:right w:val="single" w:color="auto" w:sz="4" w:space="0"/>
            </w:tcBorders>
            <w:shd w:val="clear" w:color="auto" w:fill="auto"/>
            <w:vAlign w:val="center"/>
          </w:tcPr>
          <w:p w14:paraId="358BF056">
            <w:pPr>
              <w:widowControl/>
              <w:jc w:val="left"/>
              <w:rPr>
                <w:rFonts w:ascii="宋体" w:hAnsi="宋体" w:eastAsia="宋体" w:cs="宋体"/>
                <w:color w:val="000000"/>
                <w:kern w:val="0"/>
                <w:sz w:val="18"/>
                <w:szCs w:val="18"/>
              </w:rPr>
            </w:pPr>
          </w:p>
        </w:tc>
        <w:tc>
          <w:tcPr>
            <w:tcW w:w="1315" w:type="dxa"/>
            <w:tcBorders>
              <w:top w:val="nil"/>
              <w:left w:val="nil"/>
              <w:bottom w:val="single" w:color="auto" w:sz="4" w:space="0"/>
              <w:right w:val="single" w:color="auto" w:sz="4" w:space="0"/>
            </w:tcBorders>
            <w:shd w:val="clear" w:color="auto" w:fill="auto"/>
            <w:vAlign w:val="center"/>
          </w:tcPr>
          <w:p w14:paraId="406D4578">
            <w:pPr>
              <w:widowControl/>
              <w:jc w:val="center"/>
              <w:rPr>
                <w:rFonts w:ascii="宋体" w:hAnsi="宋体" w:eastAsia="宋体" w:cs="Arial Unicode MS"/>
                <w:color w:val="000000"/>
                <w:kern w:val="0"/>
                <w:sz w:val="18"/>
                <w:szCs w:val="18"/>
              </w:rPr>
            </w:pPr>
            <w:r>
              <w:rPr>
                <w:rFonts w:ascii="宋体" w:hAnsi="宋体" w:eastAsia="宋体" w:cs="Arial Unicode MS"/>
                <w:color w:val="000000"/>
                <w:kern w:val="0"/>
                <w:sz w:val="18"/>
                <w:szCs w:val="18"/>
              </w:rPr>
              <w:t>[</w:t>
            </w:r>
            <w:r>
              <w:rPr>
                <w:rFonts w:hint="eastAsia" w:ascii="宋体" w:hAnsi="宋体" w:eastAsia="宋体" w:cs="Arial Unicode MS"/>
                <w:color w:val="000000"/>
                <w:kern w:val="0"/>
                <w:sz w:val="18"/>
                <w:szCs w:val="18"/>
                <w:lang w:val="en-US" w:eastAsia="zh-CN"/>
              </w:rPr>
              <w:t>3--5</w:t>
            </w:r>
            <w:r>
              <w:rPr>
                <w:rFonts w:ascii="宋体" w:hAnsi="宋体" w:eastAsia="宋体" w:cs="Arial Unicode MS"/>
                <w:color w:val="000000"/>
                <w:kern w:val="0"/>
                <w:sz w:val="18"/>
                <w:szCs w:val="18"/>
              </w:rPr>
              <w:t>)</w:t>
            </w:r>
          </w:p>
        </w:tc>
        <w:tc>
          <w:tcPr>
            <w:tcW w:w="594" w:type="dxa"/>
            <w:tcBorders>
              <w:top w:val="nil"/>
              <w:left w:val="nil"/>
              <w:bottom w:val="single" w:color="auto" w:sz="4" w:space="0"/>
              <w:right w:val="single" w:color="auto" w:sz="4" w:space="0"/>
            </w:tcBorders>
            <w:shd w:val="clear" w:color="auto" w:fill="auto"/>
            <w:vAlign w:val="center"/>
          </w:tcPr>
          <w:p w14:paraId="3A4F340C">
            <w:pPr>
              <w:widowControl/>
              <w:jc w:val="center"/>
              <w:rPr>
                <w:rFonts w:ascii="宋体" w:hAnsi="宋体" w:eastAsia="宋体" w:cs="Arial Unicode MS"/>
                <w:color w:val="000000"/>
                <w:kern w:val="0"/>
                <w:sz w:val="18"/>
                <w:szCs w:val="18"/>
              </w:rPr>
            </w:pPr>
            <w:r>
              <w:rPr>
                <w:rFonts w:ascii="宋体" w:hAnsi="宋体" w:eastAsia="宋体" w:cs="Arial Unicode MS"/>
                <w:color w:val="000000"/>
                <w:kern w:val="0"/>
                <w:sz w:val="18"/>
                <w:szCs w:val="18"/>
              </w:rPr>
              <w:t>4</w:t>
            </w:r>
            <w:r>
              <w:rPr>
                <w:rFonts w:hint="eastAsia" w:ascii="宋体" w:hAnsi="宋体" w:eastAsia="宋体" w:cs="Arial Unicode MS"/>
                <w:color w:val="000000"/>
                <w:kern w:val="0"/>
                <w:sz w:val="18"/>
                <w:szCs w:val="18"/>
              </w:rPr>
              <w:t>0</w:t>
            </w:r>
          </w:p>
        </w:tc>
        <w:tc>
          <w:tcPr>
            <w:tcW w:w="1369" w:type="dxa"/>
            <w:tcBorders>
              <w:top w:val="nil"/>
              <w:left w:val="nil"/>
              <w:bottom w:val="single" w:color="auto" w:sz="4" w:space="0"/>
              <w:right w:val="single" w:color="auto" w:sz="4" w:space="0"/>
            </w:tcBorders>
            <w:shd w:val="clear" w:color="auto" w:fill="auto"/>
            <w:vAlign w:val="center"/>
          </w:tcPr>
          <w:p w14:paraId="0E448A9D">
            <w:pPr>
              <w:widowControl/>
              <w:jc w:val="center"/>
              <w:rPr>
                <w:rFonts w:ascii="宋体" w:hAnsi="宋体" w:eastAsia="宋体" w:cs="Arial Unicode MS"/>
                <w:color w:val="000000"/>
                <w:kern w:val="0"/>
                <w:sz w:val="18"/>
                <w:szCs w:val="18"/>
              </w:rPr>
            </w:pPr>
          </w:p>
        </w:tc>
        <w:tc>
          <w:tcPr>
            <w:tcW w:w="1204" w:type="dxa"/>
            <w:tcBorders>
              <w:top w:val="nil"/>
              <w:left w:val="nil"/>
              <w:bottom w:val="single" w:color="auto" w:sz="4" w:space="0"/>
              <w:right w:val="single" w:color="auto" w:sz="4" w:space="0"/>
            </w:tcBorders>
            <w:shd w:val="clear" w:color="auto" w:fill="auto"/>
            <w:vAlign w:val="center"/>
          </w:tcPr>
          <w:p w14:paraId="29C57F5D">
            <w:pPr>
              <w:widowControl/>
              <w:jc w:val="center"/>
              <w:rPr>
                <w:rFonts w:ascii="宋体" w:hAnsi="宋体" w:eastAsia="宋体" w:cs="Arial Unicode MS"/>
                <w:color w:val="000000"/>
                <w:kern w:val="0"/>
                <w:sz w:val="18"/>
                <w:szCs w:val="18"/>
              </w:rPr>
            </w:pPr>
          </w:p>
        </w:tc>
      </w:tr>
      <w:tr w14:paraId="6DBCF92D">
        <w:tblPrEx>
          <w:tblCellMar>
            <w:top w:w="0" w:type="dxa"/>
            <w:left w:w="108" w:type="dxa"/>
            <w:bottom w:w="0" w:type="dxa"/>
            <w:right w:w="108" w:type="dxa"/>
          </w:tblCellMar>
        </w:tblPrEx>
        <w:trPr>
          <w:trHeight w:val="20" w:hRule="atLeast"/>
        </w:trPr>
        <w:tc>
          <w:tcPr>
            <w:tcW w:w="951" w:type="dxa"/>
            <w:vMerge w:val="continue"/>
            <w:tcBorders>
              <w:top w:val="single" w:color="auto" w:sz="4" w:space="0"/>
              <w:left w:val="single" w:color="auto" w:sz="4" w:space="0"/>
              <w:bottom w:val="single" w:color="auto" w:sz="4" w:space="0"/>
              <w:right w:val="single" w:color="auto" w:sz="4" w:space="0"/>
            </w:tcBorders>
            <w:shd w:val="clear" w:color="auto" w:fill="auto"/>
            <w:vAlign w:val="center"/>
          </w:tcPr>
          <w:p w14:paraId="1AA252F7">
            <w:pPr>
              <w:jc w:val="left"/>
              <w:rPr>
                <w:rFonts w:ascii="宋体" w:hAnsi="宋体" w:eastAsia="宋体" w:cs="宋体"/>
                <w:color w:val="000000"/>
                <w:kern w:val="0"/>
                <w:sz w:val="18"/>
                <w:szCs w:val="18"/>
              </w:rPr>
            </w:pPr>
          </w:p>
        </w:tc>
        <w:tc>
          <w:tcPr>
            <w:tcW w:w="649" w:type="dxa"/>
            <w:vMerge w:val="continue"/>
            <w:tcBorders>
              <w:top w:val="single" w:color="auto" w:sz="4" w:space="0"/>
              <w:left w:val="single" w:color="auto" w:sz="4" w:space="0"/>
              <w:bottom w:val="single" w:color="auto" w:sz="4" w:space="0"/>
              <w:right w:val="single" w:color="auto" w:sz="4" w:space="0"/>
            </w:tcBorders>
            <w:shd w:val="clear" w:color="auto" w:fill="auto"/>
            <w:vAlign w:val="center"/>
          </w:tcPr>
          <w:p w14:paraId="744BEC8E">
            <w:pPr>
              <w:jc w:val="left"/>
              <w:rPr>
                <w:rFonts w:ascii="宋体" w:hAnsi="宋体" w:eastAsia="宋体" w:cs="宋体"/>
                <w:color w:val="000000"/>
                <w:kern w:val="0"/>
                <w:sz w:val="18"/>
                <w:szCs w:val="18"/>
              </w:rPr>
            </w:pPr>
          </w:p>
        </w:tc>
        <w:tc>
          <w:tcPr>
            <w:tcW w:w="981" w:type="dxa"/>
            <w:vMerge w:val="continue"/>
            <w:tcBorders>
              <w:top w:val="single" w:color="auto" w:sz="4" w:space="0"/>
              <w:left w:val="single" w:color="auto" w:sz="4" w:space="0"/>
              <w:bottom w:val="single" w:color="auto" w:sz="4" w:space="0"/>
              <w:right w:val="single" w:color="auto" w:sz="4" w:space="0"/>
            </w:tcBorders>
            <w:shd w:val="clear" w:color="auto" w:fill="auto"/>
            <w:vAlign w:val="center"/>
          </w:tcPr>
          <w:p w14:paraId="572DD288">
            <w:pPr>
              <w:widowControl/>
              <w:jc w:val="left"/>
              <w:rPr>
                <w:rFonts w:ascii="宋体" w:hAnsi="宋体" w:eastAsia="宋体" w:cs="宋体"/>
                <w:color w:val="000000"/>
                <w:kern w:val="0"/>
                <w:sz w:val="18"/>
                <w:szCs w:val="18"/>
              </w:rPr>
            </w:pPr>
          </w:p>
        </w:tc>
        <w:tc>
          <w:tcPr>
            <w:tcW w:w="741" w:type="dxa"/>
            <w:vMerge w:val="continue"/>
            <w:tcBorders>
              <w:top w:val="single" w:color="auto" w:sz="4" w:space="0"/>
              <w:left w:val="single" w:color="auto" w:sz="4" w:space="0"/>
              <w:bottom w:val="single" w:color="auto" w:sz="4" w:space="0"/>
              <w:right w:val="single" w:color="auto" w:sz="4" w:space="0"/>
            </w:tcBorders>
            <w:shd w:val="clear" w:color="auto" w:fill="auto"/>
            <w:vAlign w:val="center"/>
          </w:tcPr>
          <w:p w14:paraId="64B63373">
            <w:pPr>
              <w:widowControl/>
              <w:jc w:val="center"/>
              <w:rPr>
                <w:rFonts w:ascii="宋体" w:hAnsi="宋体" w:eastAsia="宋体" w:cs="宋体"/>
                <w:color w:val="000000"/>
                <w:kern w:val="0"/>
                <w:sz w:val="18"/>
                <w:szCs w:val="18"/>
              </w:rPr>
            </w:pPr>
          </w:p>
        </w:tc>
        <w:tc>
          <w:tcPr>
            <w:tcW w:w="2203" w:type="dxa"/>
            <w:vMerge w:val="continue"/>
            <w:tcBorders>
              <w:top w:val="single" w:color="auto" w:sz="4" w:space="0"/>
              <w:left w:val="single" w:color="auto" w:sz="4" w:space="0"/>
              <w:bottom w:val="single" w:color="auto" w:sz="4" w:space="0"/>
              <w:right w:val="single" w:color="auto" w:sz="4" w:space="0"/>
            </w:tcBorders>
            <w:shd w:val="clear" w:color="auto" w:fill="auto"/>
            <w:vAlign w:val="center"/>
          </w:tcPr>
          <w:p w14:paraId="052B04F0">
            <w:pPr>
              <w:widowControl/>
              <w:jc w:val="left"/>
              <w:rPr>
                <w:rFonts w:ascii="宋体" w:hAnsi="宋体" w:eastAsia="宋体" w:cs="宋体"/>
                <w:color w:val="000000"/>
                <w:kern w:val="0"/>
                <w:sz w:val="18"/>
                <w:szCs w:val="18"/>
              </w:rPr>
            </w:pPr>
          </w:p>
        </w:tc>
        <w:tc>
          <w:tcPr>
            <w:tcW w:w="1315" w:type="dxa"/>
            <w:tcBorders>
              <w:top w:val="nil"/>
              <w:left w:val="nil"/>
              <w:bottom w:val="single" w:color="auto" w:sz="4" w:space="0"/>
              <w:right w:val="single" w:color="auto" w:sz="4" w:space="0"/>
            </w:tcBorders>
            <w:shd w:val="clear" w:color="auto" w:fill="auto"/>
            <w:vAlign w:val="center"/>
          </w:tcPr>
          <w:p w14:paraId="68944A11">
            <w:pPr>
              <w:widowControl/>
              <w:jc w:val="center"/>
              <w:rPr>
                <w:rFonts w:hint="eastAsia" w:ascii="宋体" w:hAnsi="宋体" w:eastAsia="宋体" w:cs="Arial Unicode MS"/>
                <w:color w:val="000000"/>
                <w:kern w:val="0"/>
                <w:sz w:val="18"/>
                <w:szCs w:val="18"/>
                <w:lang w:val="en-US" w:eastAsia="zh-CN"/>
              </w:rPr>
            </w:pPr>
            <w:r>
              <w:rPr>
                <w:rFonts w:hint="eastAsia" w:ascii="宋体" w:hAnsi="宋体" w:eastAsia="宋体" w:cs="Arial Unicode MS"/>
                <w:color w:val="000000"/>
                <w:kern w:val="0"/>
                <w:sz w:val="18"/>
                <w:szCs w:val="18"/>
              </w:rPr>
              <w:t>〈</w:t>
            </w:r>
            <w:r>
              <w:rPr>
                <w:rFonts w:hint="eastAsia" w:ascii="宋体" w:hAnsi="宋体" w:eastAsia="宋体" w:cs="Arial Unicode MS"/>
                <w:color w:val="000000"/>
                <w:kern w:val="0"/>
                <w:sz w:val="18"/>
                <w:szCs w:val="18"/>
                <w:lang w:val="en-US" w:eastAsia="zh-CN"/>
              </w:rPr>
              <w:t>3</w:t>
            </w:r>
          </w:p>
        </w:tc>
        <w:tc>
          <w:tcPr>
            <w:tcW w:w="594" w:type="dxa"/>
            <w:tcBorders>
              <w:top w:val="nil"/>
              <w:left w:val="nil"/>
              <w:bottom w:val="single" w:color="auto" w:sz="4" w:space="0"/>
              <w:right w:val="single" w:color="auto" w:sz="4" w:space="0"/>
            </w:tcBorders>
            <w:shd w:val="clear" w:color="auto" w:fill="auto"/>
            <w:vAlign w:val="center"/>
          </w:tcPr>
          <w:p w14:paraId="42867EB3">
            <w:pPr>
              <w:widowControl/>
              <w:jc w:val="center"/>
              <w:rPr>
                <w:rFonts w:ascii="宋体" w:hAnsi="宋体" w:eastAsia="宋体" w:cs="Arial Unicode MS"/>
                <w:color w:val="000000"/>
                <w:kern w:val="0"/>
                <w:sz w:val="18"/>
                <w:szCs w:val="18"/>
              </w:rPr>
            </w:pPr>
            <w:r>
              <w:rPr>
                <w:rFonts w:ascii="宋体" w:hAnsi="宋体" w:eastAsia="宋体" w:cs="Arial Unicode MS"/>
                <w:color w:val="000000"/>
                <w:kern w:val="0"/>
                <w:sz w:val="18"/>
                <w:szCs w:val="18"/>
              </w:rPr>
              <w:t>20</w:t>
            </w:r>
          </w:p>
        </w:tc>
        <w:tc>
          <w:tcPr>
            <w:tcW w:w="1369" w:type="dxa"/>
            <w:tcBorders>
              <w:top w:val="nil"/>
              <w:left w:val="nil"/>
              <w:bottom w:val="single" w:color="auto" w:sz="4" w:space="0"/>
              <w:right w:val="single" w:color="auto" w:sz="4" w:space="0"/>
            </w:tcBorders>
            <w:shd w:val="clear" w:color="auto" w:fill="auto"/>
            <w:vAlign w:val="center"/>
          </w:tcPr>
          <w:p w14:paraId="35B54029">
            <w:pPr>
              <w:widowControl/>
              <w:jc w:val="center"/>
              <w:rPr>
                <w:rFonts w:ascii="宋体" w:hAnsi="宋体" w:eastAsia="宋体" w:cs="Arial Unicode MS"/>
                <w:color w:val="000000"/>
                <w:kern w:val="0"/>
                <w:sz w:val="18"/>
                <w:szCs w:val="18"/>
              </w:rPr>
            </w:pPr>
          </w:p>
        </w:tc>
        <w:tc>
          <w:tcPr>
            <w:tcW w:w="1204" w:type="dxa"/>
            <w:tcBorders>
              <w:top w:val="nil"/>
              <w:left w:val="nil"/>
              <w:bottom w:val="single" w:color="auto" w:sz="4" w:space="0"/>
              <w:right w:val="single" w:color="auto" w:sz="4" w:space="0"/>
            </w:tcBorders>
            <w:shd w:val="clear" w:color="auto" w:fill="auto"/>
            <w:vAlign w:val="center"/>
          </w:tcPr>
          <w:p w14:paraId="40019C73">
            <w:pPr>
              <w:widowControl/>
              <w:jc w:val="center"/>
              <w:rPr>
                <w:rFonts w:ascii="宋体" w:hAnsi="宋体" w:eastAsia="宋体" w:cs="Arial Unicode MS"/>
                <w:color w:val="000000"/>
                <w:kern w:val="0"/>
                <w:sz w:val="18"/>
                <w:szCs w:val="18"/>
              </w:rPr>
            </w:pPr>
          </w:p>
        </w:tc>
      </w:tr>
      <w:tr w14:paraId="5E3AFDB7">
        <w:tblPrEx>
          <w:tblCellMar>
            <w:top w:w="0" w:type="dxa"/>
            <w:left w:w="108" w:type="dxa"/>
            <w:bottom w:w="0" w:type="dxa"/>
            <w:right w:w="108" w:type="dxa"/>
          </w:tblCellMar>
        </w:tblPrEx>
        <w:trPr>
          <w:trHeight w:val="20" w:hRule="atLeast"/>
        </w:trPr>
        <w:tc>
          <w:tcPr>
            <w:tcW w:w="951" w:type="dxa"/>
            <w:vMerge w:val="continue"/>
            <w:tcBorders>
              <w:top w:val="single" w:color="auto" w:sz="4" w:space="0"/>
              <w:left w:val="single" w:color="auto" w:sz="4" w:space="0"/>
              <w:bottom w:val="single" w:color="auto" w:sz="4" w:space="0"/>
              <w:right w:val="single" w:color="auto" w:sz="4" w:space="0"/>
            </w:tcBorders>
            <w:shd w:val="clear" w:color="auto" w:fill="auto"/>
            <w:vAlign w:val="center"/>
          </w:tcPr>
          <w:p w14:paraId="53717F3A">
            <w:pPr>
              <w:widowControl/>
              <w:jc w:val="left"/>
              <w:rPr>
                <w:rFonts w:ascii="宋体" w:hAnsi="宋体" w:eastAsia="宋体" w:cs="宋体"/>
                <w:color w:val="000000"/>
                <w:kern w:val="0"/>
                <w:sz w:val="18"/>
                <w:szCs w:val="18"/>
              </w:rPr>
            </w:pPr>
          </w:p>
        </w:tc>
        <w:tc>
          <w:tcPr>
            <w:tcW w:w="649" w:type="dxa"/>
            <w:vMerge w:val="continue"/>
            <w:tcBorders>
              <w:top w:val="single" w:color="auto" w:sz="4" w:space="0"/>
              <w:left w:val="single" w:color="auto" w:sz="4" w:space="0"/>
              <w:bottom w:val="single" w:color="auto" w:sz="4" w:space="0"/>
              <w:right w:val="single" w:color="auto" w:sz="4" w:space="0"/>
            </w:tcBorders>
            <w:shd w:val="clear" w:color="auto" w:fill="auto"/>
            <w:vAlign w:val="center"/>
          </w:tcPr>
          <w:p w14:paraId="07D22DC5">
            <w:pPr>
              <w:widowControl/>
              <w:jc w:val="left"/>
              <w:rPr>
                <w:rFonts w:ascii="宋体" w:hAnsi="宋体" w:eastAsia="宋体" w:cs="宋体"/>
                <w:color w:val="000000"/>
                <w:kern w:val="0"/>
                <w:sz w:val="18"/>
                <w:szCs w:val="18"/>
              </w:rPr>
            </w:pPr>
          </w:p>
        </w:tc>
        <w:tc>
          <w:tcPr>
            <w:tcW w:w="981" w:type="dxa"/>
            <w:vMerge w:val="restart"/>
            <w:tcBorders>
              <w:top w:val="single" w:color="auto" w:sz="4" w:space="0"/>
              <w:left w:val="single" w:color="auto" w:sz="4" w:space="0"/>
              <w:bottom w:val="single" w:color="auto" w:sz="4" w:space="0"/>
              <w:right w:val="single" w:color="auto" w:sz="4" w:space="0"/>
            </w:tcBorders>
            <w:shd w:val="clear" w:color="auto" w:fill="auto"/>
            <w:vAlign w:val="center"/>
          </w:tcPr>
          <w:p w14:paraId="239A8B6F">
            <w:pPr>
              <w:widowControl/>
              <w:jc w:val="center"/>
              <w:rPr>
                <w:rFonts w:ascii="宋体" w:hAnsi="宋体" w:eastAsia="宋体" w:cs="宋体"/>
                <w:color w:val="000000"/>
                <w:kern w:val="0"/>
                <w:sz w:val="18"/>
                <w:szCs w:val="18"/>
              </w:rPr>
            </w:pPr>
            <w:r>
              <w:rPr>
                <w:rFonts w:hint="eastAsia" w:ascii="宋体" w:hAnsi="宋体" w:eastAsia="宋体" w:cs="宋体"/>
                <w:color w:val="000000"/>
                <w:kern w:val="0"/>
                <w:sz w:val="18"/>
                <w:szCs w:val="18"/>
              </w:rPr>
              <w:t>实际资本到位情况</w:t>
            </w:r>
          </w:p>
        </w:tc>
        <w:tc>
          <w:tcPr>
            <w:tcW w:w="741" w:type="dxa"/>
            <w:vMerge w:val="restart"/>
            <w:tcBorders>
              <w:top w:val="single" w:color="auto" w:sz="4" w:space="0"/>
              <w:left w:val="single" w:color="auto" w:sz="4" w:space="0"/>
              <w:bottom w:val="single" w:color="auto" w:sz="4" w:space="0"/>
              <w:right w:val="single" w:color="auto" w:sz="4" w:space="0"/>
            </w:tcBorders>
            <w:shd w:val="clear" w:color="auto" w:fill="auto"/>
            <w:vAlign w:val="center"/>
          </w:tcPr>
          <w:p w14:paraId="022C72ED">
            <w:pPr>
              <w:widowControl/>
              <w:jc w:val="center"/>
              <w:rPr>
                <w:rFonts w:ascii="宋体" w:hAnsi="宋体" w:eastAsia="宋体" w:cs="宋体"/>
                <w:color w:val="000000"/>
                <w:kern w:val="0"/>
                <w:sz w:val="18"/>
                <w:szCs w:val="18"/>
              </w:rPr>
            </w:pPr>
            <w:r>
              <w:rPr>
                <w:rFonts w:ascii="宋体" w:hAnsi="宋体" w:eastAsia="宋体" w:cs="宋体"/>
                <w:color w:val="000000"/>
                <w:kern w:val="0"/>
                <w:sz w:val="18"/>
                <w:szCs w:val="18"/>
              </w:rPr>
              <w:t>5</w:t>
            </w:r>
            <w:r>
              <w:rPr>
                <w:rFonts w:hint="eastAsia" w:ascii="宋体" w:hAnsi="宋体" w:eastAsia="宋体" w:cs="宋体"/>
                <w:color w:val="000000"/>
                <w:kern w:val="0"/>
                <w:sz w:val="18"/>
                <w:szCs w:val="18"/>
              </w:rPr>
              <w:t>%</w:t>
            </w:r>
          </w:p>
        </w:tc>
        <w:tc>
          <w:tcPr>
            <w:tcW w:w="2203" w:type="dxa"/>
            <w:vMerge w:val="restart"/>
            <w:tcBorders>
              <w:top w:val="single" w:color="auto" w:sz="4" w:space="0"/>
              <w:left w:val="single" w:color="auto" w:sz="4" w:space="0"/>
              <w:bottom w:val="single" w:color="auto" w:sz="4" w:space="0"/>
              <w:right w:val="single" w:color="auto" w:sz="4" w:space="0"/>
            </w:tcBorders>
            <w:shd w:val="clear" w:color="auto" w:fill="auto"/>
            <w:vAlign w:val="center"/>
          </w:tcPr>
          <w:p w14:paraId="36511DC6">
            <w:pPr>
              <w:widowControl/>
              <w:jc w:val="left"/>
              <w:rPr>
                <w:rFonts w:ascii="宋体" w:hAnsi="宋体" w:eastAsia="宋体" w:cs="宋体"/>
                <w:color w:val="000000"/>
                <w:kern w:val="0"/>
                <w:sz w:val="18"/>
                <w:szCs w:val="18"/>
              </w:rPr>
            </w:pPr>
            <w:r>
              <w:rPr>
                <w:rFonts w:hint="eastAsia" w:ascii="宋体" w:hAnsi="宋体" w:eastAsia="宋体" w:cs="宋体"/>
                <w:color w:val="000000"/>
                <w:kern w:val="0"/>
                <w:sz w:val="18"/>
                <w:szCs w:val="18"/>
              </w:rPr>
              <w:t>实际资本到位情况反映了企业实际收到的资本金数额。</w:t>
            </w:r>
          </w:p>
        </w:tc>
        <w:tc>
          <w:tcPr>
            <w:tcW w:w="1315" w:type="dxa"/>
            <w:tcBorders>
              <w:top w:val="nil"/>
              <w:left w:val="nil"/>
              <w:bottom w:val="single" w:color="auto" w:sz="4" w:space="0"/>
              <w:right w:val="single" w:color="auto" w:sz="4" w:space="0"/>
            </w:tcBorders>
            <w:shd w:val="clear" w:color="auto" w:fill="auto"/>
            <w:vAlign w:val="center"/>
          </w:tcPr>
          <w:p w14:paraId="042F63D7">
            <w:pPr>
              <w:widowControl/>
              <w:jc w:val="center"/>
              <w:rPr>
                <w:rFonts w:ascii="宋体" w:hAnsi="宋体" w:eastAsia="宋体" w:cs="Arial Unicode MS"/>
                <w:b/>
                <w:bCs/>
                <w:color w:val="000000"/>
                <w:kern w:val="0"/>
                <w:sz w:val="18"/>
                <w:szCs w:val="18"/>
              </w:rPr>
            </w:pPr>
            <w:r>
              <w:rPr>
                <w:rFonts w:hint="eastAsia" w:ascii="宋体" w:hAnsi="宋体" w:eastAsia="宋体" w:cs="Arial Unicode MS"/>
                <w:b/>
                <w:bCs/>
                <w:color w:val="000000"/>
                <w:kern w:val="0"/>
                <w:sz w:val="18"/>
                <w:szCs w:val="18"/>
              </w:rPr>
              <w:t xml:space="preserve">实收资本 </w:t>
            </w:r>
          </w:p>
        </w:tc>
        <w:tc>
          <w:tcPr>
            <w:tcW w:w="594" w:type="dxa"/>
            <w:tcBorders>
              <w:top w:val="nil"/>
              <w:left w:val="nil"/>
              <w:bottom w:val="single" w:color="auto" w:sz="4" w:space="0"/>
              <w:right w:val="single" w:color="auto" w:sz="4" w:space="0"/>
            </w:tcBorders>
            <w:shd w:val="clear" w:color="auto" w:fill="auto"/>
            <w:vAlign w:val="center"/>
          </w:tcPr>
          <w:p w14:paraId="6C32C17C">
            <w:pPr>
              <w:widowControl/>
              <w:jc w:val="center"/>
              <w:rPr>
                <w:rFonts w:ascii="宋体" w:hAnsi="宋体" w:eastAsia="宋体" w:cs="Arial Unicode MS"/>
                <w:b/>
                <w:bCs/>
                <w:color w:val="000000"/>
                <w:kern w:val="0"/>
                <w:sz w:val="18"/>
                <w:szCs w:val="18"/>
              </w:rPr>
            </w:pPr>
            <w:r>
              <w:rPr>
                <w:rFonts w:hint="eastAsia" w:ascii="宋体" w:hAnsi="宋体" w:eastAsia="宋体" w:cs="Arial Unicode MS"/>
                <w:b/>
                <w:bCs/>
                <w:color w:val="000000"/>
                <w:kern w:val="0"/>
                <w:sz w:val="18"/>
                <w:szCs w:val="18"/>
              </w:rPr>
              <w:t>得分</w:t>
            </w:r>
          </w:p>
        </w:tc>
        <w:tc>
          <w:tcPr>
            <w:tcW w:w="1369" w:type="dxa"/>
            <w:tcBorders>
              <w:top w:val="nil"/>
              <w:left w:val="nil"/>
              <w:bottom w:val="single" w:color="auto" w:sz="4" w:space="0"/>
              <w:right w:val="single" w:color="auto" w:sz="4" w:space="0"/>
            </w:tcBorders>
            <w:shd w:val="clear" w:color="auto" w:fill="auto"/>
            <w:vAlign w:val="center"/>
          </w:tcPr>
          <w:p w14:paraId="56230F6D">
            <w:pPr>
              <w:widowControl/>
              <w:jc w:val="center"/>
              <w:rPr>
                <w:rFonts w:hint="eastAsia" w:ascii="宋体" w:hAnsi="宋体" w:eastAsia="宋体" w:cs="Arial Unicode MS"/>
                <w:b/>
                <w:bCs/>
                <w:color w:val="000000"/>
                <w:kern w:val="0"/>
                <w:sz w:val="18"/>
                <w:szCs w:val="18"/>
              </w:rPr>
            </w:pPr>
            <w:r>
              <w:rPr>
                <w:rFonts w:hint="eastAsia" w:ascii="宋体" w:hAnsi="宋体" w:eastAsia="宋体" w:cs="Arial Unicode MS"/>
                <w:b/>
                <w:bCs/>
                <w:color w:val="000000"/>
                <w:kern w:val="0"/>
                <w:sz w:val="18"/>
                <w:szCs w:val="18"/>
              </w:rPr>
              <w:t>得分</w:t>
            </w:r>
          </w:p>
        </w:tc>
        <w:tc>
          <w:tcPr>
            <w:tcW w:w="1204" w:type="dxa"/>
            <w:tcBorders>
              <w:top w:val="nil"/>
              <w:left w:val="nil"/>
              <w:bottom w:val="single" w:color="auto" w:sz="4" w:space="0"/>
              <w:right w:val="single" w:color="auto" w:sz="4" w:space="0"/>
            </w:tcBorders>
            <w:shd w:val="clear" w:color="auto" w:fill="auto"/>
            <w:vAlign w:val="center"/>
          </w:tcPr>
          <w:p w14:paraId="5E622878">
            <w:pPr>
              <w:widowControl/>
              <w:jc w:val="center"/>
              <w:rPr>
                <w:rFonts w:hint="eastAsia" w:ascii="宋体" w:hAnsi="宋体" w:eastAsia="宋体" w:cs="Arial Unicode MS"/>
                <w:b/>
                <w:bCs/>
                <w:color w:val="000000"/>
                <w:kern w:val="0"/>
                <w:sz w:val="18"/>
                <w:szCs w:val="18"/>
              </w:rPr>
            </w:pPr>
            <w:r>
              <w:rPr>
                <w:rFonts w:hint="eastAsia" w:ascii="宋体" w:hAnsi="宋体" w:eastAsia="宋体" w:cs="Arial Unicode MS"/>
                <w:b/>
                <w:bCs/>
                <w:color w:val="000000"/>
                <w:kern w:val="0"/>
                <w:sz w:val="18"/>
                <w:szCs w:val="18"/>
              </w:rPr>
              <w:t>得分</w:t>
            </w:r>
          </w:p>
        </w:tc>
      </w:tr>
      <w:tr w14:paraId="5AEDE745">
        <w:tblPrEx>
          <w:tblCellMar>
            <w:top w:w="0" w:type="dxa"/>
            <w:left w:w="108" w:type="dxa"/>
            <w:bottom w:w="0" w:type="dxa"/>
            <w:right w:w="108" w:type="dxa"/>
          </w:tblCellMar>
        </w:tblPrEx>
        <w:trPr>
          <w:trHeight w:val="20" w:hRule="atLeast"/>
        </w:trPr>
        <w:tc>
          <w:tcPr>
            <w:tcW w:w="951" w:type="dxa"/>
            <w:vMerge w:val="continue"/>
            <w:tcBorders>
              <w:top w:val="single" w:color="auto" w:sz="4" w:space="0"/>
              <w:left w:val="single" w:color="auto" w:sz="4" w:space="0"/>
              <w:bottom w:val="single" w:color="auto" w:sz="4" w:space="0"/>
              <w:right w:val="single" w:color="auto" w:sz="4" w:space="0"/>
            </w:tcBorders>
            <w:vAlign w:val="center"/>
          </w:tcPr>
          <w:p w14:paraId="337E5988">
            <w:pPr>
              <w:widowControl/>
              <w:jc w:val="left"/>
              <w:rPr>
                <w:rFonts w:ascii="宋体" w:hAnsi="宋体" w:eastAsia="宋体" w:cs="宋体"/>
                <w:color w:val="000000"/>
                <w:kern w:val="0"/>
                <w:sz w:val="18"/>
                <w:szCs w:val="18"/>
              </w:rPr>
            </w:pPr>
          </w:p>
        </w:tc>
        <w:tc>
          <w:tcPr>
            <w:tcW w:w="649" w:type="dxa"/>
            <w:vMerge w:val="continue"/>
            <w:tcBorders>
              <w:top w:val="single" w:color="auto" w:sz="4" w:space="0"/>
              <w:left w:val="single" w:color="auto" w:sz="4" w:space="0"/>
              <w:bottom w:val="single" w:color="auto" w:sz="4" w:space="0"/>
              <w:right w:val="single" w:color="auto" w:sz="4" w:space="0"/>
            </w:tcBorders>
            <w:vAlign w:val="center"/>
          </w:tcPr>
          <w:p w14:paraId="10DBBB70">
            <w:pPr>
              <w:widowControl/>
              <w:jc w:val="left"/>
              <w:rPr>
                <w:rFonts w:ascii="宋体" w:hAnsi="宋体" w:eastAsia="宋体" w:cs="宋体"/>
                <w:color w:val="000000"/>
                <w:kern w:val="0"/>
                <w:sz w:val="18"/>
                <w:szCs w:val="18"/>
              </w:rPr>
            </w:pPr>
          </w:p>
        </w:tc>
        <w:tc>
          <w:tcPr>
            <w:tcW w:w="981" w:type="dxa"/>
            <w:vMerge w:val="continue"/>
            <w:tcBorders>
              <w:top w:val="single" w:color="auto" w:sz="4" w:space="0"/>
              <w:left w:val="single" w:color="auto" w:sz="4" w:space="0"/>
              <w:bottom w:val="single" w:color="auto" w:sz="4" w:space="0"/>
              <w:right w:val="single" w:color="auto" w:sz="4" w:space="0"/>
            </w:tcBorders>
            <w:vAlign w:val="center"/>
          </w:tcPr>
          <w:p w14:paraId="4450EC2D">
            <w:pPr>
              <w:widowControl/>
              <w:jc w:val="left"/>
              <w:rPr>
                <w:rFonts w:ascii="宋体" w:hAnsi="宋体" w:eastAsia="宋体" w:cs="宋体"/>
                <w:color w:val="000000"/>
                <w:kern w:val="0"/>
                <w:sz w:val="18"/>
                <w:szCs w:val="18"/>
              </w:rPr>
            </w:pPr>
          </w:p>
        </w:tc>
        <w:tc>
          <w:tcPr>
            <w:tcW w:w="741" w:type="dxa"/>
            <w:vMerge w:val="continue"/>
            <w:tcBorders>
              <w:top w:val="single" w:color="auto" w:sz="4" w:space="0"/>
              <w:left w:val="single" w:color="auto" w:sz="4" w:space="0"/>
              <w:bottom w:val="single" w:color="auto" w:sz="4" w:space="0"/>
              <w:right w:val="single" w:color="auto" w:sz="4" w:space="0"/>
            </w:tcBorders>
            <w:vAlign w:val="center"/>
          </w:tcPr>
          <w:p w14:paraId="47B45263">
            <w:pPr>
              <w:widowControl/>
              <w:jc w:val="center"/>
              <w:rPr>
                <w:rFonts w:ascii="宋体" w:hAnsi="宋体" w:eastAsia="宋体" w:cs="宋体"/>
                <w:color w:val="000000"/>
                <w:kern w:val="0"/>
                <w:sz w:val="18"/>
                <w:szCs w:val="18"/>
              </w:rPr>
            </w:pPr>
          </w:p>
        </w:tc>
        <w:tc>
          <w:tcPr>
            <w:tcW w:w="2203" w:type="dxa"/>
            <w:vMerge w:val="continue"/>
            <w:tcBorders>
              <w:top w:val="single" w:color="auto" w:sz="4" w:space="0"/>
              <w:left w:val="single" w:color="auto" w:sz="4" w:space="0"/>
              <w:bottom w:val="single" w:color="auto" w:sz="4" w:space="0"/>
              <w:right w:val="single" w:color="auto" w:sz="4" w:space="0"/>
            </w:tcBorders>
            <w:vAlign w:val="center"/>
          </w:tcPr>
          <w:p w14:paraId="3B9595F6">
            <w:pPr>
              <w:widowControl/>
              <w:jc w:val="left"/>
              <w:rPr>
                <w:rFonts w:ascii="宋体" w:hAnsi="宋体" w:eastAsia="宋体" w:cs="宋体"/>
                <w:color w:val="000000"/>
                <w:kern w:val="0"/>
                <w:sz w:val="18"/>
                <w:szCs w:val="18"/>
              </w:rPr>
            </w:pPr>
          </w:p>
        </w:tc>
        <w:tc>
          <w:tcPr>
            <w:tcW w:w="1315" w:type="dxa"/>
            <w:tcBorders>
              <w:top w:val="nil"/>
              <w:left w:val="nil"/>
              <w:bottom w:val="single" w:color="auto" w:sz="4" w:space="0"/>
              <w:right w:val="single" w:color="auto" w:sz="4" w:space="0"/>
            </w:tcBorders>
            <w:shd w:val="clear" w:color="auto" w:fill="auto"/>
            <w:vAlign w:val="center"/>
          </w:tcPr>
          <w:p w14:paraId="05C1A87F">
            <w:pPr>
              <w:widowControl/>
              <w:jc w:val="center"/>
              <w:rPr>
                <w:rFonts w:ascii="宋体" w:hAnsi="宋体" w:eastAsia="宋体" w:cs="Arial Unicode MS"/>
                <w:color w:val="000000"/>
                <w:kern w:val="0"/>
                <w:sz w:val="18"/>
                <w:szCs w:val="18"/>
              </w:rPr>
            </w:pPr>
            <w:r>
              <w:rPr>
                <w:rFonts w:hint="eastAsia" w:ascii="宋体" w:hAnsi="宋体" w:eastAsia="宋体" w:cs="Arial Unicode MS"/>
                <w:color w:val="000000"/>
                <w:kern w:val="0"/>
                <w:sz w:val="18"/>
                <w:szCs w:val="18"/>
              </w:rPr>
              <w:t>≥</w:t>
            </w:r>
            <w:r>
              <w:rPr>
                <w:rFonts w:ascii="宋体" w:hAnsi="宋体" w:eastAsia="宋体" w:cs="Arial Unicode MS"/>
                <w:color w:val="000000"/>
                <w:kern w:val="0"/>
                <w:sz w:val="18"/>
                <w:szCs w:val="18"/>
              </w:rPr>
              <w:t>1</w:t>
            </w:r>
            <w:r>
              <w:rPr>
                <w:rFonts w:hint="eastAsia" w:ascii="宋体" w:hAnsi="宋体" w:eastAsia="宋体" w:cs="Arial Unicode MS"/>
                <w:color w:val="000000"/>
                <w:kern w:val="0"/>
                <w:sz w:val="18"/>
                <w:szCs w:val="18"/>
              </w:rPr>
              <w:t>亿元</w:t>
            </w:r>
          </w:p>
        </w:tc>
        <w:tc>
          <w:tcPr>
            <w:tcW w:w="594" w:type="dxa"/>
            <w:tcBorders>
              <w:top w:val="nil"/>
              <w:left w:val="nil"/>
              <w:bottom w:val="single" w:color="auto" w:sz="4" w:space="0"/>
              <w:right w:val="single" w:color="auto" w:sz="4" w:space="0"/>
            </w:tcBorders>
            <w:shd w:val="clear" w:color="auto" w:fill="auto"/>
            <w:vAlign w:val="center"/>
          </w:tcPr>
          <w:p w14:paraId="5DBFE5B5">
            <w:pPr>
              <w:widowControl/>
              <w:jc w:val="center"/>
              <w:rPr>
                <w:rFonts w:ascii="宋体" w:hAnsi="宋体" w:eastAsia="宋体" w:cs="Arial Unicode MS"/>
                <w:color w:val="000000"/>
                <w:kern w:val="0"/>
                <w:sz w:val="18"/>
                <w:szCs w:val="18"/>
              </w:rPr>
            </w:pPr>
            <w:r>
              <w:rPr>
                <w:rFonts w:ascii="宋体" w:hAnsi="宋体" w:eastAsia="宋体" w:cs="Arial Unicode MS"/>
                <w:color w:val="000000"/>
                <w:kern w:val="0"/>
                <w:sz w:val="18"/>
                <w:szCs w:val="18"/>
              </w:rPr>
              <w:t>100</w:t>
            </w:r>
          </w:p>
        </w:tc>
        <w:tc>
          <w:tcPr>
            <w:tcW w:w="1369" w:type="dxa"/>
            <w:tcBorders>
              <w:top w:val="nil"/>
              <w:left w:val="nil"/>
              <w:bottom w:val="single" w:color="auto" w:sz="4" w:space="0"/>
              <w:right w:val="single" w:color="auto" w:sz="4" w:space="0"/>
            </w:tcBorders>
            <w:shd w:val="clear" w:color="auto" w:fill="auto"/>
            <w:vAlign w:val="center"/>
          </w:tcPr>
          <w:p w14:paraId="362F6FBB">
            <w:pPr>
              <w:widowControl/>
              <w:jc w:val="center"/>
              <w:rPr>
                <w:rFonts w:ascii="宋体" w:hAnsi="宋体" w:eastAsia="宋体" w:cs="Arial Unicode MS"/>
                <w:color w:val="000000"/>
                <w:kern w:val="0"/>
                <w:sz w:val="18"/>
                <w:szCs w:val="18"/>
              </w:rPr>
            </w:pPr>
          </w:p>
        </w:tc>
        <w:tc>
          <w:tcPr>
            <w:tcW w:w="1204" w:type="dxa"/>
            <w:tcBorders>
              <w:top w:val="nil"/>
              <w:left w:val="nil"/>
              <w:bottom w:val="single" w:color="auto" w:sz="4" w:space="0"/>
              <w:right w:val="single" w:color="auto" w:sz="4" w:space="0"/>
            </w:tcBorders>
            <w:shd w:val="clear" w:color="auto" w:fill="auto"/>
            <w:vAlign w:val="center"/>
          </w:tcPr>
          <w:p w14:paraId="26F9704A">
            <w:pPr>
              <w:widowControl/>
              <w:jc w:val="center"/>
              <w:rPr>
                <w:rFonts w:ascii="宋体" w:hAnsi="宋体" w:eastAsia="宋体" w:cs="Arial Unicode MS"/>
                <w:color w:val="000000"/>
                <w:kern w:val="0"/>
                <w:sz w:val="18"/>
                <w:szCs w:val="18"/>
              </w:rPr>
            </w:pPr>
          </w:p>
        </w:tc>
      </w:tr>
      <w:tr w14:paraId="6232EBD3">
        <w:tblPrEx>
          <w:tblCellMar>
            <w:top w:w="0" w:type="dxa"/>
            <w:left w:w="108" w:type="dxa"/>
            <w:bottom w:w="0" w:type="dxa"/>
            <w:right w:w="108" w:type="dxa"/>
          </w:tblCellMar>
        </w:tblPrEx>
        <w:trPr>
          <w:trHeight w:val="20" w:hRule="atLeast"/>
        </w:trPr>
        <w:tc>
          <w:tcPr>
            <w:tcW w:w="951" w:type="dxa"/>
            <w:vMerge w:val="continue"/>
            <w:tcBorders>
              <w:top w:val="single" w:color="auto" w:sz="4" w:space="0"/>
              <w:left w:val="single" w:color="auto" w:sz="4" w:space="0"/>
              <w:bottom w:val="single" w:color="auto" w:sz="4" w:space="0"/>
              <w:right w:val="single" w:color="auto" w:sz="4" w:space="0"/>
            </w:tcBorders>
            <w:vAlign w:val="center"/>
          </w:tcPr>
          <w:p w14:paraId="5DE72C64">
            <w:pPr>
              <w:widowControl/>
              <w:jc w:val="left"/>
              <w:rPr>
                <w:rFonts w:ascii="宋体" w:hAnsi="宋体" w:eastAsia="宋体" w:cs="宋体"/>
                <w:color w:val="000000"/>
                <w:kern w:val="0"/>
                <w:sz w:val="18"/>
                <w:szCs w:val="18"/>
              </w:rPr>
            </w:pPr>
          </w:p>
        </w:tc>
        <w:tc>
          <w:tcPr>
            <w:tcW w:w="649" w:type="dxa"/>
            <w:vMerge w:val="continue"/>
            <w:tcBorders>
              <w:top w:val="single" w:color="auto" w:sz="4" w:space="0"/>
              <w:left w:val="single" w:color="auto" w:sz="4" w:space="0"/>
              <w:bottom w:val="single" w:color="auto" w:sz="4" w:space="0"/>
              <w:right w:val="single" w:color="auto" w:sz="4" w:space="0"/>
            </w:tcBorders>
            <w:vAlign w:val="center"/>
          </w:tcPr>
          <w:p w14:paraId="42A942B1">
            <w:pPr>
              <w:widowControl/>
              <w:jc w:val="left"/>
              <w:rPr>
                <w:rFonts w:ascii="宋体" w:hAnsi="宋体" w:eastAsia="宋体" w:cs="宋体"/>
                <w:color w:val="000000"/>
                <w:kern w:val="0"/>
                <w:sz w:val="18"/>
                <w:szCs w:val="18"/>
              </w:rPr>
            </w:pPr>
          </w:p>
        </w:tc>
        <w:tc>
          <w:tcPr>
            <w:tcW w:w="981" w:type="dxa"/>
            <w:vMerge w:val="continue"/>
            <w:tcBorders>
              <w:top w:val="single" w:color="auto" w:sz="4" w:space="0"/>
              <w:left w:val="single" w:color="auto" w:sz="4" w:space="0"/>
              <w:bottom w:val="single" w:color="auto" w:sz="4" w:space="0"/>
              <w:right w:val="single" w:color="auto" w:sz="4" w:space="0"/>
            </w:tcBorders>
            <w:vAlign w:val="center"/>
          </w:tcPr>
          <w:p w14:paraId="2FDBAEB5">
            <w:pPr>
              <w:widowControl/>
              <w:jc w:val="left"/>
              <w:rPr>
                <w:rFonts w:ascii="宋体" w:hAnsi="宋体" w:eastAsia="宋体" w:cs="宋体"/>
                <w:color w:val="000000"/>
                <w:kern w:val="0"/>
                <w:sz w:val="18"/>
                <w:szCs w:val="18"/>
              </w:rPr>
            </w:pPr>
          </w:p>
        </w:tc>
        <w:tc>
          <w:tcPr>
            <w:tcW w:w="741" w:type="dxa"/>
            <w:vMerge w:val="continue"/>
            <w:tcBorders>
              <w:top w:val="single" w:color="auto" w:sz="4" w:space="0"/>
              <w:left w:val="single" w:color="auto" w:sz="4" w:space="0"/>
              <w:bottom w:val="single" w:color="auto" w:sz="4" w:space="0"/>
              <w:right w:val="single" w:color="auto" w:sz="4" w:space="0"/>
            </w:tcBorders>
            <w:vAlign w:val="center"/>
          </w:tcPr>
          <w:p w14:paraId="40891B42">
            <w:pPr>
              <w:widowControl/>
              <w:jc w:val="center"/>
              <w:rPr>
                <w:rFonts w:ascii="宋体" w:hAnsi="宋体" w:eastAsia="宋体" w:cs="宋体"/>
                <w:color w:val="000000"/>
                <w:kern w:val="0"/>
                <w:sz w:val="18"/>
                <w:szCs w:val="18"/>
              </w:rPr>
            </w:pPr>
          </w:p>
        </w:tc>
        <w:tc>
          <w:tcPr>
            <w:tcW w:w="2203" w:type="dxa"/>
            <w:vMerge w:val="continue"/>
            <w:tcBorders>
              <w:top w:val="single" w:color="auto" w:sz="4" w:space="0"/>
              <w:left w:val="single" w:color="auto" w:sz="4" w:space="0"/>
              <w:bottom w:val="single" w:color="auto" w:sz="4" w:space="0"/>
              <w:right w:val="single" w:color="auto" w:sz="4" w:space="0"/>
            </w:tcBorders>
            <w:vAlign w:val="center"/>
          </w:tcPr>
          <w:p w14:paraId="7669DB15">
            <w:pPr>
              <w:widowControl/>
              <w:jc w:val="left"/>
              <w:rPr>
                <w:rFonts w:ascii="宋体" w:hAnsi="宋体" w:eastAsia="宋体" w:cs="宋体"/>
                <w:color w:val="000000"/>
                <w:kern w:val="0"/>
                <w:sz w:val="18"/>
                <w:szCs w:val="18"/>
              </w:rPr>
            </w:pPr>
          </w:p>
        </w:tc>
        <w:tc>
          <w:tcPr>
            <w:tcW w:w="1315" w:type="dxa"/>
            <w:tcBorders>
              <w:top w:val="nil"/>
              <w:left w:val="nil"/>
              <w:bottom w:val="single" w:color="auto" w:sz="4" w:space="0"/>
              <w:right w:val="single" w:color="auto" w:sz="4" w:space="0"/>
            </w:tcBorders>
            <w:shd w:val="clear" w:color="auto" w:fill="auto"/>
            <w:vAlign w:val="center"/>
          </w:tcPr>
          <w:p w14:paraId="03C922C5">
            <w:pPr>
              <w:widowControl/>
              <w:jc w:val="center"/>
              <w:rPr>
                <w:rFonts w:ascii="宋体" w:hAnsi="宋体" w:eastAsia="宋体" w:cs="Arial Unicode MS"/>
                <w:color w:val="000000"/>
                <w:kern w:val="0"/>
                <w:sz w:val="18"/>
                <w:szCs w:val="18"/>
              </w:rPr>
            </w:pPr>
            <w:r>
              <w:rPr>
                <w:rFonts w:ascii="宋体" w:hAnsi="宋体" w:eastAsia="宋体" w:cs="Arial Unicode MS"/>
                <w:color w:val="000000"/>
                <w:kern w:val="0"/>
                <w:sz w:val="18"/>
                <w:szCs w:val="18"/>
              </w:rPr>
              <w:t>[5000</w:t>
            </w:r>
            <w:r>
              <w:rPr>
                <w:rFonts w:hint="eastAsia" w:ascii="宋体" w:hAnsi="宋体" w:eastAsia="宋体" w:cs="Arial Unicode MS"/>
                <w:color w:val="000000"/>
                <w:kern w:val="0"/>
                <w:sz w:val="18"/>
                <w:szCs w:val="18"/>
              </w:rPr>
              <w:t>万元</w:t>
            </w:r>
            <w:r>
              <w:rPr>
                <w:rFonts w:hint="eastAsia" w:ascii="宋体" w:hAnsi="宋体" w:eastAsia="宋体" w:cs="Arial Unicode MS"/>
                <w:color w:val="000000"/>
                <w:kern w:val="0"/>
                <w:sz w:val="18"/>
                <w:szCs w:val="18"/>
                <w:lang w:val="en-US" w:eastAsia="zh-CN"/>
              </w:rPr>
              <w:t>--</w:t>
            </w:r>
            <w:r>
              <w:rPr>
                <w:rFonts w:ascii="宋体" w:hAnsi="宋体" w:eastAsia="宋体" w:cs="Arial Unicode MS"/>
                <w:color w:val="000000"/>
                <w:kern w:val="0"/>
                <w:sz w:val="18"/>
                <w:szCs w:val="18"/>
              </w:rPr>
              <w:t>1</w:t>
            </w:r>
            <w:r>
              <w:rPr>
                <w:rFonts w:hint="eastAsia" w:ascii="宋体" w:hAnsi="宋体" w:eastAsia="宋体" w:cs="Arial Unicode MS"/>
                <w:color w:val="000000"/>
                <w:kern w:val="0"/>
                <w:sz w:val="18"/>
                <w:szCs w:val="18"/>
              </w:rPr>
              <w:t>亿元</w:t>
            </w:r>
            <w:r>
              <w:rPr>
                <w:rFonts w:ascii="宋体" w:hAnsi="宋体" w:eastAsia="宋体" w:cs="Arial Unicode MS"/>
                <w:color w:val="000000"/>
                <w:kern w:val="0"/>
                <w:sz w:val="18"/>
                <w:szCs w:val="18"/>
              </w:rPr>
              <w:t>)</w:t>
            </w:r>
          </w:p>
        </w:tc>
        <w:tc>
          <w:tcPr>
            <w:tcW w:w="594" w:type="dxa"/>
            <w:tcBorders>
              <w:top w:val="nil"/>
              <w:left w:val="nil"/>
              <w:bottom w:val="single" w:color="auto" w:sz="4" w:space="0"/>
              <w:right w:val="single" w:color="auto" w:sz="4" w:space="0"/>
            </w:tcBorders>
            <w:shd w:val="clear" w:color="auto" w:fill="auto"/>
            <w:vAlign w:val="center"/>
          </w:tcPr>
          <w:p w14:paraId="6EEBA813">
            <w:pPr>
              <w:widowControl/>
              <w:jc w:val="center"/>
              <w:rPr>
                <w:rFonts w:ascii="宋体" w:hAnsi="宋体" w:eastAsia="宋体" w:cs="Arial Unicode MS"/>
                <w:color w:val="000000"/>
                <w:kern w:val="0"/>
                <w:sz w:val="18"/>
                <w:szCs w:val="18"/>
              </w:rPr>
            </w:pPr>
            <w:r>
              <w:rPr>
                <w:rFonts w:hint="eastAsia" w:ascii="宋体" w:hAnsi="宋体" w:eastAsia="宋体" w:cs="Arial Unicode MS"/>
                <w:color w:val="000000"/>
                <w:kern w:val="0"/>
                <w:sz w:val="18"/>
                <w:szCs w:val="18"/>
              </w:rPr>
              <w:t>8</w:t>
            </w:r>
            <w:r>
              <w:rPr>
                <w:rFonts w:ascii="宋体" w:hAnsi="宋体" w:eastAsia="宋体" w:cs="Arial Unicode MS"/>
                <w:color w:val="000000"/>
                <w:kern w:val="0"/>
                <w:sz w:val="18"/>
                <w:szCs w:val="18"/>
              </w:rPr>
              <w:t>0</w:t>
            </w:r>
          </w:p>
        </w:tc>
        <w:tc>
          <w:tcPr>
            <w:tcW w:w="1369" w:type="dxa"/>
            <w:tcBorders>
              <w:top w:val="nil"/>
              <w:left w:val="nil"/>
              <w:bottom w:val="single" w:color="auto" w:sz="4" w:space="0"/>
              <w:right w:val="single" w:color="auto" w:sz="4" w:space="0"/>
            </w:tcBorders>
            <w:shd w:val="clear" w:color="auto" w:fill="auto"/>
            <w:vAlign w:val="center"/>
          </w:tcPr>
          <w:p w14:paraId="121AF22F">
            <w:pPr>
              <w:widowControl/>
              <w:jc w:val="center"/>
              <w:rPr>
                <w:rFonts w:hint="eastAsia" w:ascii="宋体" w:hAnsi="宋体" w:eastAsia="宋体" w:cs="Arial Unicode MS"/>
                <w:color w:val="000000"/>
                <w:kern w:val="0"/>
                <w:sz w:val="18"/>
                <w:szCs w:val="18"/>
              </w:rPr>
            </w:pPr>
          </w:p>
        </w:tc>
        <w:tc>
          <w:tcPr>
            <w:tcW w:w="1204" w:type="dxa"/>
            <w:tcBorders>
              <w:top w:val="nil"/>
              <w:left w:val="nil"/>
              <w:bottom w:val="single" w:color="auto" w:sz="4" w:space="0"/>
              <w:right w:val="single" w:color="auto" w:sz="4" w:space="0"/>
            </w:tcBorders>
            <w:shd w:val="clear" w:color="auto" w:fill="auto"/>
            <w:vAlign w:val="center"/>
          </w:tcPr>
          <w:p w14:paraId="2E7A47C7">
            <w:pPr>
              <w:widowControl/>
              <w:jc w:val="center"/>
              <w:rPr>
                <w:rFonts w:hint="eastAsia" w:ascii="宋体" w:hAnsi="宋体" w:eastAsia="宋体" w:cs="Arial Unicode MS"/>
                <w:color w:val="000000"/>
                <w:kern w:val="0"/>
                <w:sz w:val="18"/>
                <w:szCs w:val="18"/>
              </w:rPr>
            </w:pPr>
          </w:p>
        </w:tc>
      </w:tr>
      <w:tr w14:paraId="37A9A9FD">
        <w:tblPrEx>
          <w:tblCellMar>
            <w:top w:w="0" w:type="dxa"/>
            <w:left w:w="108" w:type="dxa"/>
            <w:bottom w:w="0" w:type="dxa"/>
            <w:right w:w="108" w:type="dxa"/>
          </w:tblCellMar>
        </w:tblPrEx>
        <w:trPr>
          <w:trHeight w:val="20" w:hRule="atLeast"/>
        </w:trPr>
        <w:tc>
          <w:tcPr>
            <w:tcW w:w="951" w:type="dxa"/>
            <w:vMerge w:val="continue"/>
            <w:tcBorders>
              <w:top w:val="single" w:color="auto" w:sz="4" w:space="0"/>
              <w:left w:val="single" w:color="auto" w:sz="4" w:space="0"/>
              <w:bottom w:val="single" w:color="auto" w:sz="4" w:space="0"/>
              <w:right w:val="single" w:color="auto" w:sz="4" w:space="0"/>
            </w:tcBorders>
            <w:vAlign w:val="center"/>
          </w:tcPr>
          <w:p w14:paraId="7EB64FBB">
            <w:pPr>
              <w:widowControl/>
              <w:jc w:val="left"/>
              <w:rPr>
                <w:rFonts w:ascii="宋体" w:hAnsi="宋体" w:eastAsia="宋体" w:cs="宋体"/>
                <w:color w:val="000000"/>
                <w:kern w:val="0"/>
                <w:sz w:val="18"/>
                <w:szCs w:val="18"/>
              </w:rPr>
            </w:pPr>
          </w:p>
        </w:tc>
        <w:tc>
          <w:tcPr>
            <w:tcW w:w="649" w:type="dxa"/>
            <w:vMerge w:val="continue"/>
            <w:tcBorders>
              <w:top w:val="single" w:color="auto" w:sz="4" w:space="0"/>
              <w:left w:val="single" w:color="auto" w:sz="4" w:space="0"/>
              <w:bottom w:val="single" w:color="auto" w:sz="4" w:space="0"/>
              <w:right w:val="single" w:color="auto" w:sz="4" w:space="0"/>
            </w:tcBorders>
            <w:vAlign w:val="center"/>
          </w:tcPr>
          <w:p w14:paraId="07EBF2E9">
            <w:pPr>
              <w:widowControl/>
              <w:jc w:val="left"/>
              <w:rPr>
                <w:rFonts w:ascii="宋体" w:hAnsi="宋体" w:eastAsia="宋体" w:cs="宋体"/>
                <w:color w:val="000000"/>
                <w:kern w:val="0"/>
                <w:sz w:val="18"/>
                <w:szCs w:val="18"/>
              </w:rPr>
            </w:pPr>
          </w:p>
        </w:tc>
        <w:tc>
          <w:tcPr>
            <w:tcW w:w="981" w:type="dxa"/>
            <w:vMerge w:val="continue"/>
            <w:tcBorders>
              <w:top w:val="single" w:color="auto" w:sz="4" w:space="0"/>
              <w:left w:val="single" w:color="auto" w:sz="4" w:space="0"/>
              <w:bottom w:val="single" w:color="auto" w:sz="4" w:space="0"/>
              <w:right w:val="single" w:color="auto" w:sz="4" w:space="0"/>
            </w:tcBorders>
            <w:vAlign w:val="center"/>
          </w:tcPr>
          <w:p w14:paraId="6C417924">
            <w:pPr>
              <w:widowControl/>
              <w:jc w:val="left"/>
              <w:rPr>
                <w:rFonts w:ascii="宋体" w:hAnsi="宋体" w:eastAsia="宋体" w:cs="宋体"/>
                <w:color w:val="000000"/>
                <w:kern w:val="0"/>
                <w:sz w:val="18"/>
                <w:szCs w:val="18"/>
              </w:rPr>
            </w:pPr>
          </w:p>
        </w:tc>
        <w:tc>
          <w:tcPr>
            <w:tcW w:w="741" w:type="dxa"/>
            <w:vMerge w:val="continue"/>
            <w:tcBorders>
              <w:top w:val="single" w:color="auto" w:sz="4" w:space="0"/>
              <w:left w:val="single" w:color="auto" w:sz="4" w:space="0"/>
              <w:bottom w:val="single" w:color="auto" w:sz="4" w:space="0"/>
              <w:right w:val="single" w:color="auto" w:sz="4" w:space="0"/>
            </w:tcBorders>
            <w:vAlign w:val="center"/>
          </w:tcPr>
          <w:p w14:paraId="086DE406">
            <w:pPr>
              <w:widowControl/>
              <w:jc w:val="center"/>
              <w:rPr>
                <w:rFonts w:ascii="宋体" w:hAnsi="宋体" w:eastAsia="宋体" w:cs="宋体"/>
                <w:color w:val="000000"/>
                <w:kern w:val="0"/>
                <w:sz w:val="18"/>
                <w:szCs w:val="18"/>
              </w:rPr>
            </w:pPr>
          </w:p>
        </w:tc>
        <w:tc>
          <w:tcPr>
            <w:tcW w:w="2203" w:type="dxa"/>
            <w:vMerge w:val="continue"/>
            <w:tcBorders>
              <w:top w:val="single" w:color="auto" w:sz="4" w:space="0"/>
              <w:left w:val="single" w:color="auto" w:sz="4" w:space="0"/>
              <w:bottom w:val="single" w:color="auto" w:sz="4" w:space="0"/>
              <w:right w:val="single" w:color="auto" w:sz="4" w:space="0"/>
            </w:tcBorders>
            <w:vAlign w:val="center"/>
          </w:tcPr>
          <w:p w14:paraId="1A08D18A">
            <w:pPr>
              <w:widowControl/>
              <w:jc w:val="left"/>
              <w:rPr>
                <w:rFonts w:ascii="宋体" w:hAnsi="宋体" w:eastAsia="宋体" w:cs="宋体"/>
                <w:color w:val="000000"/>
                <w:kern w:val="0"/>
                <w:sz w:val="18"/>
                <w:szCs w:val="18"/>
              </w:rPr>
            </w:pPr>
          </w:p>
        </w:tc>
        <w:tc>
          <w:tcPr>
            <w:tcW w:w="1315" w:type="dxa"/>
            <w:tcBorders>
              <w:top w:val="nil"/>
              <w:left w:val="nil"/>
              <w:bottom w:val="single" w:color="auto" w:sz="4" w:space="0"/>
              <w:right w:val="single" w:color="auto" w:sz="4" w:space="0"/>
            </w:tcBorders>
            <w:shd w:val="clear" w:color="auto" w:fill="auto"/>
            <w:vAlign w:val="center"/>
          </w:tcPr>
          <w:p w14:paraId="52C8E052">
            <w:pPr>
              <w:widowControl/>
              <w:jc w:val="center"/>
              <w:rPr>
                <w:rFonts w:ascii="宋体" w:hAnsi="宋体" w:eastAsia="宋体" w:cs="Arial Unicode MS"/>
                <w:color w:val="000000"/>
                <w:kern w:val="0"/>
                <w:sz w:val="18"/>
                <w:szCs w:val="18"/>
              </w:rPr>
            </w:pPr>
            <w:r>
              <w:rPr>
                <w:rFonts w:ascii="宋体" w:hAnsi="宋体" w:eastAsia="宋体" w:cs="Arial Unicode MS"/>
                <w:color w:val="000000"/>
                <w:kern w:val="0"/>
                <w:sz w:val="18"/>
                <w:szCs w:val="18"/>
              </w:rPr>
              <w:t>[2000</w:t>
            </w:r>
            <w:r>
              <w:rPr>
                <w:rFonts w:hint="eastAsia" w:ascii="宋体" w:hAnsi="宋体" w:eastAsia="宋体" w:cs="Arial Unicode MS"/>
                <w:color w:val="000000"/>
                <w:kern w:val="0"/>
                <w:sz w:val="18"/>
                <w:szCs w:val="18"/>
              </w:rPr>
              <w:t>万元</w:t>
            </w:r>
            <w:r>
              <w:rPr>
                <w:rFonts w:hint="eastAsia" w:ascii="宋体" w:hAnsi="宋体" w:eastAsia="宋体" w:cs="Arial Unicode MS"/>
                <w:color w:val="000000"/>
                <w:kern w:val="0"/>
                <w:sz w:val="18"/>
                <w:szCs w:val="18"/>
                <w:lang w:val="en-US" w:eastAsia="zh-CN"/>
              </w:rPr>
              <w:t>--</w:t>
            </w:r>
            <w:r>
              <w:rPr>
                <w:rFonts w:ascii="宋体" w:hAnsi="宋体" w:eastAsia="宋体" w:cs="Arial Unicode MS"/>
                <w:color w:val="000000"/>
                <w:kern w:val="0"/>
                <w:sz w:val="18"/>
                <w:szCs w:val="18"/>
              </w:rPr>
              <w:t>5000</w:t>
            </w:r>
            <w:r>
              <w:rPr>
                <w:rFonts w:hint="eastAsia" w:ascii="宋体" w:hAnsi="宋体" w:eastAsia="宋体" w:cs="Arial Unicode MS"/>
                <w:color w:val="000000"/>
                <w:kern w:val="0"/>
                <w:sz w:val="18"/>
                <w:szCs w:val="18"/>
              </w:rPr>
              <w:t>万元</w:t>
            </w:r>
            <w:r>
              <w:rPr>
                <w:rFonts w:ascii="宋体" w:hAnsi="宋体" w:eastAsia="宋体" w:cs="Arial Unicode MS"/>
                <w:color w:val="000000"/>
                <w:kern w:val="0"/>
                <w:sz w:val="18"/>
                <w:szCs w:val="18"/>
              </w:rPr>
              <w:t>)</w:t>
            </w:r>
          </w:p>
        </w:tc>
        <w:tc>
          <w:tcPr>
            <w:tcW w:w="594" w:type="dxa"/>
            <w:tcBorders>
              <w:top w:val="nil"/>
              <w:left w:val="nil"/>
              <w:bottom w:val="single" w:color="auto" w:sz="4" w:space="0"/>
              <w:right w:val="single" w:color="auto" w:sz="4" w:space="0"/>
            </w:tcBorders>
            <w:shd w:val="clear" w:color="auto" w:fill="auto"/>
            <w:vAlign w:val="center"/>
          </w:tcPr>
          <w:p w14:paraId="0940481C">
            <w:pPr>
              <w:widowControl/>
              <w:jc w:val="center"/>
              <w:rPr>
                <w:rFonts w:ascii="宋体" w:hAnsi="宋体" w:eastAsia="宋体" w:cs="Arial Unicode MS"/>
                <w:color w:val="000000"/>
                <w:kern w:val="0"/>
                <w:sz w:val="18"/>
                <w:szCs w:val="18"/>
              </w:rPr>
            </w:pPr>
            <w:r>
              <w:rPr>
                <w:rFonts w:ascii="宋体" w:hAnsi="宋体" w:eastAsia="宋体" w:cs="Arial Unicode MS"/>
                <w:color w:val="000000"/>
                <w:kern w:val="0"/>
                <w:sz w:val="18"/>
                <w:szCs w:val="18"/>
              </w:rPr>
              <w:t>60</w:t>
            </w:r>
          </w:p>
        </w:tc>
        <w:tc>
          <w:tcPr>
            <w:tcW w:w="1369" w:type="dxa"/>
            <w:tcBorders>
              <w:top w:val="nil"/>
              <w:left w:val="nil"/>
              <w:bottom w:val="single" w:color="auto" w:sz="4" w:space="0"/>
              <w:right w:val="single" w:color="auto" w:sz="4" w:space="0"/>
            </w:tcBorders>
            <w:shd w:val="clear" w:color="auto" w:fill="auto"/>
            <w:vAlign w:val="center"/>
          </w:tcPr>
          <w:p w14:paraId="3296B759">
            <w:pPr>
              <w:widowControl/>
              <w:jc w:val="center"/>
              <w:rPr>
                <w:rFonts w:ascii="宋体" w:hAnsi="宋体" w:eastAsia="宋体" w:cs="Arial Unicode MS"/>
                <w:color w:val="000000"/>
                <w:kern w:val="0"/>
                <w:sz w:val="18"/>
                <w:szCs w:val="18"/>
              </w:rPr>
            </w:pPr>
          </w:p>
        </w:tc>
        <w:tc>
          <w:tcPr>
            <w:tcW w:w="1204" w:type="dxa"/>
            <w:tcBorders>
              <w:top w:val="nil"/>
              <w:left w:val="nil"/>
              <w:bottom w:val="single" w:color="auto" w:sz="4" w:space="0"/>
              <w:right w:val="single" w:color="auto" w:sz="4" w:space="0"/>
            </w:tcBorders>
            <w:shd w:val="clear" w:color="auto" w:fill="auto"/>
            <w:vAlign w:val="center"/>
          </w:tcPr>
          <w:p w14:paraId="39C06388">
            <w:pPr>
              <w:widowControl/>
              <w:jc w:val="center"/>
              <w:rPr>
                <w:rFonts w:ascii="宋体" w:hAnsi="宋体" w:eastAsia="宋体" w:cs="Arial Unicode MS"/>
                <w:color w:val="000000"/>
                <w:kern w:val="0"/>
                <w:sz w:val="18"/>
                <w:szCs w:val="18"/>
              </w:rPr>
            </w:pPr>
          </w:p>
        </w:tc>
      </w:tr>
      <w:tr w14:paraId="45C1E54C">
        <w:tblPrEx>
          <w:tblCellMar>
            <w:top w:w="0" w:type="dxa"/>
            <w:left w:w="108" w:type="dxa"/>
            <w:bottom w:w="0" w:type="dxa"/>
            <w:right w:w="108" w:type="dxa"/>
          </w:tblCellMar>
        </w:tblPrEx>
        <w:trPr>
          <w:trHeight w:val="20" w:hRule="atLeast"/>
        </w:trPr>
        <w:tc>
          <w:tcPr>
            <w:tcW w:w="951" w:type="dxa"/>
            <w:vMerge w:val="continue"/>
            <w:tcBorders>
              <w:top w:val="single" w:color="auto" w:sz="4" w:space="0"/>
              <w:left w:val="single" w:color="auto" w:sz="4" w:space="0"/>
              <w:bottom w:val="single" w:color="auto" w:sz="4" w:space="0"/>
              <w:right w:val="single" w:color="auto" w:sz="4" w:space="0"/>
            </w:tcBorders>
            <w:vAlign w:val="center"/>
          </w:tcPr>
          <w:p w14:paraId="7BD70978">
            <w:pPr>
              <w:widowControl/>
              <w:jc w:val="left"/>
              <w:rPr>
                <w:rFonts w:ascii="宋体" w:hAnsi="宋体" w:eastAsia="宋体" w:cs="宋体"/>
                <w:color w:val="000000"/>
                <w:kern w:val="0"/>
                <w:sz w:val="18"/>
                <w:szCs w:val="18"/>
              </w:rPr>
            </w:pPr>
          </w:p>
        </w:tc>
        <w:tc>
          <w:tcPr>
            <w:tcW w:w="649" w:type="dxa"/>
            <w:vMerge w:val="continue"/>
            <w:tcBorders>
              <w:top w:val="single" w:color="auto" w:sz="4" w:space="0"/>
              <w:left w:val="single" w:color="auto" w:sz="4" w:space="0"/>
              <w:bottom w:val="single" w:color="auto" w:sz="4" w:space="0"/>
              <w:right w:val="single" w:color="auto" w:sz="4" w:space="0"/>
            </w:tcBorders>
            <w:vAlign w:val="center"/>
          </w:tcPr>
          <w:p w14:paraId="60EC6E8B">
            <w:pPr>
              <w:widowControl/>
              <w:jc w:val="left"/>
              <w:rPr>
                <w:rFonts w:ascii="宋体" w:hAnsi="宋体" w:eastAsia="宋体" w:cs="宋体"/>
                <w:color w:val="000000"/>
                <w:kern w:val="0"/>
                <w:sz w:val="18"/>
                <w:szCs w:val="18"/>
              </w:rPr>
            </w:pPr>
          </w:p>
        </w:tc>
        <w:tc>
          <w:tcPr>
            <w:tcW w:w="981" w:type="dxa"/>
            <w:vMerge w:val="continue"/>
            <w:tcBorders>
              <w:top w:val="single" w:color="auto" w:sz="4" w:space="0"/>
              <w:left w:val="single" w:color="auto" w:sz="4" w:space="0"/>
              <w:bottom w:val="single" w:color="auto" w:sz="4" w:space="0"/>
              <w:right w:val="single" w:color="auto" w:sz="4" w:space="0"/>
            </w:tcBorders>
            <w:vAlign w:val="center"/>
          </w:tcPr>
          <w:p w14:paraId="5AB89F52">
            <w:pPr>
              <w:widowControl/>
              <w:jc w:val="left"/>
              <w:rPr>
                <w:rFonts w:ascii="宋体" w:hAnsi="宋体" w:eastAsia="宋体" w:cs="宋体"/>
                <w:color w:val="000000"/>
                <w:kern w:val="0"/>
                <w:sz w:val="18"/>
                <w:szCs w:val="18"/>
              </w:rPr>
            </w:pPr>
          </w:p>
        </w:tc>
        <w:tc>
          <w:tcPr>
            <w:tcW w:w="741" w:type="dxa"/>
            <w:vMerge w:val="continue"/>
            <w:tcBorders>
              <w:top w:val="single" w:color="auto" w:sz="4" w:space="0"/>
              <w:left w:val="single" w:color="auto" w:sz="4" w:space="0"/>
              <w:bottom w:val="single" w:color="auto" w:sz="4" w:space="0"/>
              <w:right w:val="single" w:color="auto" w:sz="4" w:space="0"/>
            </w:tcBorders>
            <w:vAlign w:val="center"/>
          </w:tcPr>
          <w:p w14:paraId="465CD790">
            <w:pPr>
              <w:widowControl/>
              <w:jc w:val="center"/>
              <w:rPr>
                <w:rFonts w:ascii="宋体" w:hAnsi="宋体" w:eastAsia="宋体" w:cs="宋体"/>
                <w:color w:val="000000"/>
                <w:kern w:val="0"/>
                <w:sz w:val="18"/>
                <w:szCs w:val="18"/>
              </w:rPr>
            </w:pPr>
          </w:p>
        </w:tc>
        <w:tc>
          <w:tcPr>
            <w:tcW w:w="2203" w:type="dxa"/>
            <w:vMerge w:val="continue"/>
            <w:tcBorders>
              <w:top w:val="single" w:color="auto" w:sz="4" w:space="0"/>
              <w:left w:val="single" w:color="auto" w:sz="4" w:space="0"/>
              <w:bottom w:val="single" w:color="auto" w:sz="4" w:space="0"/>
              <w:right w:val="single" w:color="auto" w:sz="4" w:space="0"/>
            </w:tcBorders>
            <w:vAlign w:val="center"/>
          </w:tcPr>
          <w:p w14:paraId="275A0235">
            <w:pPr>
              <w:widowControl/>
              <w:jc w:val="left"/>
              <w:rPr>
                <w:rFonts w:ascii="宋体" w:hAnsi="宋体" w:eastAsia="宋体" w:cs="宋体"/>
                <w:color w:val="000000"/>
                <w:kern w:val="0"/>
                <w:sz w:val="18"/>
                <w:szCs w:val="18"/>
              </w:rPr>
            </w:pPr>
          </w:p>
        </w:tc>
        <w:tc>
          <w:tcPr>
            <w:tcW w:w="1315" w:type="dxa"/>
            <w:tcBorders>
              <w:top w:val="nil"/>
              <w:left w:val="nil"/>
              <w:bottom w:val="single" w:color="auto" w:sz="4" w:space="0"/>
              <w:right w:val="single" w:color="auto" w:sz="4" w:space="0"/>
            </w:tcBorders>
            <w:shd w:val="clear" w:color="auto" w:fill="auto"/>
            <w:vAlign w:val="center"/>
          </w:tcPr>
          <w:p w14:paraId="128EC66A">
            <w:pPr>
              <w:widowControl/>
              <w:jc w:val="center"/>
              <w:rPr>
                <w:rFonts w:ascii="宋体" w:hAnsi="宋体" w:eastAsia="宋体" w:cs="Arial Unicode MS"/>
                <w:color w:val="000000"/>
                <w:kern w:val="0"/>
                <w:sz w:val="18"/>
                <w:szCs w:val="18"/>
              </w:rPr>
            </w:pPr>
            <w:r>
              <w:rPr>
                <w:rFonts w:ascii="宋体" w:hAnsi="宋体" w:eastAsia="宋体" w:cs="Arial Unicode MS"/>
                <w:color w:val="000000"/>
                <w:kern w:val="0"/>
                <w:sz w:val="18"/>
                <w:szCs w:val="18"/>
              </w:rPr>
              <w:t>[500</w:t>
            </w:r>
            <w:r>
              <w:rPr>
                <w:rFonts w:hint="eastAsia" w:ascii="宋体" w:hAnsi="宋体" w:eastAsia="宋体" w:cs="Arial Unicode MS"/>
                <w:color w:val="000000"/>
                <w:kern w:val="0"/>
                <w:sz w:val="18"/>
                <w:szCs w:val="18"/>
              </w:rPr>
              <w:t>万元</w:t>
            </w:r>
            <w:r>
              <w:rPr>
                <w:rFonts w:hint="eastAsia" w:ascii="宋体" w:hAnsi="宋体" w:eastAsia="宋体" w:cs="Arial Unicode MS"/>
                <w:color w:val="000000"/>
                <w:kern w:val="0"/>
                <w:sz w:val="18"/>
                <w:szCs w:val="18"/>
                <w:lang w:val="en-US" w:eastAsia="zh-CN"/>
              </w:rPr>
              <w:t>--</w:t>
            </w:r>
            <w:r>
              <w:rPr>
                <w:rFonts w:ascii="宋体" w:hAnsi="宋体" w:eastAsia="宋体" w:cs="Arial Unicode MS"/>
                <w:color w:val="000000"/>
                <w:kern w:val="0"/>
                <w:sz w:val="18"/>
                <w:szCs w:val="18"/>
              </w:rPr>
              <w:t>2000</w:t>
            </w:r>
            <w:r>
              <w:rPr>
                <w:rFonts w:hint="eastAsia" w:ascii="宋体" w:hAnsi="宋体" w:eastAsia="宋体" w:cs="Arial Unicode MS"/>
                <w:color w:val="000000"/>
                <w:kern w:val="0"/>
                <w:sz w:val="18"/>
                <w:szCs w:val="18"/>
              </w:rPr>
              <w:t>万元</w:t>
            </w:r>
            <w:r>
              <w:rPr>
                <w:rFonts w:ascii="宋体" w:hAnsi="宋体" w:eastAsia="宋体" w:cs="Arial Unicode MS"/>
                <w:color w:val="000000"/>
                <w:kern w:val="0"/>
                <w:sz w:val="18"/>
                <w:szCs w:val="18"/>
              </w:rPr>
              <w:t>)</w:t>
            </w:r>
          </w:p>
        </w:tc>
        <w:tc>
          <w:tcPr>
            <w:tcW w:w="594" w:type="dxa"/>
            <w:tcBorders>
              <w:top w:val="nil"/>
              <w:left w:val="nil"/>
              <w:bottom w:val="single" w:color="auto" w:sz="4" w:space="0"/>
              <w:right w:val="single" w:color="auto" w:sz="4" w:space="0"/>
            </w:tcBorders>
            <w:shd w:val="clear" w:color="auto" w:fill="auto"/>
            <w:vAlign w:val="center"/>
          </w:tcPr>
          <w:p w14:paraId="0FBE75C2">
            <w:pPr>
              <w:widowControl/>
              <w:jc w:val="center"/>
              <w:rPr>
                <w:rFonts w:ascii="宋体" w:hAnsi="宋体" w:eastAsia="宋体" w:cs="Arial Unicode MS"/>
                <w:color w:val="000000"/>
                <w:kern w:val="0"/>
                <w:sz w:val="18"/>
                <w:szCs w:val="18"/>
              </w:rPr>
            </w:pPr>
            <w:r>
              <w:rPr>
                <w:rFonts w:ascii="宋体" w:hAnsi="宋体" w:eastAsia="宋体" w:cs="Arial Unicode MS"/>
                <w:color w:val="000000"/>
                <w:kern w:val="0"/>
                <w:sz w:val="18"/>
                <w:szCs w:val="18"/>
              </w:rPr>
              <w:t>4</w:t>
            </w:r>
            <w:r>
              <w:rPr>
                <w:rFonts w:hint="eastAsia" w:ascii="宋体" w:hAnsi="宋体" w:eastAsia="宋体" w:cs="Arial Unicode MS"/>
                <w:color w:val="000000"/>
                <w:kern w:val="0"/>
                <w:sz w:val="18"/>
                <w:szCs w:val="18"/>
              </w:rPr>
              <w:t>0</w:t>
            </w:r>
          </w:p>
        </w:tc>
        <w:tc>
          <w:tcPr>
            <w:tcW w:w="1369" w:type="dxa"/>
            <w:tcBorders>
              <w:top w:val="nil"/>
              <w:left w:val="nil"/>
              <w:bottom w:val="single" w:color="auto" w:sz="4" w:space="0"/>
              <w:right w:val="single" w:color="auto" w:sz="4" w:space="0"/>
            </w:tcBorders>
            <w:shd w:val="clear" w:color="auto" w:fill="auto"/>
            <w:vAlign w:val="center"/>
          </w:tcPr>
          <w:p w14:paraId="1C2F920E">
            <w:pPr>
              <w:widowControl/>
              <w:jc w:val="center"/>
              <w:rPr>
                <w:rFonts w:ascii="宋体" w:hAnsi="宋体" w:eastAsia="宋体" w:cs="Arial Unicode MS"/>
                <w:color w:val="000000"/>
                <w:kern w:val="0"/>
                <w:sz w:val="18"/>
                <w:szCs w:val="18"/>
              </w:rPr>
            </w:pPr>
          </w:p>
        </w:tc>
        <w:tc>
          <w:tcPr>
            <w:tcW w:w="1204" w:type="dxa"/>
            <w:tcBorders>
              <w:top w:val="nil"/>
              <w:left w:val="nil"/>
              <w:bottom w:val="single" w:color="auto" w:sz="4" w:space="0"/>
              <w:right w:val="single" w:color="auto" w:sz="4" w:space="0"/>
            </w:tcBorders>
            <w:shd w:val="clear" w:color="auto" w:fill="auto"/>
            <w:vAlign w:val="center"/>
          </w:tcPr>
          <w:p w14:paraId="7DBBD4FA">
            <w:pPr>
              <w:widowControl/>
              <w:jc w:val="center"/>
              <w:rPr>
                <w:rFonts w:ascii="宋体" w:hAnsi="宋体" w:eastAsia="宋体" w:cs="Arial Unicode MS"/>
                <w:color w:val="000000"/>
                <w:kern w:val="0"/>
                <w:sz w:val="18"/>
                <w:szCs w:val="18"/>
              </w:rPr>
            </w:pPr>
          </w:p>
        </w:tc>
      </w:tr>
      <w:tr w14:paraId="4102AA51">
        <w:tblPrEx>
          <w:tblCellMar>
            <w:top w:w="0" w:type="dxa"/>
            <w:left w:w="108" w:type="dxa"/>
            <w:bottom w:w="0" w:type="dxa"/>
            <w:right w:w="108" w:type="dxa"/>
          </w:tblCellMar>
        </w:tblPrEx>
        <w:trPr>
          <w:trHeight w:val="20" w:hRule="atLeast"/>
        </w:trPr>
        <w:tc>
          <w:tcPr>
            <w:tcW w:w="951" w:type="dxa"/>
            <w:vMerge w:val="continue"/>
            <w:tcBorders>
              <w:top w:val="single" w:color="auto" w:sz="4" w:space="0"/>
              <w:left w:val="single" w:color="auto" w:sz="4" w:space="0"/>
              <w:bottom w:val="single" w:color="auto" w:sz="4" w:space="0"/>
              <w:right w:val="single" w:color="auto" w:sz="4" w:space="0"/>
            </w:tcBorders>
            <w:vAlign w:val="center"/>
          </w:tcPr>
          <w:p w14:paraId="5E5E0739">
            <w:pPr>
              <w:widowControl/>
              <w:jc w:val="left"/>
              <w:rPr>
                <w:rFonts w:ascii="宋体" w:hAnsi="宋体" w:eastAsia="宋体" w:cs="宋体"/>
                <w:color w:val="000000"/>
                <w:kern w:val="0"/>
                <w:sz w:val="18"/>
                <w:szCs w:val="18"/>
              </w:rPr>
            </w:pPr>
          </w:p>
        </w:tc>
        <w:tc>
          <w:tcPr>
            <w:tcW w:w="649" w:type="dxa"/>
            <w:vMerge w:val="continue"/>
            <w:tcBorders>
              <w:top w:val="single" w:color="auto" w:sz="4" w:space="0"/>
              <w:left w:val="single" w:color="auto" w:sz="4" w:space="0"/>
              <w:bottom w:val="single" w:color="auto" w:sz="4" w:space="0"/>
              <w:right w:val="single" w:color="auto" w:sz="4" w:space="0"/>
            </w:tcBorders>
            <w:vAlign w:val="center"/>
          </w:tcPr>
          <w:p w14:paraId="4FBD22CD">
            <w:pPr>
              <w:widowControl/>
              <w:jc w:val="left"/>
              <w:rPr>
                <w:rFonts w:ascii="宋体" w:hAnsi="宋体" w:eastAsia="宋体" w:cs="宋体"/>
                <w:color w:val="000000"/>
                <w:kern w:val="0"/>
                <w:sz w:val="18"/>
                <w:szCs w:val="18"/>
              </w:rPr>
            </w:pPr>
          </w:p>
        </w:tc>
        <w:tc>
          <w:tcPr>
            <w:tcW w:w="981" w:type="dxa"/>
            <w:vMerge w:val="continue"/>
            <w:tcBorders>
              <w:top w:val="single" w:color="auto" w:sz="4" w:space="0"/>
              <w:left w:val="single" w:color="auto" w:sz="4" w:space="0"/>
              <w:bottom w:val="single" w:color="auto" w:sz="4" w:space="0"/>
              <w:right w:val="single" w:color="auto" w:sz="4" w:space="0"/>
            </w:tcBorders>
            <w:vAlign w:val="center"/>
          </w:tcPr>
          <w:p w14:paraId="5FEF9836">
            <w:pPr>
              <w:widowControl/>
              <w:jc w:val="left"/>
              <w:rPr>
                <w:rFonts w:ascii="宋体" w:hAnsi="宋体" w:eastAsia="宋体" w:cs="宋体"/>
                <w:color w:val="000000"/>
                <w:kern w:val="0"/>
                <w:sz w:val="18"/>
                <w:szCs w:val="18"/>
              </w:rPr>
            </w:pPr>
          </w:p>
        </w:tc>
        <w:tc>
          <w:tcPr>
            <w:tcW w:w="741" w:type="dxa"/>
            <w:vMerge w:val="continue"/>
            <w:tcBorders>
              <w:top w:val="single" w:color="auto" w:sz="4" w:space="0"/>
              <w:left w:val="single" w:color="auto" w:sz="4" w:space="0"/>
              <w:bottom w:val="single" w:color="auto" w:sz="4" w:space="0"/>
              <w:right w:val="single" w:color="auto" w:sz="4" w:space="0"/>
            </w:tcBorders>
            <w:vAlign w:val="center"/>
          </w:tcPr>
          <w:p w14:paraId="5C8A7F50">
            <w:pPr>
              <w:widowControl/>
              <w:jc w:val="center"/>
              <w:rPr>
                <w:rFonts w:ascii="宋体" w:hAnsi="宋体" w:eastAsia="宋体" w:cs="宋体"/>
                <w:color w:val="000000"/>
                <w:kern w:val="0"/>
                <w:sz w:val="18"/>
                <w:szCs w:val="18"/>
              </w:rPr>
            </w:pPr>
          </w:p>
        </w:tc>
        <w:tc>
          <w:tcPr>
            <w:tcW w:w="2203" w:type="dxa"/>
            <w:vMerge w:val="continue"/>
            <w:tcBorders>
              <w:top w:val="single" w:color="auto" w:sz="4" w:space="0"/>
              <w:left w:val="single" w:color="auto" w:sz="4" w:space="0"/>
              <w:bottom w:val="single" w:color="auto" w:sz="4" w:space="0"/>
              <w:right w:val="single" w:color="auto" w:sz="4" w:space="0"/>
            </w:tcBorders>
            <w:vAlign w:val="center"/>
          </w:tcPr>
          <w:p w14:paraId="243A5962">
            <w:pPr>
              <w:widowControl/>
              <w:jc w:val="left"/>
              <w:rPr>
                <w:rFonts w:ascii="宋体" w:hAnsi="宋体" w:eastAsia="宋体" w:cs="宋体"/>
                <w:color w:val="000000"/>
                <w:kern w:val="0"/>
                <w:sz w:val="18"/>
                <w:szCs w:val="18"/>
              </w:rPr>
            </w:pPr>
          </w:p>
        </w:tc>
        <w:tc>
          <w:tcPr>
            <w:tcW w:w="1315" w:type="dxa"/>
            <w:tcBorders>
              <w:top w:val="nil"/>
              <w:left w:val="nil"/>
              <w:bottom w:val="single" w:color="auto" w:sz="4" w:space="0"/>
              <w:right w:val="single" w:color="auto" w:sz="4" w:space="0"/>
            </w:tcBorders>
            <w:shd w:val="clear" w:color="auto" w:fill="auto"/>
            <w:vAlign w:val="center"/>
          </w:tcPr>
          <w:p w14:paraId="7F2F1933">
            <w:pPr>
              <w:widowControl/>
              <w:jc w:val="center"/>
              <w:rPr>
                <w:rFonts w:ascii="宋体" w:hAnsi="宋体" w:eastAsia="宋体" w:cs="Arial Unicode MS"/>
                <w:color w:val="000000"/>
                <w:kern w:val="0"/>
                <w:sz w:val="18"/>
                <w:szCs w:val="18"/>
              </w:rPr>
            </w:pPr>
            <w:r>
              <w:rPr>
                <w:rFonts w:hint="eastAsia" w:ascii="宋体" w:hAnsi="宋体" w:eastAsia="宋体" w:cs="Arial Unicode MS"/>
                <w:color w:val="000000"/>
                <w:kern w:val="0"/>
                <w:sz w:val="18"/>
                <w:szCs w:val="18"/>
              </w:rPr>
              <w:t>〈</w:t>
            </w:r>
            <w:r>
              <w:rPr>
                <w:rFonts w:ascii="宋体" w:hAnsi="宋体" w:eastAsia="宋体" w:cs="Arial Unicode MS"/>
                <w:color w:val="000000"/>
                <w:kern w:val="0"/>
                <w:sz w:val="18"/>
                <w:szCs w:val="18"/>
              </w:rPr>
              <w:t>500</w:t>
            </w:r>
            <w:r>
              <w:rPr>
                <w:rFonts w:hint="eastAsia" w:ascii="宋体" w:hAnsi="宋体" w:eastAsia="宋体" w:cs="Arial Unicode MS"/>
                <w:color w:val="000000"/>
                <w:kern w:val="0"/>
                <w:sz w:val="18"/>
                <w:szCs w:val="18"/>
              </w:rPr>
              <w:t>万元</w:t>
            </w:r>
          </w:p>
        </w:tc>
        <w:tc>
          <w:tcPr>
            <w:tcW w:w="594" w:type="dxa"/>
            <w:tcBorders>
              <w:top w:val="nil"/>
              <w:left w:val="nil"/>
              <w:bottom w:val="single" w:color="auto" w:sz="4" w:space="0"/>
              <w:right w:val="single" w:color="auto" w:sz="4" w:space="0"/>
            </w:tcBorders>
            <w:shd w:val="clear" w:color="auto" w:fill="auto"/>
            <w:vAlign w:val="center"/>
          </w:tcPr>
          <w:p w14:paraId="795794E4">
            <w:pPr>
              <w:widowControl/>
              <w:jc w:val="center"/>
              <w:rPr>
                <w:rFonts w:ascii="宋体" w:hAnsi="宋体" w:eastAsia="宋体" w:cs="Arial Unicode MS"/>
                <w:color w:val="000000"/>
                <w:kern w:val="0"/>
                <w:sz w:val="18"/>
                <w:szCs w:val="18"/>
              </w:rPr>
            </w:pPr>
            <w:r>
              <w:rPr>
                <w:rFonts w:ascii="宋体" w:hAnsi="宋体" w:eastAsia="宋体" w:cs="Arial Unicode MS"/>
                <w:color w:val="000000"/>
                <w:kern w:val="0"/>
                <w:sz w:val="18"/>
                <w:szCs w:val="18"/>
              </w:rPr>
              <w:t>20</w:t>
            </w:r>
          </w:p>
        </w:tc>
        <w:tc>
          <w:tcPr>
            <w:tcW w:w="1369" w:type="dxa"/>
            <w:tcBorders>
              <w:top w:val="nil"/>
              <w:left w:val="nil"/>
              <w:bottom w:val="single" w:color="auto" w:sz="4" w:space="0"/>
              <w:right w:val="single" w:color="auto" w:sz="4" w:space="0"/>
            </w:tcBorders>
            <w:shd w:val="clear" w:color="auto" w:fill="auto"/>
            <w:vAlign w:val="center"/>
          </w:tcPr>
          <w:p w14:paraId="4ED83E38">
            <w:pPr>
              <w:widowControl/>
              <w:jc w:val="center"/>
              <w:rPr>
                <w:rFonts w:ascii="宋体" w:hAnsi="宋体" w:eastAsia="宋体" w:cs="Arial Unicode MS"/>
                <w:color w:val="000000"/>
                <w:kern w:val="0"/>
                <w:sz w:val="18"/>
                <w:szCs w:val="18"/>
              </w:rPr>
            </w:pPr>
          </w:p>
        </w:tc>
        <w:tc>
          <w:tcPr>
            <w:tcW w:w="1204" w:type="dxa"/>
            <w:tcBorders>
              <w:top w:val="nil"/>
              <w:left w:val="nil"/>
              <w:bottom w:val="single" w:color="auto" w:sz="4" w:space="0"/>
              <w:right w:val="single" w:color="auto" w:sz="4" w:space="0"/>
            </w:tcBorders>
            <w:shd w:val="clear" w:color="auto" w:fill="auto"/>
            <w:vAlign w:val="center"/>
          </w:tcPr>
          <w:p w14:paraId="01C5CE6E">
            <w:pPr>
              <w:widowControl/>
              <w:jc w:val="center"/>
              <w:rPr>
                <w:rFonts w:ascii="宋体" w:hAnsi="宋体" w:eastAsia="宋体" w:cs="Arial Unicode MS"/>
                <w:color w:val="000000"/>
                <w:kern w:val="0"/>
                <w:sz w:val="18"/>
                <w:szCs w:val="18"/>
              </w:rPr>
            </w:pPr>
          </w:p>
        </w:tc>
      </w:tr>
      <w:tr w14:paraId="668B3CC4">
        <w:tblPrEx>
          <w:tblCellMar>
            <w:top w:w="0" w:type="dxa"/>
            <w:left w:w="108" w:type="dxa"/>
            <w:bottom w:w="0" w:type="dxa"/>
            <w:right w:w="108" w:type="dxa"/>
          </w:tblCellMar>
        </w:tblPrEx>
        <w:trPr>
          <w:trHeight w:val="340" w:hRule="atLeast"/>
        </w:trPr>
        <w:tc>
          <w:tcPr>
            <w:tcW w:w="951" w:type="dxa"/>
            <w:vMerge w:val="continue"/>
            <w:tcBorders>
              <w:top w:val="single" w:color="auto" w:sz="4" w:space="0"/>
              <w:left w:val="single" w:color="auto" w:sz="4" w:space="0"/>
              <w:bottom w:val="single" w:color="auto" w:sz="4" w:space="0"/>
              <w:right w:val="single" w:color="auto" w:sz="4" w:space="0"/>
            </w:tcBorders>
            <w:vAlign w:val="center"/>
          </w:tcPr>
          <w:p w14:paraId="6AC25EF5">
            <w:pPr>
              <w:widowControl/>
              <w:jc w:val="left"/>
              <w:rPr>
                <w:rFonts w:ascii="宋体" w:hAnsi="宋体" w:eastAsia="宋体" w:cs="宋体"/>
                <w:color w:val="000000"/>
                <w:kern w:val="0"/>
                <w:sz w:val="18"/>
                <w:szCs w:val="18"/>
              </w:rPr>
            </w:pPr>
          </w:p>
        </w:tc>
        <w:tc>
          <w:tcPr>
            <w:tcW w:w="649" w:type="dxa"/>
            <w:vMerge w:val="continue"/>
            <w:tcBorders>
              <w:top w:val="single" w:color="auto" w:sz="4" w:space="0"/>
              <w:left w:val="single" w:color="auto" w:sz="4" w:space="0"/>
              <w:bottom w:val="single" w:color="auto" w:sz="4" w:space="0"/>
              <w:right w:val="single" w:color="auto" w:sz="4" w:space="0"/>
            </w:tcBorders>
            <w:vAlign w:val="center"/>
          </w:tcPr>
          <w:p w14:paraId="4D937987">
            <w:pPr>
              <w:widowControl/>
              <w:jc w:val="left"/>
              <w:rPr>
                <w:rFonts w:ascii="宋体" w:hAnsi="宋体" w:eastAsia="宋体" w:cs="宋体"/>
                <w:color w:val="000000"/>
                <w:kern w:val="0"/>
                <w:sz w:val="18"/>
                <w:szCs w:val="18"/>
              </w:rPr>
            </w:pPr>
          </w:p>
        </w:tc>
        <w:tc>
          <w:tcPr>
            <w:tcW w:w="981" w:type="dxa"/>
            <w:vMerge w:val="restart"/>
            <w:tcBorders>
              <w:top w:val="single" w:color="auto" w:sz="4" w:space="0"/>
              <w:left w:val="single" w:color="auto" w:sz="4" w:space="0"/>
              <w:bottom w:val="single" w:color="auto" w:sz="4" w:space="0"/>
              <w:right w:val="single" w:color="auto" w:sz="4" w:space="0"/>
            </w:tcBorders>
            <w:shd w:val="clear" w:color="auto" w:fill="auto"/>
            <w:vAlign w:val="center"/>
          </w:tcPr>
          <w:p w14:paraId="536E987A">
            <w:pPr>
              <w:widowControl/>
              <w:jc w:val="center"/>
              <w:rPr>
                <w:rFonts w:ascii="宋体" w:hAnsi="宋体" w:eastAsia="宋体" w:cs="宋体"/>
                <w:color w:val="000000"/>
                <w:kern w:val="0"/>
                <w:sz w:val="18"/>
                <w:szCs w:val="18"/>
              </w:rPr>
            </w:pPr>
            <w:r>
              <w:rPr>
                <w:rFonts w:hint="eastAsia" w:ascii="宋体" w:hAnsi="宋体" w:eastAsia="宋体" w:cs="宋体"/>
                <w:color w:val="000000"/>
                <w:kern w:val="0"/>
                <w:sz w:val="18"/>
                <w:szCs w:val="18"/>
              </w:rPr>
              <w:t>净资产规模</w:t>
            </w:r>
          </w:p>
        </w:tc>
        <w:tc>
          <w:tcPr>
            <w:tcW w:w="741" w:type="dxa"/>
            <w:vMerge w:val="restart"/>
            <w:tcBorders>
              <w:top w:val="single" w:color="auto" w:sz="4" w:space="0"/>
              <w:left w:val="single" w:color="auto" w:sz="4" w:space="0"/>
              <w:bottom w:val="single" w:color="auto" w:sz="4" w:space="0"/>
              <w:right w:val="single" w:color="auto" w:sz="4" w:space="0"/>
            </w:tcBorders>
            <w:shd w:val="clear" w:color="auto" w:fill="auto"/>
            <w:vAlign w:val="center"/>
          </w:tcPr>
          <w:p w14:paraId="2E50B2CC">
            <w:pPr>
              <w:widowControl/>
              <w:jc w:val="center"/>
              <w:rPr>
                <w:rFonts w:ascii="宋体" w:hAnsi="宋体" w:eastAsia="宋体" w:cs="宋体"/>
                <w:color w:val="000000"/>
                <w:kern w:val="0"/>
                <w:sz w:val="18"/>
                <w:szCs w:val="18"/>
              </w:rPr>
            </w:pPr>
            <w:r>
              <w:rPr>
                <w:rFonts w:ascii="宋体" w:hAnsi="宋体" w:eastAsia="宋体" w:cs="宋体"/>
                <w:color w:val="000000"/>
                <w:kern w:val="0"/>
                <w:sz w:val="18"/>
                <w:szCs w:val="18"/>
              </w:rPr>
              <w:t>15</w:t>
            </w:r>
            <w:r>
              <w:rPr>
                <w:rFonts w:hint="eastAsia" w:ascii="宋体" w:hAnsi="宋体" w:eastAsia="宋体" w:cs="宋体"/>
                <w:color w:val="000000"/>
                <w:kern w:val="0"/>
                <w:sz w:val="18"/>
                <w:szCs w:val="18"/>
              </w:rPr>
              <w:t>%</w:t>
            </w:r>
          </w:p>
        </w:tc>
        <w:tc>
          <w:tcPr>
            <w:tcW w:w="2203" w:type="dxa"/>
            <w:vMerge w:val="restart"/>
            <w:tcBorders>
              <w:top w:val="single" w:color="auto" w:sz="4" w:space="0"/>
              <w:left w:val="single" w:color="auto" w:sz="4" w:space="0"/>
              <w:bottom w:val="single" w:color="auto" w:sz="4" w:space="0"/>
              <w:right w:val="single" w:color="auto" w:sz="4" w:space="0"/>
            </w:tcBorders>
            <w:shd w:val="clear" w:color="auto" w:fill="auto"/>
            <w:vAlign w:val="center"/>
          </w:tcPr>
          <w:p w14:paraId="40C56A83">
            <w:pPr>
              <w:widowControl/>
              <w:jc w:val="left"/>
              <w:rPr>
                <w:rFonts w:ascii="宋体" w:hAnsi="宋体" w:eastAsia="宋体" w:cs="宋体"/>
                <w:color w:val="000000"/>
                <w:kern w:val="0"/>
                <w:sz w:val="18"/>
                <w:szCs w:val="18"/>
              </w:rPr>
            </w:pPr>
            <w:r>
              <w:rPr>
                <w:rFonts w:hint="eastAsia" w:ascii="宋体" w:hAnsi="宋体" w:eastAsia="宋体" w:cs="宋体"/>
                <w:color w:val="000000"/>
                <w:kern w:val="0"/>
                <w:sz w:val="18"/>
                <w:szCs w:val="18"/>
              </w:rPr>
              <w:t>考察受评企业近一年度净资产规模。</w:t>
            </w:r>
          </w:p>
        </w:tc>
        <w:tc>
          <w:tcPr>
            <w:tcW w:w="1315" w:type="dxa"/>
            <w:tcBorders>
              <w:top w:val="single" w:color="auto" w:sz="4" w:space="0"/>
              <w:left w:val="single" w:color="auto" w:sz="4" w:space="0"/>
              <w:bottom w:val="single" w:color="auto" w:sz="4" w:space="0"/>
              <w:right w:val="single" w:color="auto" w:sz="4" w:space="0"/>
            </w:tcBorders>
            <w:shd w:val="clear" w:color="auto" w:fill="auto"/>
            <w:vAlign w:val="center"/>
          </w:tcPr>
          <w:p w14:paraId="219DDD01">
            <w:pPr>
              <w:widowControl/>
              <w:spacing w:line="0" w:lineRule="atLeast"/>
              <w:jc w:val="center"/>
              <w:rPr>
                <w:rFonts w:ascii="宋体" w:hAnsi="宋体" w:eastAsia="宋体" w:cs="Arial Unicode MS"/>
                <w:b/>
                <w:bCs/>
                <w:color w:val="000000"/>
                <w:kern w:val="0"/>
                <w:sz w:val="18"/>
                <w:szCs w:val="18"/>
              </w:rPr>
            </w:pPr>
            <w:r>
              <w:rPr>
                <w:rFonts w:hint="eastAsia" w:ascii="宋体" w:hAnsi="宋体" w:eastAsia="宋体" w:cs="Arial Unicode MS"/>
                <w:b/>
                <w:bCs/>
                <w:color w:val="000000"/>
                <w:kern w:val="0"/>
                <w:sz w:val="18"/>
                <w:szCs w:val="18"/>
              </w:rPr>
              <w:t>净资产（万元）</w:t>
            </w:r>
          </w:p>
        </w:tc>
        <w:tc>
          <w:tcPr>
            <w:tcW w:w="594" w:type="dxa"/>
            <w:tcBorders>
              <w:top w:val="single" w:color="auto" w:sz="4" w:space="0"/>
              <w:left w:val="nil"/>
              <w:bottom w:val="single" w:color="auto" w:sz="4" w:space="0"/>
              <w:right w:val="single" w:color="auto" w:sz="4" w:space="0"/>
            </w:tcBorders>
            <w:shd w:val="clear" w:color="auto" w:fill="auto"/>
            <w:vAlign w:val="center"/>
          </w:tcPr>
          <w:p w14:paraId="648535D2">
            <w:pPr>
              <w:widowControl/>
              <w:spacing w:line="0" w:lineRule="atLeast"/>
              <w:jc w:val="center"/>
              <w:rPr>
                <w:rFonts w:ascii="宋体" w:hAnsi="宋体" w:eastAsia="宋体" w:cs="Arial Unicode MS"/>
                <w:b/>
                <w:bCs/>
                <w:color w:val="000000"/>
                <w:kern w:val="0"/>
                <w:sz w:val="18"/>
                <w:szCs w:val="18"/>
              </w:rPr>
            </w:pPr>
            <w:r>
              <w:rPr>
                <w:rFonts w:hint="eastAsia" w:ascii="宋体" w:hAnsi="宋体" w:eastAsia="宋体" w:cs="Arial Unicode MS"/>
                <w:b/>
                <w:bCs/>
                <w:color w:val="000000"/>
                <w:kern w:val="0"/>
                <w:sz w:val="18"/>
                <w:szCs w:val="18"/>
              </w:rPr>
              <w:t>得分</w:t>
            </w:r>
          </w:p>
        </w:tc>
        <w:tc>
          <w:tcPr>
            <w:tcW w:w="1369" w:type="dxa"/>
            <w:tcBorders>
              <w:top w:val="single" w:color="auto" w:sz="4" w:space="0"/>
              <w:left w:val="nil"/>
              <w:bottom w:val="single" w:color="auto" w:sz="4" w:space="0"/>
              <w:right w:val="single" w:color="auto" w:sz="4" w:space="0"/>
            </w:tcBorders>
            <w:shd w:val="clear" w:color="auto" w:fill="auto"/>
            <w:vAlign w:val="center"/>
          </w:tcPr>
          <w:p w14:paraId="5869514F">
            <w:pPr>
              <w:widowControl/>
              <w:spacing w:line="0" w:lineRule="atLeast"/>
              <w:jc w:val="center"/>
              <w:rPr>
                <w:rFonts w:hint="eastAsia" w:ascii="宋体" w:hAnsi="宋体" w:eastAsia="宋体" w:cs="Arial Unicode MS"/>
                <w:b/>
                <w:bCs/>
                <w:color w:val="000000"/>
                <w:kern w:val="0"/>
                <w:sz w:val="18"/>
                <w:szCs w:val="18"/>
              </w:rPr>
            </w:pPr>
            <w:r>
              <w:rPr>
                <w:rFonts w:hint="eastAsia" w:ascii="宋体" w:hAnsi="宋体" w:eastAsia="宋体" w:cs="Arial Unicode MS"/>
                <w:b/>
                <w:bCs/>
                <w:color w:val="000000"/>
                <w:kern w:val="0"/>
                <w:sz w:val="18"/>
                <w:szCs w:val="18"/>
              </w:rPr>
              <w:t>得分</w:t>
            </w:r>
          </w:p>
        </w:tc>
        <w:tc>
          <w:tcPr>
            <w:tcW w:w="1204" w:type="dxa"/>
            <w:tcBorders>
              <w:top w:val="single" w:color="auto" w:sz="4" w:space="0"/>
              <w:left w:val="nil"/>
              <w:bottom w:val="single" w:color="auto" w:sz="4" w:space="0"/>
              <w:right w:val="single" w:color="auto" w:sz="4" w:space="0"/>
            </w:tcBorders>
            <w:shd w:val="clear" w:color="auto" w:fill="auto"/>
            <w:vAlign w:val="center"/>
          </w:tcPr>
          <w:p w14:paraId="1EB428DE">
            <w:pPr>
              <w:widowControl/>
              <w:spacing w:line="0" w:lineRule="atLeast"/>
              <w:jc w:val="center"/>
              <w:rPr>
                <w:rFonts w:hint="eastAsia" w:ascii="宋体" w:hAnsi="宋体" w:eastAsia="宋体" w:cs="Arial Unicode MS"/>
                <w:b/>
                <w:bCs/>
                <w:color w:val="000000"/>
                <w:kern w:val="0"/>
                <w:sz w:val="18"/>
                <w:szCs w:val="18"/>
              </w:rPr>
            </w:pPr>
            <w:r>
              <w:rPr>
                <w:rFonts w:hint="eastAsia" w:ascii="宋体" w:hAnsi="宋体" w:eastAsia="宋体" w:cs="Arial Unicode MS"/>
                <w:b/>
                <w:bCs/>
                <w:color w:val="000000"/>
                <w:kern w:val="0"/>
                <w:sz w:val="18"/>
                <w:szCs w:val="18"/>
              </w:rPr>
              <w:t>得分</w:t>
            </w:r>
          </w:p>
        </w:tc>
      </w:tr>
      <w:tr w14:paraId="63A1A9AA">
        <w:tblPrEx>
          <w:tblCellMar>
            <w:top w:w="0" w:type="dxa"/>
            <w:left w:w="108" w:type="dxa"/>
            <w:bottom w:w="0" w:type="dxa"/>
            <w:right w:w="108" w:type="dxa"/>
          </w:tblCellMar>
        </w:tblPrEx>
        <w:trPr>
          <w:trHeight w:val="20" w:hRule="atLeast"/>
        </w:trPr>
        <w:tc>
          <w:tcPr>
            <w:tcW w:w="951" w:type="dxa"/>
            <w:vMerge w:val="continue"/>
            <w:tcBorders>
              <w:top w:val="single" w:color="auto" w:sz="4" w:space="0"/>
              <w:left w:val="single" w:color="auto" w:sz="4" w:space="0"/>
              <w:bottom w:val="single" w:color="auto" w:sz="4" w:space="0"/>
              <w:right w:val="single" w:color="auto" w:sz="4" w:space="0"/>
            </w:tcBorders>
            <w:vAlign w:val="center"/>
          </w:tcPr>
          <w:p w14:paraId="6C51152B">
            <w:pPr>
              <w:widowControl/>
              <w:jc w:val="left"/>
              <w:rPr>
                <w:rFonts w:ascii="宋体" w:hAnsi="宋体" w:eastAsia="宋体" w:cs="宋体"/>
                <w:color w:val="000000"/>
                <w:kern w:val="0"/>
                <w:sz w:val="18"/>
                <w:szCs w:val="18"/>
              </w:rPr>
            </w:pPr>
          </w:p>
        </w:tc>
        <w:tc>
          <w:tcPr>
            <w:tcW w:w="649" w:type="dxa"/>
            <w:vMerge w:val="continue"/>
            <w:tcBorders>
              <w:top w:val="single" w:color="auto" w:sz="4" w:space="0"/>
              <w:left w:val="single" w:color="auto" w:sz="4" w:space="0"/>
              <w:bottom w:val="single" w:color="auto" w:sz="4" w:space="0"/>
              <w:right w:val="single" w:color="auto" w:sz="4" w:space="0"/>
            </w:tcBorders>
            <w:vAlign w:val="center"/>
          </w:tcPr>
          <w:p w14:paraId="1F605BB2">
            <w:pPr>
              <w:widowControl/>
              <w:jc w:val="left"/>
              <w:rPr>
                <w:rFonts w:ascii="宋体" w:hAnsi="宋体" w:eastAsia="宋体" w:cs="宋体"/>
                <w:color w:val="000000"/>
                <w:kern w:val="0"/>
                <w:sz w:val="18"/>
                <w:szCs w:val="18"/>
              </w:rPr>
            </w:pPr>
          </w:p>
        </w:tc>
        <w:tc>
          <w:tcPr>
            <w:tcW w:w="981" w:type="dxa"/>
            <w:vMerge w:val="continue"/>
            <w:tcBorders>
              <w:top w:val="single" w:color="auto" w:sz="4" w:space="0"/>
              <w:left w:val="single" w:color="auto" w:sz="4" w:space="0"/>
              <w:bottom w:val="single" w:color="auto" w:sz="4" w:space="0"/>
              <w:right w:val="single" w:color="auto" w:sz="4" w:space="0"/>
            </w:tcBorders>
            <w:vAlign w:val="center"/>
          </w:tcPr>
          <w:p w14:paraId="2E93C2B2">
            <w:pPr>
              <w:widowControl/>
              <w:jc w:val="left"/>
              <w:rPr>
                <w:rFonts w:ascii="宋体" w:hAnsi="宋体" w:eastAsia="宋体" w:cs="宋体"/>
                <w:color w:val="000000"/>
                <w:kern w:val="0"/>
                <w:sz w:val="18"/>
                <w:szCs w:val="18"/>
              </w:rPr>
            </w:pPr>
          </w:p>
        </w:tc>
        <w:tc>
          <w:tcPr>
            <w:tcW w:w="741" w:type="dxa"/>
            <w:vMerge w:val="continue"/>
            <w:tcBorders>
              <w:top w:val="single" w:color="auto" w:sz="4" w:space="0"/>
              <w:left w:val="single" w:color="auto" w:sz="4" w:space="0"/>
              <w:bottom w:val="single" w:color="auto" w:sz="4" w:space="0"/>
              <w:right w:val="single" w:color="auto" w:sz="4" w:space="0"/>
            </w:tcBorders>
            <w:vAlign w:val="center"/>
          </w:tcPr>
          <w:p w14:paraId="16FBA6CB">
            <w:pPr>
              <w:widowControl/>
              <w:jc w:val="center"/>
              <w:rPr>
                <w:rFonts w:ascii="宋体" w:hAnsi="宋体" w:eastAsia="宋体" w:cs="宋体"/>
                <w:color w:val="000000"/>
                <w:kern w:val="0"/>
                <w:sz w:val="18"/>
                <w:szCs w:val="18"/>
              </w:rPr>
            </w:pPr>
          </w:p>
        </w:tc>
        <w:tc>
          <w:tcPr>
            <w:tcW w:w="2203" w:type="dxa"/>
            <w:vMerge w:val="continue"/>
            <w:tcBorders>
              <w:top w:val="single" w:color="auto" w:sz="4" w:space="0"/>
              <w:left w:val="single" w:color="auto" w:sz="4" w:space="0"/>
              <w:bottom w:val="single" w:color="auto" w:sz="4" w:space="0"/>
              <w:right w:val="single" w:color="auto" w:sz="4" w:space="0"/>
            </w:tcBorders>
            <w:vAlign w:val="center"/>
          </w:tcPr>
          <w:p w14:paraId="2BCFEA4B">
            <w:pPr>
              <w:widowControl/>
              <w:jc w:val="left"/>
              <w:rPr>
                <w:rFonts w:ascii="宋体" w:hAnsi="宋体" w:eastAsia="宋体" w:cs="宋体"/>
                <w:color w:val="000000"/>
                <w:kern w:val="0"/>
                <w:sz w:val="18"/>
                <w:szCs w:val="18"/>
              </w:rPr>
            </w:pPr>
          </w:p>
        </w:tc>
        <w:tc>
          <w:tcPr>
            <w:tcW w:w="1315" w:type="dxa"/>
            <w:tcBorders>
              <w:top w:val="single" w:color="auto" w:sz="4" w:space="0"/>
              <w:left w:val="single" w:color="auto" w:sz="4" w:space="0"/>
              <w:bottom w:val="single" w:color="auto" w:sz="4" w:space="0"/>
              <w:right w:val="single" w:color="auto" w:sz="4" w:space="0"/>
            </w:tcBorders>
            <w:shd w:val="clear" w:color="auto" w:fill="auto"/>
            <w:vAlign w:val="center"/>
          </w:tcPr>
          <w:p w14:paraId="37218C93">
            <w:pPr>
              <w:widowControl/>
              <w:jc w:val="center"/>
              <w:rPr>
                <w:rFonts w:hint="default" w:ascii="宋体" w:hAnsi="宋体" w:eastAsia="宋体" w:cs="Arial Unicode MS"/>
                <w:color w:val="000000"/>
                <w:kern w:val="0"/>
                <w:sz w:val="18"/>
                <w:szCs w:val="18"/>
                <w:lang w:val="en-US" w:eastAsia="zh-CN"/>
              </w:rPr>
            </w:pPr>
            <w:r>
              <w:rPr>
                <w:rFonts w:hint="eastAsia" w:ascii="宋体" w:hAnsi="宋体" w:eastAsia="宋体" w:cs="Arial Unicode MS"/>
                <w:color w:val="000000"/>
                <w:kern w:val="0"/>
                <w:sz w:val="18"/>
                <w:szCs w:val="18"/>
              </w:rPr>
              <w:t>≥</w:t>
            </w:r>
            <w:r>
              <w:rPr>
                <w:rFonts w:hint="eastAsia" w:ascii="宋体" w:hAnsi="宋体" w:eastAsia="宋体" w:cs="Arial Unicode MS"/>
                <w:color w:val="000000"/>
                <w:kern w:val="0"/>
                <w:sz w:val="18"/>
                <w:szCs w:val="18"/>
                <w:lang w:val="en-US" w:eastAsia="zh-CN"/>
              </w:rPr>
              <w:t>1000</w:t>
            </w:r>
          </w:p>
        </w:tc>
        <w:tc>
          <w:tcPr>
            <w:tcW w:w="594" w:type="dxa"/>
            <w:tcBorders>
              <w:top w:val="single" w:color="auto" w:sz="4" w:space="0"/>
              <w:left w:val="nil"/>
              <w:bottom w:val="single" w:color="auto" w:sz="4" w:space="0"/>
              <w:right w:val="single" w:color="auto" w:sz="4" w:space="0"/>
            </w:tcBorders>
            <w:shd w:val="clear" w:color="auto" w:fill="auto"/>
            <w:vAlign w:val="center"/>
          </w:tcPr>
          <w:p w14:paraId="4EC3D5FA">
            <w:pPr>
              <w:widowControl/>
              <w:jc w:val="center"/>
              <w:rPr>
                <w:rFonts w:ascii="宋体" w:hAnsi="宋体" w:eastAsia="宋体" w:cs="Arial Unicode MS"/>
                <w:color w:val="000000"/>
                <w:kern w:val="0"/>
                <w:sz w:val="18"/>
                <w:szCs w:val="18"/>
              </w:rPr>
            </w:pPr>
            <w:r>
              <w:rPr>
                <w:rFonts w:hint="eastAsia" w:ascii="宋体" w:hAnsi="宋体" w:eastAsia="宋体" w:cs="Arial Unicode MS"/>
                <w:color w:val="000000"/>
                <w:kern w:val="0"/>
                <w:sz w:val="18"/>
                <w:szCs w:val="18"/>
              </w:rPr>
              <w:t>100</w:t>
            </w:r>
          </w:p>
        </w:tc>
        <w:tc>
          <w:tcPr>
            <w:tcW w:w="1369" w:type="dxa"/>
            <w:tcBorders>
              <w:top w:val="single" w:color="auto" w:sz="4" w:space="0"/>
              <w:left w:val="nil"/>
              <w:bottom w:val="single" w:color="auto" w:sz="4" w:space="0"/>
              <w:right w:val="single" w:color="auto" w:sz="4" w:space="0"/>
            </w:tcBorders>
            <w:shd w:val="clear" w:color="auto" w:fill="auto"/>
            <w:vAlign w:val="center"/>
          </w:tcPr>
          <w:p w14:paraId="5DF55A29">
            <w:pPr>
              <w:widowControl/>
              <w:jc w:val="center"/>
              <w:rPr>
                <w:rFonts w:hint="eastAsia" w:ascii="宋体" w:hAnsi="宋体" w:eastAsia="宋体" w:cs="Arial Unicode MS"/>
                <w:color w:val="000000"/>
                <w:kern w:val="0"/>
                <w:sz w:val="18"/>
                <w:szCs w:val="18"/>
              </w:rPr>
            </w:pPr>
          </w:p>
        </w:tc>
        <w:tc>
          <w:tcPr>
            <w:tcW w:w="1204" w:type="dxa"/>
            <w:tcBorders>
              <w:top w:val="single" w:color="auto" w:sz="4" w:space="0"/>
              <w:left w:val="nil"/>
              <w:bottom w:val="single" w:color="auto" w:sz="4" w:space="0"/>
              <w:right w:val="single" w:color="auto" w:sz="4" w:space="0"/>
            </w:tcBorders>
            <w:shd w:val="clear" w:color="auto" w:fill="auto"/>
            <w:vAlign w:val="center"/>
          </w:tcPr>
          <w:p w14:paraId="588E3124">
            <w:pPr>
              <w:widowControl/>
              <w:jc w:val="center"/>
              <w:rPr>
                <w:rFonts w:hint="eastAsia" w:ascii="宋体" w:hAnsi="宋体" w:eastAsia="宋体" w:cs="Arial Unicode MS"/>
                <w:color w:val="000000"/>
                <w:kern w:val="0"/>
                <w:sz w:val="18"/>
                <w:szCs w:val="18"/>
              </w:rPr>
            </w:pPr>
          </w:p>
        </w:tc>
      </w:tr>
      <w:tr w14:paraId="2CA3E45A">
        <w:tblPrEx>
          <w:tblCellMar>
            <w:top w:w="0" w:type="dxa"/>
            <w:left w:w="108" w:type="dxa"/>
            <w:bottom w:w="0" w:type="dxa"/>
            <w:right w:w="108" w:type="dxa"/>
          </w:tblCellMar>
        </w:tblPrEx>
        <w:trPr>
          <w:trHeight w:val="20" w:hRule="atLeast"/>
        </w:trPr>
        <w:tc>
          <w:tcPr>
            <w:tcW w:w="951" w:type="dxa"/>
            <w:vMerge w:val="continue"/>
            <w:tcBorders>
              <w:top w:val="single" w:color="auto" w:sz="4" w:space="0"/>
              <w:left w:val="single" w:color="auto" w:sz="4" w:space="0"/>
              <w:bottom w:val="single" w:color="auto" w:sz="4" w:space="0"/>
              <w:right w:val="single" w:color="auto" w:sz="4" w:space="0"/>
            </w:tcBorders>
            <w:vAlign w:val="center"/>
          </w:tcPr>
          <w:p w14:paraId="5541A98F">
            <w:pPr>
              <w:widowControl/>
              <w:jc w:val="left"/>
              <w:rPr>
                <w:rFonts w:ascii="宋体" w:hAnsi="宋体" w:eastAsia="宋体" w:cs="宋体"/>
                <w:color w:val="000000"/>
                <w:kern w:val="0"/>
                <w:sz w:val="18"/>
                <w:szCs w:val="18"/>
              </w:rPr>
            </w:pPr>
          </w:p>
        </w:tc>
        <w:tc>
          <w:tcPr>
            <w:tcW w:w="649" w:type="dxa"/>
            <w:vMerge w:val="continue"/>
            <w:tcBorders>
              <w:top w:val="single" w:color="auto" w:sz="4" w:space="0"/>
              <w:left w:val="single" w:color="auto" w:sz="4" w:space="0"/>
              <w:bottom w:val="single" w:color="auto" w:sz="4" w:space="0"/>
              <w:right w:val="single" w:color="auto" w:sz="4" w:space="0"/>
            </w:tcBorders>
            <w:vAlign w:val="center"/>
          </w:tcPr>
          <w:p w14:paraId="03B62503">
            <w:pPr>
              <w:widowControl/>
              <w:jc w:val="left"/>
              <w:rPr>
                <w:rFonts w:ascii="宋体" w:hAnsi="宋体" w:eastAsia="宋体" w:cs="宋体"/>
                <w:color w:val="000000"/>
                <w:kern w:val="0"/>
                <w:sz w:val="18"/>
                <w:szCs w:val="18"/>
              </w:rPr>
            </w:pPr>
          </w:p>
        </w:tc>
        <w:tc>
          <w:tcPr>
            <w:tcW w:w="981" w:type="dxa"/>
            <w:vMerge w:val="continue"/>
            <w:tcBorders>
              <w:top w:val="single" w:color="auto" w:sz="4" w:space="0"/>
              <w:left w:val="single" w:color="auto" w:sz="4" w:space="0"/>
              <w:bottom w:val="single" w:color="auto" w:sz="4" w:space="0"/>
              <w:right w:val="single" w:color="auto" w:sz="4" w:space="0"/>
            </w:tcBorders>
            <w:vAlign w:val="center"/>
          </w:tcPr>
          <w:p w14:paraId="68E610E0">
            <w:pPr>
              <w:widowControl/>
              <w:jc w:val="left"/>
              <w:rPr>
                <w:rFonts w:ascii="宋体" w:hAnsi="宋体" w:eastAsia="宋体" w:cs="宋体"/>
                <w:color w:val="000000"/>
                <w:kern w:val="0"/>
                <w:sz w:val="18"/>
                <w:szCs w:val="18"/>
              </w:rPr>
            </w:pPr>
          </w:p>
        </w:tc>
        <w:tc>
          <w:tcPr>
            <w:tcW w:w="741" w:type="dxa"/>
            <w:vMerge w:val="continue"/>
            <w:tcBorders>
              <w:top w:val="single" w:color="auto" w:sz="4" w:space="0"/>
              <w:left w:val="single" w:color="auto" w:sz="4" w:space="0"/>
              <w:bottom w:val="single" w:color="auto" w:sz="4" w:space="0"/>
              <w:right w:val="single" w:color="auto" w:sz="4" w:space="0"/>
            </w:tcBorders>
            <w:vAlign w:val="center"/>
          </w:tcPr>
          <w:p w14:paraId="3E21677A">
            <w:pPr>
              <w:widowControl/>
              <w:jc w:val="center"/>
              <w:rPr>
                <w:rFonts w:ascii="宋体" w:hAnsi="宋体" w:eastAsia="宋体" w:cs="宋体"/>
                <w:color w:val="000000"/>
                <w:kern w:val="0"/>
                <w:sz w:val="18"/>
                <w:szCs w:val="18"/>
              </w:rPr>
            </w:pPr>
          </w:p>
        </w:tc>
        <w:tc>
          <w:tcPr>
            <w:tcW w:w="2203" w:type="dxa"/>
            <w:vMerge w:val="continue"/>
            <w:tcBorders>
              <w:top w:val="single" w:color="auto" w:sz="4" w:space="0"/>
              <w:left w:val="single" w:color="auto" w:sz="4" w:space="0"/>
              <w:bottom w:val="single" w:color="auto" w:sz="4" w:space="0"/>
              <w:right w:val="single" w:color="auto" w:sz="4" w:space="0"/>
            </w:tcBorders>
            <w:vAlign w:val="center"/>
          </w:tcPr>
          <w:p w14:paraId="007D22D0">
            <w:pPr>
              <w:widowControl/>
              <w:jc w:val="left"/>
              <w:rPr>
                <w:rFonts w:ascii="宋体" w:hAnsi="宋体" w:eastAsia="宋体" w:cs="宋体"/>
                <w:color w:val="000000"/>
                <w:kern w:val="0"/>
                <w:sz w:val="18"/>
                <w:szCs w:val="18"/>
              </w:rPr>
            </w:pPr>
          </w:p>
        </w:tc>
        <w:tc>
          <w:tcPr>
            <w:tcW w:w="1315" w:type="dxa"/>
            <w:tcBorders>
              <w:top w:val="nil"/>
              <w:left w:val="single" w:color="auto" w:sz="4" w:space="0"/>
              <w:bottom w:val="single" w:color="auto" w:sz="4" w:space="0"/>
              <w:right w:val="single" w:color="auto" w:sz="4" w:space="0"/>
            </w:tcBorders>
            <w:shd w:val="clear" w:color="auto" w:fill="auto"/>
            <w:vAlign w:val="center"/>
          </w:tcPr>
          <w:p w14:paraId="483801D3">
            <w:pPr>
              <w:widowControl/>
              <w:jc w:val="center"/>
              <w:rPr>
                <w:rFonts w:hint="default" w:ascii="宋体" w:hAnsi="宋体" w:eastAsia="宋体" w:cs="Arial Unicode MS"/>
                <w:color w:val="000000"/>
                <w:kern w:val="0"/>
                <w:sz w:val="18"/>
                <w:szCs w:val="18"/>
                <w:lang w:val="en-US" w:eastAsia="zh-CN"/>
              </w:rPr>
            </w:pPr>
            <w:r>
              <w:rPr>
                <w:rFonts w:hint="eastAsia" w:ascii="宋体" w:hAnsi="宋体" w:eastAsia="宋体" w:cs="Arial Unicode MS"/>
                <w:color w:val="000000"/>
                <w:kern w:val="0"/>
                <w:sz w:val="18"/>
                <w:szCs w:val="18"/>
              </w:rPr>
              <w:t>≥</w:t>
            </w:r>
            <w:r>
              <w:rPr>
                <w:rFonts w:hint="eastAsia" w:ascii="宋体" w:hAnsi="宋体" w:eastAsia="宋体" w:cs="Arial Unicode MS"/>
                <w:color w:val="000000"/>
                <w:kern w:val="0"/>
                <w:sz w:val="18"/>
                <w:szCs w:val="18"/>
                <w:lang w:val="en-US" w:eastAsia="zh-CN"/>
              </w:rPr>
              <w:t>800</w:t>
            </w:r>
          </w:p>
        </w:tc>
        <w:tc>
          <w:tcPr>
            <w:tcW w:w="594" w:type="dxa"/>
            <w:tcBorders>
              <w:top w:val="nil"/>
              <w:left w:val="nil"/>
              <w:bottom w:val="single" w:color="auto" w:sz="4" w:space="0"/>
              <w:right w:val="single" w:color="auto" w:sz="4" w:space="0"/>
            </w:tcBorders>
            <w:shd w:val="clear" w:color="auto" w:fill="auto"/>
            <w:vAlign w:val="center"/>
          </w:tcPr>
          <w:p w14:paraId="241C6EA9">
            <w:pPr>
              <w:widowControl/>
              <w:jc w:val="center"/>
              <w:rPr>
                <w:rFonts w:ascii="宋体" w:hAnsi="宋体" w:eastAsia="宋体" w:cs="Arial Unicode MS"/>
                <w:color w:val="000000"/>
                <w:kern w:val="0"/>
                <w:sz w:val="18"/>
                <w:szCs w:val="18"/>
              </w:rPr>
            </w:pPr>
            <w:r>
              <w:rPr>
                <w:rFonts w:hint="eastAsia" w:ascii="宋体" w:hAnsi="宋体" w:eastAsia="宋体" w:cs="Arial Unicode MS"/>
                <w:color w:val="000000"/>
                <w:kern w:val="0"/>
                <w:sz w:val="18"/>
                <w:szCs w:val="18"/>
              </w:rPr>
              <w:t>80</w:t>
            </w:r>
          </w:p>
        </w:tc>
        <w:tc>
          <w:tcPr>
            <w:tcW w:w="1369" w:type="dxa"/>
            <w:tcBorders>
              <w:top w:val="nil"/>
              <w:left w:val="nil"/>
              <w:bottom w:val="single" w:color="auto" w:sz="4" w:space="0"/>
              <w:right w:val="single" w:color="auto" w:sz="4" w:space="0"/>
            </w:tcBorders>
            <w:shd w:val="clear" w:color="auto" w:fill="auto"/>
            <w:vAlign w:val="center"/>
          </w:tcPr>
          <w:p w14:paraId="3DC20164">
            <w:pPr>
              <w:widowControl/>
              <w:jc w:val="center"/>
              <w:rPr>
                <w:rFonts w:hint="eastAsia" w:ascii="宋体" w:hAnsi="宋体" w:eastAsia="宋体" w:cs="Arial Unicode MS"/>
                <w:color w:val="000000"/>
                <w:kern w:val="0"/>
                <w:sz w:val="18"/>
                <w:szCs w:val="18"/>
              </w:rPr>
            </w:pPr>
          </w:p>
        </w:tc>
        <w:tc>
          <w:tcPr>
            <w:tcW w:w="1204" w:type="dxa"/>
            <w:tcBorders>
              <w:top w:val="nil"/>
              <w:left w:val="nil"/>
              <w:bottom w:val="single" w:color="auto" w:sz="4" w:space="0"/>
              <w:right w:val="single" w:color="auto" w:sz="4" w:space="0"/>
            </w:tcBorders>
            <w:shd w:val="clear" w:color="auto" w:fill="auto"/>
            <w:vAlign w:val="center"/>
          </w:tcPr>
          <w:p w14:paraId="7FE0F727">
            <w:pPr>
              <w:widowControl/>
              <w:jc w:val="center"/>
              <w:rPr>
                <w:rFonts w:hint="eastAsia" w:ascii="宋体" w:hAnsi="宋体" w:eastAsia="宋体" w:cs="Arial Unicode MS"/>
                <w:color w:val="000000"/>
                <w:kern w:val="0"/>
                <w:sz w:val="18"/>
                <w:szCs w:val="18"/>
              </w:rPr>
            </w:pPr>
          </w:p>
        </w:tc>
      </w:tr>
      <w:tr w14:paraId="07D11460">
        <w:tblPrEx>
          <w:tblCellMar>
            <w:top w:w="0" w:type="dxa"/>
            <w:left w:w="108" w:type="dxa"/>
            <w:bottom w:w="0" w:type="dxa"/>
            <w:right w:w="108" w:type="dxa"/>
          </w:tblCellMar>
        </w:tblPrEx>
        <w:trPr>
          <w:trHeight w:val="20" w:hRule="atLeast"/>
        </w:trPr>
        <w:tc>
          <w:tcPr>
            <w:tcW w:w="951" w:type="dxa"/>
            <w:vMerge w:val="continue"/>
            <w:tcBorders>
              <w:top w:val="single" w:color="auto" w:sz="4" w:space="0"/>
              <w:left w:val="single" w:color="auto" w:sz="4" w:space="0"/>
              <w:bottom w:val="single" w:color="auto" w:sz="4" w:space="0"/>
              <w:right w:val="single" w:color="auto" w:sz="4" w:space="0"/>
            </w:tcBorders>
            <w:vAlign w:val="center"/>
          </w:tcPr>
          <w:p w14:paraId="24A4447B">
            <w:pPr>
              <w:widowControl/>
              <w:jc w:val="left"/>
              <w:rPr>
                <w:rFonts w:ascii="宋体" w:hAnsi="宋体" w:eastAsia="宋体" w:cs="宋体"/>
                <w:color w:val="000000"/>
                <w:kern w:val="0"/>
                <w:sz w:val="18"/>
                <w:szCs w:val="18"/>
              </w:rPr>
            </w:pPr>
          </w:p>
        </w:tc>
        <w:tc>
          <w:tcPr>
            <w:tcW w:w="649" w:type="dxa"/>
            <w:vMerge w:val="continue"/>
            <w:tcBorders>
              <w:top w:val="single" w:color="auto" w:sz="4" w:space="0"/>
              <w:left w:val="single" w:color="auto" w:sz="4" w:space="0"/>
              <w:bottom w:val="single" w:color="auto" w:sz="4" w:space="0"/>
              <w:right w:val="single" w:color="auto" w:sz="4" w:space="0"/>
            </w:tcBorders>
            <w:vAlign w:val="center"/>
          </w:tcPr>
          <w:p w14:paraId="1393C304">
            <w:pPr>
              <w:widowControl/>
              <w:jc w:val="left"/>
              <w:rPr>
                <w:rFonts w:ascii="宋体" w:hAnsi="宋体" w:eastAsia="宋体" w:cs="宋体"/>
                <w:color w:val="000000"/>
                <w:kern w:val="0"/>
                <w:sz w:val="18"/>
                <w:szCs w:val="18"/>
              </w:rPr>
            </w:pPr>
          </w:p>
        </w:tc>
        <w:tc>
          <w:tcPr>
            <w:tcW w:w="981" w:type="dxa"/>
            <w:vMerge w:val="continue"/>
            <w:tcBorders>
              <w:top w:val="single" w:color="auto" w:sz="4" w:space="0"/>
              <w:left w:val="single" w:color="auto" w:sz="4" w:space="0"/>
              <w:bottom w:val="single" w:color="auto" w:sz="4" w:space="0"/>
              <w:right w:val="single" w:color="auto" w:sz="4" w:space="0"/>
            </w:tcBorders>
            <w:vAlign w:val="center"/>
          </w:tcPr>
          <w:p w14:paraId="48CF5530">
            <w:pPr>
              <w:widowControl/>
              <w:jc w:val="left"/>
              <w:rPr>
                <w:rFonts w:ascii="宋体" w:hAnsi="宋体" w:eastAsia="宋体" w:cs="宋体"/>
                <w:color w:val="000000"/>
                <w:kern w:val="0"/>
                <w:sz w:val="18"/>
                <w:szCs w:val="18"/>
              </w:rPr>
            </w:pPr>
          </w:p>
        </w:tc>
        <w:tc>
          <w:tcPr>
            <w:tcW w:w="741" w:type="dxa"/>
            <w:vMerge w:val="continue"/>
            <w:tcBorders>
              <w:top w:val="single" w:color="auto" w:sz="4" w:space="0"/>
              <w:left w:val="single" w:color="auto" w:sz="4" w:space="0"/>
              <w:bottom w:val="single" w:color="auto" w:sz="4" w:space="0"/>
              <w:right w:val="single" w:color="auto" w:sz="4" w:space="0"/>
            </w:tcBorders>
            <w:vAlign w:val="center"/>
          </w:tcPr>
          <w:p w14:paraId="05A341E0">
            <w:pPr>
              <w:widowControl/>
              <w:jc w:val="center"/>
              <w:rPr>
                <w:rFonts w:ascii="宋体" w:hAnsi="宋体" w:eastAsia="宋体" w:cs="宋体"/>
                <w:color w:val="000000"/>
                <w:kern w:val="0"/>
                <w:sz w:val="18"/>
                <w:szCs w:val="18"/>
              </w:rPr>
            </w:pPr>
          </w:p>
        </w:tc>
        <w:tc>
          <w:tcPr>
            <w:tcW w:w="2203" w:type="dxa"/>
            <w:vMerge w:val="continue"/>
            <w:tcBorders>
              <w:top w:val="single" w:color="auto" w:sz="4" w:space="0"/>
              <w:left w:val="single" w:color="auto" w:sz="4" w:space="0"/>
              <w:bottom w:val="single" w:color="auto" w:sz="4" w:space="0"/>
              <w:right w:val="single" w:color="auto" w:sz="4" w:space="0"/>
            </w:tcBorders>
            <w:vAlign w:val="center"/>
          </w:tcPr>
          <w:p w14:paraId="402BD5FD">
            <w:pPr>
              <w:widowControl/>
              <w:jc w:val="left"/>
              <w:rPr>
                <w:rFonts w:ascii="宋体" w:hAnsi="宋体" w:eastAsia="宋体" w:cs="宋体"/>
                <w:color w:val="000000"/>
                <w:kern w:val="0"/>
                <w:sz w:val="18"/>
                <w:szCs w:val="18"/>
              </w:rPr>
            </w:pPr>
          </w:p>
        </w:tc>
        <w:tc>
          <w:tcPr>
            <w:tcW w:w="1315" w:type="dxa"/>
            <w:tcBorders>
              <w:top w:val="nil"/>
              <w:left w:val="single" w:color="auto" w:sz="4" w:space="0"/>
              <w:bottom w:val="single" w:color="auto" w:sz="4" w:space="0"/>
              <w:right w:val="single" w:color="auto" w:sz="4" w:space="0"/>
            </w:tcBorders>
            <w:shd w:val="clear" w:color="auto" w:fill="auto"/>
            <w:vAlign w:val="center"/>
          </w:tcPr>
          <w:p w14:paraId="3DB11A1A">
            <w:pPr>
              <w:widowControl/>
              <w:jc w:val="center"/>
              <w:rPr>
                <w:rFonts w:hint="default" w:ascii="宋体" w:hAnsi="宋体" w:eastAsia="宋体" w:cs="Arial Unicode MS"/>
                <w:color w:val="000000"/>
                <w:kern w:val="0"/>
                <w:sz w:val="18"/>
                <w:szCs w:val="18"/>
                <w:lang w:val="en-US" w:eastAsia="zh-CN"/>
              </w:rPr>
            </w:pPr>
            <w:r>
              <w:rPr>
                <w:rFonts w:hint="eastAsia" w:ascii="宋体" w:hAnsi="宋体" w:eastAsia="宋体" w:cs="Arial Unicode MS"/>
                <w:color w:val="000000"/>
                <w:kern w:val="0"/>
                <w:sz w:val="18"/>
                <w:szCs w:val="18"/>
              </w:rPr>
              <w:t>≥</w:t>
            </w:r>
            <w:r>
              <w:rPr>
                <w:rFonts w:hint="eastAsia" w:ascii="宋体" w:hAnsi="宋体" w:eastAsia="宋体" w:cs="Arial Unicode MS"/>
                <w:color w:val="000000"/>
                <w:kern w:val="0"/>
                <w:sz w:val="18"/>
                <w:szCs w:val="18"/>
                <w:lang w:val="en-US" w:eastAsia="zh-CN"/>
              </w:rPr>
              <w:t>500</w:t>
            </w:r>
          </w:p>
        </w:tc>
        <w:tc>
          <w:tcPr>
            <w:tcW w:w="594" w:type="dxa"/>
            <w:tcBorders>
              <w:top w:val="nil"/>
              <w:left w:val="nil"/>
              <w:bottom w:val="single" w:color="auto" w:sz="4" w:space="0"/>
              <w:right w:val="single" w:color="auto" w:sz="4" w:space="0"/>
            </w:tcBorders>
            <w:shd w:val="clear" w:color="auto" w:fill="auto"/>
            <w:vAlign w:val="center"/>
          </w:tcPr>
          <w:p w14:paraId="36FD477F">
            <w:pPr>
              <w:widowControl/>
              <w:jc w:val="center"/>
              <w:rPr>
                <w:rFonts w:ascii="宋体" w:hAnsi="宋体" w:eastAsia="宋体" w:cs="Arial Unicode MS"/>
                <w:color w:val="000000"/>
                <w:kern w:val="0"/>
                <w:sz w:val="18"/>
                <w:szCs w:val="18"/>
              </w:rPr>
            </w:pPr>
            <w:r>
              <w:rPr>
                <w:rFonts w:hint="eastAsia" w:ascii="宋体" w:hAnsi="宋体" w:eastAsia="宋体" w:cs="Arial Unicode MS"/>
                <w:color w:val="000000"/>
                <w:kern w:val="0"/>
                <w:sz w:val="18"/>
                <w:szCs w:val="18"/>
              </w:rPr>
              <w:t>60</w:t>
            </w:r>
          </w:p>
        </w:tc>
        <w:tc>
          <w:tcPr>
            <w:tcW w:w="1369" w:type="dxa"/>
            <w:tcBorders>
              <w:top w:val="nil"/>
              <w:left w:val="nil"/>
              <w:bottom w:val="single" w:color="auto" w:sz="4" w:space="0"/>
              <w:right w:val="single" w:color="auto" w:sz="4" w:space="0"/>
            </w:tcBorders>
            <w:shd w:val="clear" w:color="auto" w:fill="auto"/>
            <w:vAlign w:val="center"/>
          </w:tcPr>
          <w:p w14:paraId="06B02398">
            <w:pPr>
              <w:widowControl/>
              <w:jc w:val="center"/>
              <w:rPr>
                <w:rFonts w:hint="eastAsia" w:ascii="宋体" w:hAnsi="宋体" w:eastAsia="宋体" w:cs="Arial Unicode MS"/>
                <w:color w:val="000000"/>
                <w:kern w:val="0"/>
                <w:sz w:val="18"/>
                <w:szCs w:val="18"/>
              </w:rPr>
            </w:pPr>
          </w:p>
        </w:tc>
        <w:tc>
          <w:tcPr>
            <w:tcW w:w="1204" w:type="dxa"/>
            <w:tcBorders>
              <w:top w:val="nil"/>
              <w:left w:val="nil"/>
              <w:bottom w:val="single" w:color="auto" w:sz="4" w:space="0"/>
              <w:right w:val="single" w:color="auto" w:sz="4" w:space="0"/>
            </w:tcBorders>
            <w:shd w:val="clear" w:color="auto" w:fill="auto"/>
            <w:vAlign w:val="center"/>
          </w:tcPr>
          <w:p w14:paraId="23D0FA02">
            <w:pPr>
              <w:widowControl/>
              <w:jc w:val="center"/>
              <w:rPr>
                <w:rFonts w:hint="eastAsia" w:ascii="宋体" w:hAnsi="宋体" w:eastAsia="宋体" w:cs="Arial Unicode MS"/>
                <w:color w:val="000000"/>
                <w:kern w:val="0"/>
                <w:sz w:val="18"/>
                <w:szCs w:val="18"/>
              </w:rPr>
            </w:pPr>
          </w:p>
        </w:tc>
      </w:tr>
      <w:tr w14:paraId="031FA171">
        <w:tblPrEx>
          <w:tblCellMar>
            <w:top w:w="0" w:type="dxa"/>
            <w:left w:w="108" w:type="dxa"/>
            <w:bottom w:w="0" w:type="dxa"/>
            <w:right w:w="108" w:type="dxa"/>
          </w:tblCellMar>
        </w:tblPrEx>
        <w:trPr>
          <w:trHeight w:val="20" w:hRule="atLeast"/>
        </w:trPr>
        <w:tc>
          <w:tcPr>
            <w:tcW w:w="951" w:type="dxa"/>
            <w:vMerge w:val="continue"/>
            <w:tcBorders>
              <w:top w:val="single" w:color="auto" w:sz="4" w:space="0"/>
              <w:left w:val="single" w:color="auto" w:sz="4" w:space="0"/>
              <w:bottom w:val="single" w:color="auto" w:sz="4" w:space="0"/>
              <w:right w:val="single" w:color="auto" w:sz="4" w:space="0"/>
            </w:tcBorders>
            <w:vAlign w:val="center"/>
          </w:tcPr>
          <w:p w14:paraId="56224301">
            <w:pPr>
              <w:widowControl/>
              <w:jc w:val="left"/>
              <w:rPr>
                <w:rFonts w:ascii="宋体" w:hAnsi="宋体" w:eastAsia="宋体" w:cs="宋体"/>
                <w:color w:val="000000"/>
                <w:kern w:val="0"/>
                <w:sz w:val="18"/>
                <w:szCs w:val="18"/>
              </w:rPr>
            </w:pPr>
          </w:p>
        </w:tc>
        <w:tc>
          <w:tcPr>
            <w:tcW w:w="649" w:type="dxa"/>
            <w:vMerge w:val="continue"/>
            <w:tcBorders>
              <w:top w:val="single" w:color="auto" w:sz="4" w:space="0"/>
              <w:left w:val="single" w:color="auto" w:sz="4" w:space="0"/>
              <w:bottom w:val="single" w:color="auto" w:sz="4" w:space="0"/>
              <w:right w:val="single" w:color="auto" w:sz="4" w:space="0"/>
            </w:tcBorders>
            <w:vAlign w:val="center"/>
          </w:tcPr>
          <w:p w14:paraId="6EEB2FE0">
            <w:pPr>
              <w:widowControl/>
              <w:jc w:val="left"/>
              <w:rPr>
                <w:rFonts w:ascii="宋体" w:hAnsi="宋体" w:eastAsia="宋体" w:cs="宋体"/>
                <w:color w:val="000000"/>
                <w:kern w:val="0"/>
                <w:sz w:val="18"/>
                <w:szCs w:val="18"/>
              </w:rPr>
            </w:pPr>
          </w:p>
        </w:tc>
        <w:tc>
          <w:tcPr>
            <w:tcW w:w="981" w:type="dxa"/>
            <w:vMerge w:val="continue"/>
            <w:tcBorders>
              <w:top w:val="single" w:color="auto" w:sz="4" w:space="0"/>
              <w:left w:val="single" w:color="auto" w:sz="4" w:space="0"/>
              <w:bottom w:val="single" w:color="auto" w:sz="4" w:space="0"/>
              <w:right w:val="single" w:color="auto" w:sz="4" w:space="0"/>
            </w:tcBorders>
            <w:vAlign w:val="center"/>
          </w:tcPr>
          <w:p w14:paraId="7132327D">
            <w:pPr>
              <w:widowControl/>
              <w:jc w:val="left"/>
              <w:rPr>
                <w:rFonts w:ascii="宋体" w:hAnsi="宋体" w:eastAsia="宋体" w:cs="宋体"/>
                <w:color w:val="000000"/>
                <w:kern w:val="0"/>
                <w:sz w:val="18"/>
                <w:szCs w:val="18"/>
              </w:rPr>
            </w:pPr>
          </w:p>
        </w:tc>
        <w:tc>
          <w:tcPr>
            <w:tcW w:w="741" w:type="dxa"/>
            <w:vMerge w:val="continue"/>
            <w:tcBorders>
              <w:top w:val="single" w:color="auto" w:sz="4" w:space="0"/>
              <w:left w:val="single" w:color="auto" w:sz="4" w:space="0"/>
              <w:bottom w:val="single" w:color="auto" w:sz="4" w:space="0"/>
              <w:right w:val="single" w:color="auto" w:sz="4" w:space="0"/>
            </w:tcBorders>
            <w:vAlign w:val="center"/>
          </w:tcPr>
          <w:p w14:paraId="3361BF47">
            <w:pPr>
              <w:widowControl/>
              <w:jc w:val="center"/>
              <w:rPr>
                <w:rFonts w:ascii="宋体" w:hAnsi="宋体" w:eastAsia="宋体" w:cs="宋体"/>
                <w:color w:val="000000"/>
                <w:kern w:val="0"/>
                <w:sz w:val="18"/>
                <w:szCs w:val="18"/>
              </w:rPr>
            </w:pPr>
          </w:p>
        </w:tc>
        <w:tc>
          <w:tcPr>
            <w:tcW w:w="2203" w:type="dxa"/>
            <w:vMerge w:val="continue"/>
            <w:tcBorders>
              <w:top w:val="single" w:color="auto" w:sz="4" w:space="0"/>
              <w:left w:val="single" w:color="auto" w:sz="4" w:space="0"/>
              <w:bottom w:val="single" w:color="auto" w:sz="4" w:space="0"/>
              <w:right w:val="single" w:color="auto" w:sz="4" w:space="0"/>
            </w:tcBorders>
            <w:vAlign w:val="center"/>
          </w:tcPr>
          <w:p w14:paraId="7F42F816">
            <w:pPr>
              <w:widowControl/>
              <w:jc w:val="left"/>
              <w:rPr>
                <w:rFonts w:ascii="宋体" w:hAnsi="宋体" w:eastAsia="宋体" w:cs="宋体"/>
                <w:color w:val="000000"/>
                <w:kern w:val="0"/>
                <w:sz w:val="18"/>
                <w:szCs w:val="18"/>
              </w:rPr>
            </w:pPr>
          </w:p>
        </w:tc>
        <w:tc>
          <w:tcPr>
            <w:tcW w:w="1315" w:type="dxa"/>
            <w:tcBorders>
              <w:top w:val="single" w:color="auto" w:sz="4" w:space="0"/>
              <w:left w:val="single" w:color="auto" w:sz="4" w:space="0"/>
              <w:bottom w:val="single" w:color="auto" w:sz="4" w:space="0"/>
              <w:right w:val="single" w:color="auto" w:sz="4" w:space="0"/>
            </w:tcBorders>
            <w:shd w:val="clear" w:color="auto" w:fill="auto"/>
            <w:vAlign w:val="center"/>
          </w:tcPr>
          <w:p w14:paraId="6D64E703">
            <w:pPr>
              <w:widowControl/>
              <w:jc w:val="center"/>
              <w:rPr>
                <w:rFonts w:hint="default" w:ascii="宋体" w:hAnsi="宋体" w:eastAsia="宋体" w:cs="Arial Unicode MS"/>
                <w:color w:val="000000"/>
                <w:kern w:val="0"/>
                <w:sz w:val="18"/>
                <w:szCs w:val="18"/>
                <w:lang w:val="en-US" w:eastAsia="zh-CN"/>
              </w:rPr>
            </w:pPr>
            <w:r>
              <w:rPr>
                <w:rFonts w:hint="eastAsia" w:ascii="宋体" w:hAnsi="宋体" w:eastAsia="宋体" w:cs="Arial Unicode MS"/>
                <w:color w:val="000000"/>
                <w:kern w:val="0"/>
                <w:sz w:val="18"/>
                <w:szCs w:val="18"/>
              </w:rPr>
              <w:t>≥</w:t>
            </w:r>
            <w:r>
              <w:rPr>
                <w:rFonts w:hint="eastAsia" w:ascii="宋体" w:hAnsi="宋体" w:eastAsia="宋体" w:cs="Arial Unicode MS"/>
                <w:color w:val="000000"/>
                <w:kern w:val="0"/>
                <w:sz w:val="18"/>
                <w:szCs w:val="18"/>
                <w:lang w:val="en-US" w:eastAsia="zh-CN"/>
              </w:rPr>
              <w:t>300</w:t>
            </w:r>
          </w:p>
        </w:tc>
        <w:tc>
          <w:tcPr>
            <w:tcW w:w="594" w:type="dxa"/>
            <w:tcBorders>
              <w:top w:val="single" w:color="auto" w:sz="4" w:space="0"/>
              <w:left w:val="single" w:color="auto" w:sz="4" w:space="0"/>
              <w:bottom w:val="single" w:color="auto" w:sz="4" w:space="0"/>
              <w:right w:val="single" w:color="auto" w:sz="4" w:space="0"/>
            </w:tcBorders>
            <w:shd w:val="clear" w:color="auto" w:fill="auto"/>
            <w:vAlign w:val="center"/>
          </w:tcPr>
          <w:p w14:paraId="1E70FB7C">
            <w:pPr>
              <w:widowControl/>
              <w:jc w:val="center"/>
              <w:rPr>
                <w:rFonts w:ascii="宋体" w:hAnsi="宋体" w:eastAsia="宋体" w:cs="Arial Unicode MS"/>
                <w:color w:val="000000"/>
                <w:kern w:val="0"/>
                <w:sz w:val="18"/>
                <w:szCs w:val="18"/>
              </w:rPr>
            </w:pPr>
            <w:r>
              <w:rPr>
                <w:rFonts w:hint="eastAsia" w:ascii="宋体" w:hAnsi="宋体" w:eastAsia="宋体" w:cs="Arial Unicode MS"/>
                <w:color w:val="000000"/>
                <w:kern w:val="0"/>
                <w:sz w:val="18"/>
                <w:szCs w:val="18"/>
              </w:rPr>
              <w:t>40</w:t>
            </w:r>
          </w:p>
        </w:tc>
        <w:tc>
          <w:tcPr>
            <w:tcW w:w="1369" w:type="dxa"/>
            <w:tcBorders>
              <w:top w:val="single" w:color="auto" w:sz="4" w:space="0"/>
              <w:left w:val="single" w:color="auto" w:sz="4" w:space="0"/>
              <w:bottom w:val="single" w:color="auto" w:sz="4" w:space="0"/>
              <w:right w:val="single" w:color="auto" w:sz="4" w:space="0"/>
            </w:tcBorders>
            <w:shd w:val="clear" w:color="auto" w:fill="auto"/>
            <w:vAlign w:val="center"/>
          </w:tcPr>
          <w:p w14:paraId="361AB7B9">
            <w:pPr>
              <w:widowControl/>
              <w:jc w:val="center"/>
              <w:rPr>
                <w:rFonts w:hint="eastAsia" w:ascii="宋体" w:hAnsi="宋体" w:eastAsia="宋体" w:cs="Arial Unicode MS"/>
                <w:color w:val="000000"/>
                <w:kern w:val="0"/>
                <w:sz w:val="18"/>
                <w:szCs w:val="18"/>
              </w:rPr>
            </w:pPr>
          </w:p>
        </w:tc>
        <w:tc>
          <w:tcPr>
            <w:tcW w:w="1204" w:type="dxa"/>
            <w:tcBorders>
              <w:top w:val="single" w:color="auto" w:sz="4" w:space="0"/>
              <w:left w:val="single" w:color="auto" w:sz="4" w:space="0"/>
              <w:bottom w:val="single" w:color="auto" w:sz="4" w:space="0"/>
              <w:right w:val="single" w:color="auto" w:sz="4" w:space="0"/>
            </w:tcBorders>
            <w:shd w:val="clear" w:color="auto" w:fill="auto"/>
            <w:vAlign w:val="center"/>
          </w:tcPr>
          <w:p w14:paraId="24F7F1FB">
            <w:pPr>
              <w:widowControl/>
              <w:jc w:val="center"/>
              <w:rPr>
                <w:rFonts w:hint="eastAsia" w:ascii="宋体" w:hAnsi="宋体" w:eastAsia="宋体" w:cs="Arial Unicode MS"/>
                <w:color w:val="000000"/>
                <w:kern w:val="0"/>
                <w:sz w:val="18"/>
                <w:szCs w:val="18"/>
              </w:rPr>
            </w:pPr>
          </w:p>
        </w:tc>
      </w:tr>
      <w:tr w14:paraId="34D76A1B">
        <w:tblPrEx>
          <w:tblCellMar>
            <w:top w:w="0" w:type="dxa"/>
            <w:left w:w="108" w:type="dxa"/>
            <w:bottom w:w="0" w:type="dxa"/>
            <w:right w:w="108" w:type="dxa"/>
          </w:tblCellMar>
        </w:tblPrEx>
        <w:trPr>
          <w:trHeight w:val="20" w:hRule="atLeast"/>
        </w:trPr>
        <w:tc>
          <w:tcPr>
            <w:tcW w:w="951" w:type="dxa"/>
            <w:vMerge w:val="continue"/>
            <w:tcBorders>
              <w:top w:val="single" w:color="auto" w:sz="4" w:space="0"/>
              <w:left w:val="single" w:color="auto" w:sz="4" w:space="0"/>
              <w:bottom w:val="single" w:color="auto" w:sz="4" w:space="0"/>
              <w:right w:val="single" w:color="auto" w:sz="4" w:space="0"/>
            </w:tcBorders>
            <w:vAlign w:val="center"/>
          </w:tcPr>
          <w:p w14:paraId="63AC9098">
            <w:pPr>
              <w:widowControl/>
              <w:jc w:val="left"/>
              <w:rPr>
                <w:rFonts w:ascii="宋体" w:hAnsi="宋体" w:eastAsia="宋体" w:cs="宋体"/>
                <w:color w:val="000000"/>
                <w:kern w:val="0"/>
                <w:sz w:val="18"/>
                <w:szCs w:val="18"/>
              </w:rPr>
            </w:pPr>
          </w:p>
        </w:tc>
        <w:tc>
          <w:tcPr>
            <w:tcW w:w="649" w:type="dxa"/>
            <w:vMerge w:val="continue"/>
            <w:tcBorders>
              <w:top w:val="single" w:color="auto" w:sz="4" w:space="0"/>
              <w:left w:val="single" w:color="auto" w:sz="4" w:space="0"/>
              <w:bottom w:val="single" w:color="auto" w:sz="4" w:space="0"/>
              <w:right w:val="single" w:color="auto" w:sz="4" w:space="0"/>
            </w:tcBorders>
            <w:vAlign w:val="center"/>
          </w:tcPr>
          <w:p w14:paraId="7E0C829A">
            <w:pPr>
              <w:widowControl/>
              <w:jc w:val="left"/>
              <w:rPr>
                <w:rFonts w:ascii="宋体" w:hAnsi="宋体" w:eastAsia="宋体" w:cs="宋体"/>
                <w:color w:val="000000"/>
                <w:kern w:val="0"/>
                <w:sz w:val="18"/>
                <w:szCs w:val="18"/>
              </w:rPr>
            </w:pPr>
          </w:p>
        </w:tc>
        <w:tc>
          <w:tcPr>
            <w:tcW w:w="981" w:type="dxa"/>
            <w:vMerge w:val="continue"/>
            <w:tcBorders>
              <w:top w:val="single" w:color="auto" w:sz="4" w:space="0"/>
              <w:left w:val="single" w:color="auto" w:sz="4" w:space="0"/>
              <w:bottom w:val="single" w:color="auto" w:sz="4" w:space="0"/>
              <w:right w:val="single" w:color="auto" w:sz="4" w:space="0"/>
            </w:tcBorders>
            <w:vAlign w:val="center"/>
          </w:tcPr>
          <w:p w14:paraId="51A69FEC">
            <w:pPr>
              <w:widowControl/>
              <w:jc w:val="left"/>
              <w:rPr>
                <w:rFonts w:ascii="宋体" w:hAnsi="宋体" w:eastAsia="宋体" w:cs="宋体"/>
                <w:color w:val="000000"/>
                <w:kern w:val="0"/>
                <w:sz w:val="18"/>
                <w:szCs w:val="18"/>
              </w:rPr>
            </w:pPr>
          </w:p>
        </w:tc>
        <w:tc>
          <w:tcPr>
            <w:tcW w:w="741" w:type="dxa"/>
            <w:vMerge w:val="continue"/>
            <w:tcBorders>
              <w:top w:val="single" w:color="auto" w:sz="4" w:space="0"/>
              <w:left w:val="single" w:color="auto" w:sz="4" w:space="0"/>
              <w:bottom w:val="single" w:color="auto" w:sz="4" w:space="0"/>
              <w:right w:val="single" w:color="auto" w:sz="4" w:space="0"/>
            </w:tcBorders>
            <w:vAlign w:val="center"/>
          </w:tcPr>
          <w:p w14:paraId="10150855">
            <w:pPr>
              <w:widowControl/>
              <w:jc w:val="center"/>
              <w:rPr>
                <w:rFonts w:ascii="宋体" w:hAnsi="宋体" w:eastAsia="宋体" w:cs="宋体"/>
                <w:color w:val="000000"/>
                <w:kern w:val="0"/>
                <w:sz w:val="18"/>
                <w:szCs w:val="18"/>
              </w:rPr>
            </w:pPr>
          </w:p>
        </w:tc>
        <w:tc>
          <w:tcPr>
            <w:tcW w:w="2203" w:type="dxa"/>
            <w:vMerge w:val="continue"/>
            <w:tcBorders>
              <w:top w:val="single" w:color="auto" w:sz="4" w:space="0"/>
              <w:left w:val="single" w:color="auto" w:sz="4" w:space="0"/>
              <w:bottom w:val="single" w:color="auto" w:sz="4" w:space="0"/>
              <w:right w:val="single" w:color="auto" w:sz="4" w:space="0"/>
            </w:tcBorders>
            <w:vAlign w:val="center"/>
          </w:tcPr>
          <w:p w14:paraId="6D1E64CC">
            <w:pPr>
              <w:widowControl/>
              <w:jc w:val="left"/>
              <w:rPr>
                <w:rFonts w:ascii="宋体" w:hAnsi="宋体" w:eastAsia="宋体" w:cs="宋体"/>
                <w:color w:val="000000"/>
                <w:kern w:val="0"/>
                <w:sz w:val="18"/>
                <w:szCs w:val="18"/>
              </w:rPr>
            </w:pPr>
          </w:p>
        </w:tc>
        <w:tc>
          <w:tcPr>
            <w:tcW w:w="1315" w:type="dxa"/>
            <w:tcBorders>
              <w:top w:val="single" w:color="auto" w:sz="4" w:space="0"/>
              <w:left w:val="single" w:color="auto" w:sz="4" w:space="0"/>
              <w:bottom w:val="single" w:color="auto" w:sz="4" w:space="0"/>
              <w:right w:val="single" w:color="auto" w:sz="4" w:space="0"/>
            </w:tcBorders>
            <w:shd w:val="clear" w:color="auto" w:fill="auto"/>
            <w:vAlign w:val="center"/>
          </w:tcPr>
          <w:p w14:paraId="3F7639B5">
            <w:pPr>
              <w:widowControl/>
              <w:jc w:val="center"/>
              <w:rPr>
                <w:rFonts w:hint="default" w:ascii="宋体" w:hAnsi="宋体" w:eastAsia="宋体" w:cs="Arial Unicode MS"/>
                <w:color w:val="000000"/>
                <w:kern w:val="0"/>
                <w:sz w:val="18"/>
                <w:szCs w:val="18"/>
                <w:lang w:val="en-US" w:eastAsia="zh-CN"/>
              </w:rPr>
            </w:pPr>
            <w:r>
              <w:rPr>
                <w:rFonts w:hint="default" w:ascii="Arial" w:hAnsi="Arial" w:eastAsia="宋体" w:cs="Arial"/>
                <w:color w:val="000000"/>
                <w:kern w:val="0"/>
                <w:sz w:val="18"/>
                <w:szCs w:val="18"/>
                <w:lang w:val="en-US" w:eastAsia="zh-CN"/>
              </w:rPr>
              <w:t>≤</w:t>
            </w:r>
            <w:r>
              <w:rPr>
                <w:rFonts w:hint="eastAsia" w:ascii="宋体" w:hAnsi="宋体" w:eastAsia="宋体" w:cs="Arial Unicode MS"/>
                <w:color w:val="000000"/>
                <w:kern w:val="0"/>
                <w:sz w:val="18"/>
                <w:szCs w:val="18"/>
                <w:lang w:val="en-US" w:eastAsia="zh-CN"/>
              </w:rPr>
              <w:t>100</w:t>
            </w:r>
          </w:p>
        </w:tc>
        <w:tc>
          <w:tcPr>
            <w:tcW w:w="594" w:type="dxa"/>
            <w:tcBorders>
              <w:top w:val="single" w:color="auto" w:sz="4" w:space="0"/>
              <w:left w:val="single" w:color="auto" w:sz="4" w:space="0"/>
              <w:bottom w:val="single" w:color="auto" w:sz="4" w:space="0"/>
              <w:right w:val="single" w:color="auto" w:sz="4" w:space="0"/>
            </w:tcBorders>
            <w:shd w:val="clear" w:color="auto" w:fill="auto"/>
            <w:vAlign w:val="center"/>
          </w:tcPr>
          <w:p w14:paraId="0D8B73C4">
            <w:pPr>
              <w:widowControl/>
              <w:jc w:val="center"/>
              <w:rPr>
                <w:rFonts w:ascii="宋体" w:hAnsi="宋体" w:eastAsia="宋体" w:cs="Arial Unicode MS"/>
                <w:color w:val="000000"/>
                <w:kern w:val="0"/>
                <w:sz w:val="18"/>
                <w:szCs w:val="18"/>
              </w:rPr>
            </w:pPr>
            <w:r>
              <w:rPr>
                <w:rFonts w:hint="eastAsia" w:ascii="宋体" w:hAnsi="宋体" w:eastAsia="宋体" w:cs="Arial Unicode MS"/>
                <w:color w:val="000000"/>
                <w:kern w:val="0"/>
                <w:sz w:val="18"/>
                <w:szCs w:val="18"/>
              </w:rPr>
              <w:t>20</w:t>
            </w:r>
          </w:p>
        </w:tc>
        <w:tc>
          <w:tcPr>
            <w:tcW w:w="1369" w:type="dxa"/>
            <w:tcBorders>
              <w:top w:val="single" w:color="auto" w:sz="4" w:space="0"/>
              <w:left w:val="single" w:color="auto" w:sz="4" w:space="0"/>
              <w:bottom w:val="single" w:color="auto" w:sz="4" w:space="0"/>
              <w:right w:val="single" w:color="auto" w:sz="4" w:space="0"/>
            </w:tcBorders>
            <w:shd w:val="clear" w:color="auto" w:fill="auto"/>
            <w:vAlign w:val="center"/>
          </w:tcPr>
          <w:p w14:paraId="50970E9A">
            <w:pPr>
              <w:widowControl/>
              <w:jc w:val="center"/>
              <w:rPr>
                <w:rFonts w:hint="eastAsia" w:ascii="宋体" w:hAnsi="宋体" w:eastAsia="宋体" w:cs="Arial Unicode MS"/>
                <w:color w:val="000000"/>
                <w:kern w:val="0"/>
                <w:sz w:val="18"/>
                <w:szCs w:val="18"/>
              </w:rPr>
            </w:pPr>
          </w:p>
        </w:tc>
        <w:tc>
          <w:tcPr>
            <w:tcW w:w="1204" w:type="dxa"/>
            <w:tcBorders>
              <w:top w:val="single" w:color="auto" w:sz="4" w:space="0"/>
              <w:left w:val="single" w:color="auto" w:sz="4" w:space="0"/>
              <w:bottom w:val="single" w:color="auto" w:sz="4" w:space="0"/>
              <w:right w:val="single" w:color="auto" w:sz="4" w:space="0"/>
            </w:tcBorders>
            <w:shd w:val="clear" w:color="auto" w:fill="auto"/>
            <w:vAlign w:val="center"/>
          </w:tcPr>
          <w:p w14:paraId="0EACC5DD">
            <w:pPr>
              <w:widowControl/>
              <w:jc w:val="center"/>
              <w:rPr>
                <w:rFonts w:hint="eastAsia" w:ascii="宋体" w:hAnsi="宋体" w:eastAsia="宋体" w:cs="Arial Unicode MS"/>
                <w:color w:val="000000"/>
                <w:kern w:val="0"/>
                <w:sz w:val="18"/>
                <w:szCs w:val="18"/>
              </w:rPr>
            </w:pPr>
          </w:p>
        </w:tc>
      </w:tr>
      <w:tr w14:paraId="07FC0298">
        <w:tblPrEx>
          <w:tblCellMar>
            <w:top w:w="0" w:type="dxa"/>
            <w:left w:w="108" w:type="dxa"/>
            <w:bottom w:w="0" w:type="dxa"/>
            <w:right w:w="108" w:type="dxa"/>
          </w:tblCellMar>
        </w:tblPrEx>
        <w:trPr>
          <w:trHeight w:val="20" w:hRule="atLeast"/>
        </w:trPr>
        <w:tc>
          <w:tcPr>
            <w:tcW w:w="951" w:type="dxa"/>
            <w:vMerge w:val="continue"/>
            <w:tcBorders>
              <w:top w:val="single" w:color="auto" w:sz="4" w:space="0"/>
              <w:left w:val="single" w:color="auto" w:sz="4" w:space="0"/>
              <w:bottom w:val="single" w:color="auto" w:sz="4" w:space="0"/>
              <w:right w:val="single" w:color="auto" w:sz="4" w:space="0"/>
            </w:tcBorders>
            <w:vAlign w:val="center"/>
          </w:tcPr>
          <w:p w14:paraId="247858F5">
            <w:pPr>
              <w:widowControl/>
              <w:jc w:val="left"/>
              <w:rPr>
                <w:rFonts w:ascii="宋体" w:hAnsi="宋体" w:eastAsia="宋体" w:cs="宋体"/>
                <w:color w:val="000000"/>
                <w:kern w:val="0"/>
                <w:sz w:val="18"/>
                <w:szCs w:val="18"/>
              </w:rPr>
            </w:pPr>
          </w:p>
        </w:tc>
        <w:tc>
          <w:tcPr>
            <w:tcW w:w="649" w:type="dxa"/>
            <w:vMerge w:val="continue"/>
            <w:tcBorders>
              <w:top w:val="single" w:color="auto" w:sz="4" w:space="0"/>
              <w:left w:val="single" w:color="auto" w:sz="4" w:space="0"/>
              <w:bottom w:val="single" w:color="auto" w:sz="4" w:space="0"/>
              <w:right w:val="single" w:color="auto" w:sz="4" w:space="0"/>
            </w:tcBorders>
            <w:vAlign w:val="center"/>
          </w:tcPr>
          <w:p w14:paraId="44A2D9D8">
            <w:pPr>
              <w:widowControl/>
              <w:jc w:val="left"/>
              <w:rPr>
                <w:rFonts w:ascii="宋体" w:hAnsi="宋体" w:eastAsia="宋体" w:cs="宋体"/>
                <w:color w:val="000000"/>
                <w:kern w:val="0"/>
                <w:sz w:val="18"/>
                <w:szCs w:val="18"/>
              </w:rPr>
            </w:pPr>
          </w:p>
        </w:tc>
        <w:tc>
          <w:tcPr>
            <w:tcW w:w="981" w:type="dxa"/>
            <w:vMerge w:val="restart"/>
            <w:tcBorders>
              <w:top w:val="nil"/>
              <w:left w:val="single" w:color="auto" w:sz="4" w:space="0"/>
              <w:right w:val="single" w:color="auto" w:sz="4" w:space="0"/>
            </w:tcBorders>
            <w:vAlign w:val="center"/>
          </w:tcPr>
          <w:p w14:paraId="01B6561D">
            <w:pPr>
              <w:widowControl/>
              <w:jc w:val="center"/>
              <w:rPr>
                <w:rFonts w:ascii="宋体" w:hAnsi="宋体" w:eastAsia="宋体" w:cs="宋体"/>
                <w:color w:val="000000"/>
                <w:kern w:val="0"/>
                <w:sz w:val="18"/>
                <w:szCs w:val="18"/>
              </w:rPr>
            </w:pPr>
            <w:r>
              <w:rPr>
                <w:rFonts w:hint="eastAsia" w:ascii="宋体" w:hAnsi="宋体" w:eastAsia="宋体" w:cs="宋体"/>
                <w:color w:val="000000"/>
                <w:kern w:val="0"/>
                <w:sz w:val="18"/>
                <w:szCs w:val="18"/>
              </w:rPr>
              <w:t>社保缴纳金额</w:t>
            </w:r>
          </w:p>
        </w:tc>
        <w:tc>
          <w:tcPr>
            <w:tcW w:w="741" w:type="dxa"/>
            <w:vMerge w:val="restart"/>
            <w:tcBorders>
              <w:top w:val="single" w:color="auto" w:sz="4" w:space="0"/>
              <w:left w:val="single" w:color="auto" w:sz="4" w:space="0"/>
              <w:right w:val="single" w:color="auto" w:sz="4" w:space="0"/>
            </w:tcBorders>
            <w:vAlign w:val="center"/>
          </w:tcPr>
          <w:p w14:paraId="34F007B2">
            <w:pPr>
              <w:widowControl/>
              <w:jc w:val="center"/>
              <w:rPr>
                <w:rFonts w:ascii="宋体" w:hAnsi="宋体" w:eastAsia="宋体" w:cs="宋体"/>
                <w:color w:val="000000"/>
                <w:kern w:val="0"/>
                <w:sz w:val="18"/>
                <w:szCs w:val="18"/>
              </w:rPr>
            </w:pPr>
            <w:r>
              <w:rPr>
                <w:rFonts w:ascii="宋体" w:hAnsi="宋体" w:eastAsia="宋体" w:cs="宋体"/>
                <w:color w:val="000000"/>
                <w:kern w:val="0"/>
                <w:sz w:val="18"/>
                <w:szCs w:val="18"/>
              </w:rPr>
              <w:t>20</w:t>
            </w:r>
            <w:r>
              <w:rPr>
                <w:rFonts w:hint="eastAsia" w:ascii="宋体" w:hAnsi="宋体" w:eastAsia="宋体" w:cs="宋体"/>
                <w:color w:val="000000"/>
                <w:kern w:val="0"/>
                <w:sz w:val="18"/>
                <w:szCs w:val="18"/>
              </w:rPr>
              <w:t>%</w:t>
            </w:r>
          </w:p>
        </w:tc>
        <w:tc>
          <w:tcPr>
            <w:tcW w:w="2203" w:type="dxa"/>
            <w:vMerge w:val="restart"/>
            <w:tcBorders>
              <w:top w:val="single" w:color="auto" w:sz="4" w:space="0"/>
              <w:left w:val="single" w:color="auto" w:sz="4" w:space="0"/>
              <w:right w:val="single" w:color="auto" w:sz="4" w:space="0"/>
            </w:tcBorders>
            <w:vAlign w:val="center"/>
          </w:tcPr>
          <w:p w14:paraId="464D5F3A">
            <w:pPr>
              <w:widowControl/>
              <w:jc w:val="left"/>
              <w:rPr>
                <w:rFonts w:ascii="宋体" w:hAnsi="宋体" w:eastAsia="宋体" w:cs="宋体"/>
                <w:color w:val="000000"/>
                <w:kern w:val="0"/>
                <w:sz w:val="18"/>
                <w:szCs w:val="18"/>
              </w:rPr>
            </w:pPr>
            <w:r>
              <w:rPr>
                <w:rFonts w:hint="eastAsia" w:ascii="宋体" w:hAnsi="宋体" w:eastAsia="宋体" w:cs="宋体"/>
                <w:color w:val="000000"/>
                <w:kern w:val="0"/>
                <w:sz w:val="18"/>
                <w:szCs w:val="18"/>
              </w:rPr>
              <w:t>通过受评企业近一年度社保缴纳金额评估企业员工规模及缴纳社保规范程度。</w:t>
            </w:r>
          </w:p>
        </w:tc>
        <w:tc>
          <w:tcPr>
            <w:tcW w:w="1315" w:type="dxa"/>
            <w:tcBorders>
              <w:top w:val="single" w:color="auto" w:sz="4" w:space="0"/>
              <w:left w:val="nil"/>
              <w:bottom w:val="single" w:color="auto" w:sz="4" w:space="0"/>
              <w:right w:val="single" w:color="auto" w:sz="4" w:space="0"/>
            </w:tcBorders>
            <w:shd w:val="clear" w:color="auto" w:fill="auto"/>
          </w:tcPr>
          <w:p w14:paraId="4356AD86">
            <w:pPr>
              <w:widowControl/>
              <w:jc w:val="center"/>
              <w:rPr>
                <w:rFonts w:ascii="宋体" w:hAnsi="宋体" w:eastAsia="宋体" w:cs="Arial Unicode MS"/>
                <w:b/>
                <w:bCs/>
                <w:color w:val="000000"/>
                <w:kern w:val="0"/>
                <w:sz w:val="18"/>
                <w:szCs w:val="18"/>
              </w:rPr>
            </w:pPr>
            <w:r>
              <w:rPr>
                <w:rFonts w:hint="eastAsia" w:ascii="宋体" w:hAnsi="宋体" w:eastAsia="宋体" w:cs="Arial Unicode MS"/>
                <w:b/>
                <w:bCs/>
                <w:color w:val="000000"/>
                <w:kern w:val="0"/>
                <w:sz w:val="18"/>
                <w:szCs w:val="18"/>
              </w:rPr>
              <w:t>社保缴纳金额（</w:t>
            </w:r>
            <w:r>
              <w:rPr>
                <w:rFonts w:hint="eastAsia" w:ascii="宋体" w:hAnsi="宋体" w:eastAsia="宋体" w:cs="Arial Unicode MS"/>
                <w:b/>
                <w:bCs/>
                <w:color w:val="000000"/>
                <w:kern w:val="0"/>
                <w:sz w:val="18"/>
                <w:szCs w:val="18"/>
                <w:lang w:val="en-US" w:eastAsia="zh-CN"/>
              </w:rPr>
              <w:t>人</w:t>
            </w:r>
            <w:r>
              <w:rPr>
                <w:rFonts w:hint="eastAsia" w:ascii="宋体" w:hAnsi="宋体" w:eastAsia="宋体" w:cs="Arial Unicode MS"/>
                <w:b/>
                <w:bCs/>
                <w:color w:val="000000"/>
                <w:kern w:val="0"/>
                <w:sz w:val="18"/>
                <w:szCs w:val="18"/>
              </w:rPr>
              <w:t>）</w:t>
            </w:r>
          </w:p>
        </w:tc>
        <w:tc>
          <w:tcPr>
            <w:tcW w:w="594" w:type="dxa"/>
            <w:tcBorders>
              <w:top w:val="single" w:color="auto" w:sz="4" w:space="0"/>
              <w:left w:val="nil"/>
              <w:bottom w:val="single" w:color="auto" w:sz="4" w:space="0"/>
              <w:right w:val="single" w:color="auto" w:sz="4" w:space="0"/>
            </w:tcBorders>
            <w:shd w:val="clear" w:color="auto" w:fill="auto"/>
            <w:vAlign w:val="center"/>
          </w:tcPr>
          <w:p w14:paraId="23BE86EC">
            <w:pPr>
              <w:widowControl/>
              <w:jc w:val="center"/>
              <w:rPr>
                <w:rFonts w:ascii="宋体" w:hAnsi="宋体" w:eastAsia="宋体" w:cs="Arial Unicode MS"/>
                <w:b/>
                <w:bCs/>
                <w:color w:val="000000"/>
                <w:kern w:val="0"/>
                <w:sz w:val="18"/>
                <w:szCs w:val="18"/>
              </w:rPr>
            </w:pPr>
            <w:r>
              <w:rPr>
                <w:rFonts w:hint="eastAsia" w:ascii="宋体" w:hAnsi="宋体" w:eastAsia="宋体" w:cs="Arial Unicode MS"/>
                <w:b/>
                <w:bCs/>
                <w:color w:val="000000"/>
                <w:kern w:val="0"/>
                <w:sz w:val="18"/>
                <w:szCs w:val="18"/>
              </w:rPr>
              <w:t>得分</w:t>
            </w:r>
          </w:p>
        </w:tc>
        <w:tc>
          <w:tcPr>
            <w:tcW w:w="1369" w:type="dxa"/>
            <w:tcBorders>
              <w:top w:val="single" w:color="auto" w:sz="4" w:space="0"/>
              <w:left w:val="nil"/>
              <w:bottom w:val="single" w:color="auto" w:sz="4" w:space="0"/>
              <w:right w:val="single" w:color="auto" w:sz="4" w:space="0"/>
            </w:tcBorders>
            <w:shd w:val="clear" w:color="auto" w:fill="auto"/>
            <w:vAlign w:val="center"/>
          </w:tcPr>
          <w:p w14:paraId="3BC8D0CE">
            <w:pPr>
              <w:widowControl/>
              <w:jc w:val="center"/>
              <w:rPr>
                <w:rFonts w:hint="eastAsia" w:ascii="宋体" w:hAnsi="宋体" w:eastAsia="宋体" w:cs="Arial Unicode MS"/>
                <w:b/>
                <w:bCs/>
                <w:color w:val="000000"/>
                <w:kern w:val="0"/>
                <w:sz w:val="18"/>
                <w:szCs w:val="18"/>
              </w:rPr>
            </w:pPr>
            <w:r>
              <w:rPr>
                <w:rFonts w:hint="eastAsia" w:ascii="宋体" w:hAnsi="宋体" w:eastAsia="宋体" w:cs="Arial Unicode MS"/>
                <w:b/>
                <w:bCs/>
                <w:color w:val="000000"/>
                <w:kern w:val="0"/>
                <w:sz w:val="18"/>
                <w:szCs w:val="18"/>
              </w:rPr>
              <w:t>得分</w:t>
            </w:r>
          </w:p>
        </w:tc>
        <w:tc>
          <w:tcPr>
            <w:tcW w:w="1204" w:type="dxa"/>
            <w:tcBorders>
              <w:top w:val="single" w:color="auto" w:sz="4" w:space="0"/>
              <w:left w:val="nil"/>
              <w:bottom w:val="single" w:color="auto" w:sz="4" w:space="0"/>
              <w:right w:val="single" w:color="auto" w:sz="4" w:space="0"/>
            </w:tcBorders>
            <w:shd w:val="clear" w:color="auto" w:fill="auto"/>
            <w:vAlign w:val="center"/>
          </w:tcPr>
          <w:p w14:paraId="2CFDD29E">
            <w:pPr>
              <w:widowControl/>
              <w:jc w:val="center"/>
              <w:rPr>
                <w:rFonts w:hint="eastAsia" w:ascii="宋体" w:hAnsi="宋体" w:eastAsia="宋体" w:cs="Arial Unicode MS"/>
                <w:b/>
                <w:bCs/>
                <w:color w:val="000000"/>
                <w:kern w:val="0"/>
                <w:sz w:val="18"/>
                <w:szCs w:val="18"/>
              </w:rPr>
            </w:pPr>
            <w:r>
              <w:rPr>
                <w:rFonts w:hint="eastAsia" w:ascii="宋体" w:hAnsi="宋体" w:eastAsia="宋体" w:cs="Arial Unicode MS"/>
                <w:b/>
                <w:bCs/>
                <w:color w:val="000000"/>
                <w:kern w:val="0"/>
                <w:sz w:val="18"/>
                <w:szCs w:val="18"/>
              </w:rPr>
              <w:t>得分</w:t>
            </w:r>
          </w:p>
        </w:tc>
      </w:tr>
      <w:tr w14:paraId="4F14AD1A">
        <w:tblPrEx>
          <w:tblCellMar>
            <w:top w:w="0" w:type="dxa"/>
            <w:left w:w="108" w:type="dxa"/>
            <w:bottom w:w="0" w:type="dxa"/>
            <w:right w:w="108" w:type="dxa"/>
          </w:tblCellMar>
        </w:tblPrEx>
        <w:trPr>
          <w:trHeight w:val="20" w:hRule="atLeast"/>
        </w:trPr>
        <w:tc>
          <w:tcPr>
            <w:tcW w:w="951" w:type="dxa"/>
            <w:vMerge w:val="continue"/>
            <w:tcBorders>
              <w:top w:val="single" w:color="auto" w:sz="4" w:space="0"/>
              <w:left w:val="single" w:color="auto" w:sz="4" w:space="0"/>
              <w:bottom w:val="single" w:color="auto" w:sz="4" w:space="0"/>
              <w:right w:val="single" w:color="auto" w:sz="4" w:space="0"/>
            </w:tcBorders>
            <w:vAlign w:val="center"/>
          </w:tcPr>
          <w:p w14:paraId="5011D508">
            <w:pPr>
              <w:widowControl/>
              <w:jc w:val="left"/>
              <w:rPr>
                <w:rFonts w:ascii="宋体" w:hAnsi="宋体" w:eastAsia="宋体" w:cs="宋体"/>
                <w:color w:val="000000"/>
                <w:kern w:val="0"/>
                <w:sz w:val="18"/>
                <w:szCs w:val="18"/>
              </w:rPr>
            </w:pPr>
          </w:p>
        </w:tc>
        <w:tc>
          <w:tcPr>
            <w:tcW w:w="649" w:type="dxa"/>
            <w:vMerge w:val="continue"/>
            <w:tcBorders>
              <w:top w:val="single" w:color="auto" w:sz="4" w:space="0"/>
              <w:left w:val="single" w:color="auto" w:sz="4" w:space="0"/>
              <w:bottom w:val="single" w:color="auto" w:sz="4" w:space="0"/>
              <w:right w:val="single" w:color="auto" w:sz="4" w:space="0"/>
            </w:tcBorders>
            <w:vAlign w:val="center"/>
          </w:tcPr>
          <w:p w14:paraId="7C707D53">
            <w:pPr>
              <w:widowControl/>
              <w:jc w:val="left"/>
              <w:rPr>
                <w:rFonts w:ascii="宋体" w:hAnsi="宋体" w:eastAsia="宋体" w:cs="宋体"/>
                <w:color w:val="000000"/>
                <w:kern w:val="0"/>
                <w:sz w:val="18"/>
                <w:szCs w:val="18"/>
              </w:rPr>
            </w:pPr>
          </w:p>
        </w:tc>
        <w:tc>
          <w:tcPr>
            <w:tcW w:w="981" w:type="dxa"/>
            <w:vMerge w:val="continue"/>
            <w:tcBorders>
              <w:left w:val="single" w:color="auto" w:sz="4" w:space="0"/>
              <w:right w:val="single" w:color="auto" w:sz="4" w:space="0"/>
            </w:tcBorders>
            <w:vAlign w:val="center"/>
          </w:tcPr>
          <w:p w14:paraId="41F87E53">
            <w:pPr>
              <w:widowControl/>
              <w:jc w:val="left"/>
              <w:rPr>
                <w:rFonts w:ascii="宋体" w:hAnsi="宋体" w:eastAsia="宋体" w:cs="宋体"/>
                <w:color w:val="000000"/>
                <w:kern w:val="0"/>
                <w:sz w:val="18"/>
                <w:szCs w:val="18"/>
              </w:rPr>
            </w:pPr>
          </w:p>
        </w:tc>
        <w:tc>
          <w:tcPr>
            <w:tcW w:w="741" w:type="dxa"/>
            <w:vMerge w:val="continue"/>
            <w:tcBorders>
              <w:left w:val="single" w:color="auto" w:sz="4" w:space="0"/>
              <w:right w:val="single" w:color="auto" w:sz="4" w:space="0"/>
            </w:tcBorders>
            <w:vAlign w:val="center"/>
          </w:tcPr>
          <w:p w14:paraId="7D387D87">
            <w:pPr>
              <w:widowControl/>
              <w:jc w:val="left"/>
              <w:rPr>
                <w:rFonts w:ascii="宋体" w:hAnsi="宋体" w:eastAsia="宋体" w:cs="宋体"/>
                <w:color w:val="000000"/>
                <w:kern w:val="0"/>
                <w:sz w:val="18"/>
                <w:szCs w:val="18"/>
              </w:rPr>
            </w:pPr>
          </w:p>
        </w:tc>
        <w:tc>
          <w:tcPr>
            <w:tcW w:w="2203" w:type="dxa"/>
            <w:vMerge w:val="continue"/>
            <w:tcBorders>
              <w:left w:val="single" w:color="auto" w:sz="4" w:space="0"/>
              <w:right w:val="single" w:color="auto" w:sz="4" w:space="0"/>
            </w:tcBorders>
            <w:vAlign w:val="center"/>
          </w:tcPr>
          <w:p w14:paraId="706C5AC9">
            <w:pPr>
              <w:widowControl/>
              <w:jc w:val="left"/>
              <w:rPr>
                <w:rFonts w:ascii="宋体" w:hAnsi="宋体" w:eastAsia="宋体" w:cs="宋体"/>
                <w:color w:val="000000"/>
                <w:kern w:val="0"/>
                <w:sz w:val="18"/>
                <w:szCs w:val="18"/>
              </w:rPr>
            </w:pPr>
          </w:p>
        </w:tc>
        <w:tc>
          <w:tcPr>
            <w:tcW w:w="1315" w:type="dxa"/>
            <w:tcBorders>
              <w:top w:val="nil"/>
              <w:left w:val="nil"/>
              <w:bottom w:val="single" w:color="auto" w:sz="4" w:space="0"/>
              <w:right w:val="single" w:color="auto" w:sz="4" w:space="0"/>
            </w:tcBorders>
            <w:shd w:val="clear" w:color="auto" w:fill="auto"/>
          </w:tcPr>
          <w:p w14:paraId="41CE566E">
            <w:pPr>
              <w:widowControl/>
              <w:jc w:val="center"/>
              <w:rPr>
                <w:rFonts w:hint="default" w:ascii="宋体" w:hAnsi="宋体" w:eastAsia="宋体" w:cs="Arial Unicode MS"/>
                <w:color w:val="000000"/>
                <w:kern w:val="0"/>
                <w:sz w:val="18"/>
                <w:szCs w:val="18"/>
                <w:lang w:val="en-US" w:eastAsia="zh-CN"/>
              </w:rPr>
            </w:pPr>
            <w:r>
              <w:rPr>
                <w:rFonts w:hint="eastAsia" w:ascii="宋体" w:hAnsi="宋体" w:eastAsia="宋体" w:cs="Arial Unicode MS"/>
                <w:color w:val="000000"/>
                <w:kern w:val="0"/>
                <w:sz w:val="18"/>
                <w:szCs w:val="18"/>
              </w:rPr>
              <w:t>≥</w:t>
            </w:r>
            <w:r>
              <w:rPr>
                <w:rFonts w:hint="eastAsia" w:ascii="宋体" w:hAnsi="宋体" w:eastAsia="宋体" w:cs="Arial Unicode MS"/>
                <w:color w:val="000000"/>
                <w:kern w:val="0"/>
                <w:sz w:val="18"/>
                <w:szCs w:val="18"/>
                <w:lang w:val="en-US" w:eastAsia="zh-CN"/>
              </w:rPr>
              <w:t>20</w:t>
            </w:r>
          </w:p>
        </w:tc>
        <w:tc>
          <w:tcPr>
            <w:tcW w:w="594" w:type="dxa"/>
            <w:tcBorders>
              <w:top w:val="nil"/>
              <w:left w:val="nil"/>
              <w:bottom w:val="single" w:color="auto" w:sz="4" w:space="0"/>
              <w:right w:val="single" w:color="auto" w:sz="4" w:space="0"/>
            </w:tcBorders>
            <w:shd w:val="clear" w:color="auto" w:fill="auto"/>
            <w:vAlign w:val="center"/>
          </w:tcPr>
          <w:p w14:paraId="39173F8B">
            <w:pPr>
              <w:widowControl/>
              <w:jc w:val="center"/>
              <w:rPr>
                <w:rFonts w:ascii="宋体" w:hAnsi="宋体" w:eastAsia="宋体" w:cs="Arial Unicode MS"/>
                <w:color w:val="000000"/>
                <w:kern w:val="0"/>
                <w:sz w:val="18"/>
                <w:szCs w:val="18"/>
              </w:rPr>
            </w:pPr>
            <w:r>
              <w:rPr>
                <w:rFonts w:hint="eastAsia" w:ascii="宋体" w:hAnsi="宋体" w:eastAsia="宋体" w:cs="Arial Unicode MS"/>
                <w:color w:val="000000"/>
                <w:kern w:val="0"/>
                <w:sz w:val="18"/>
                <w:szCs w:val="18"/>
              </w:rPr>
              <w:t>100</w:t>
            </w:r>
          </w:p>
        </w:tc>
        <w:tc>
          <w:tcPr>
            <w:tcW w:w="1369" w:type="dxa"/>
            <w:tcBorders>
              <w:top w:val="nil"/>
              <w:left w:val="nil"/>
              <w:bottom w:val="single" w:color="auto" w:sz="4" w:space="0"/>
              <w:right w:val="single" w:color="auto" w:sz="4" w:space="0"/>
            </w:tcBorders>
            <w:shd w:val="clear" w:color="auto" w:fill="auto"/>
            <w:vAlign w:val="center"/>
          </w:tcPr>
          <w:p w14:paraId="0022345F">
            <w:pPr>
              <w:widowControl/>
              <w:jc w:val="center"/>
              <w:rPr>
                <w:rFonts w:hint="eastAsia" w:ascii="宋体" w:hAnsi="宋体" w:eastAsia="宋体" w:cs="Arial Unicode MS"/>
                <w:color w:val="000000"/>
                <w:kern w:val="0"/>
                <w:sz w:val="18"/>
                <w:szCs w:val="18"/>
              </w:rPr>
            </w:pPr>
          </w:p>
        </w:tc>
        <w:tc>
          <w:tcPr>
            <w:tcW w:w="1204" w:type="dxa"/>
            <w:tcBorders>
              <w:top w:val="nil"/>
              <w:left w:val="nil"/>
              <w:bottom w:val="single" w:color="auto" w:sz="4" w:space="0"/>
              <w:right w:val="single" w:color="auto" w:sz="4" w:space="0"/>
            </w:tcBorders>
            <w:shd w:val="clear" w:color="auto" w:fill="auto"/>
            <w:vAlign w:val="center"/>
          </w:tcPr>
          <w:p w14:paraId="2D50EF56">
            <w:pPr>
              <w:widowControl/>
              <w:jc w:val="center"/>
              <w:rPr>
                <w:rFonts w:hint="eastAsia" w:ascii="宋体" w:hAnsi="宋体" w:eastAsia="宋体" w:cs="Arial Unicode MS"/>
                <w:color w:val="000000"/>
                <w:kern w:val="0"/>
                <w:sz w:val="18"/>
                <w:szCs w:val="18"/>
              </w:rPr>
            </w:pPr>
          </w:p>
        </w:tc>
      </w:tr>
      <w:tr w14:paraId="2C8FF8A3">
        <w:tblPrEx>
          <w:tblCellMar>
            <w:top w:w="0" w:type="dxa"/>
            <w:left w:w="108" w:type="dxa"/>
            <w:bottom w:w="0" w:type="dxa"/>
            <w:right w:w="108" w:type="dxa"/>
          </w:tblCellMar>
        </w:tblPrEx>
        <w:trPr>
          <w:trHeight w:val="20" w:hRule="atLeast"/>
        </w:trPr>
        <w:tc>
          <w:tcPr>
            <w:tcW w:w="951" w:type="dxa"/>
            <w:vMerge w:val="continue"/>
            <w:tcBorders>
              <w:top w:val="single" w:color="auto" w:sz="4" w:space="0"/>
              <w:left w:val="single" w:color="auto" w:sz="4" w:space="0"/>
              <w:bottom w:val="single" w:color="auto" w:sz="4" w:space="0"/>
              <w:right w:val="single" w:color="auto" w:sz="4" w:space="0"/>
            </w:tcBorders>
            <w:vAlign w:val="center"/>
          </w:tcPr>
          <w:p w14:paraId="774CE856">
            <w:pPr>
              <w:widowControl/>
              <w:jc w:val="left"/>
              <w:rPr>
                <w:rFonts w:ascii="宋体" w:hAnsi="宋体" w:eastAsia="宋体" w:cs="宋体"/>
                <w:color w:val="000000"/>
                <w:kern w:val="0"/>
                <w:sz w:val="18"/>
                <w:szCs w:val="18"/>
              </w:rPr>
            </w:pPr>
          </w:p>
        </w:tc>
        <w:tc>
          <w:tcPr>
            <w:tcW w:w="649" w:type="dxa"/>
            <w:vMerge w:val="continue"/>
            <w:tcBorders>
              <w:top w:val="single" w:color="auto" w:sz="4" w:space="0"/>
              <w:left w:val="single" w:color="auto" w:sz="4" w:space="0"/>
              <w:bottom w:val="single" w:color="auto" w:sz="4" w:space="0"/>
              <w:right w:val="single" w:color="auto" w:sz="4" w:space="0"/>
            </w:tcBorders>
            <w:vAlign w:val="center"/>
          </w:tcPr>
          <w:p w14:paraId="48B5D285">
            <w:pPr>
              <w:widowControl/>
              <w:jc w:val="left"/>
              <w:rPr>
                <w:rFonts w:ascii="宋体" w:hAnsi="宋体" w:eastAsia="宋体" w:cs="宋体"/>
                <w:color w:val="000000"/>
                <w:kern w:val="0"/>
                <w:sz w:val="18"/>
                <w:szCs w:val="18"/>
              </w:rPr>
            </w:pPr>
          </w:p>
        </w:tc>
        <w:tc>
          <w:tcPr>
            <w:tcW w:w="981" w:type="dxa"/>
            <w:vMerge w:val="continue"/>
            <w:tcBorders>
              <w:left w:val="single" w:color="auto" w:sz="4" w:space="0"/>
              <w:right w:val="single" w:color="auto" w:sz="4" w:space="0"/>
            </w:tcBorders>
            <w:vAlign w:val="center"/>
          </w:tcPr>
          <w:p w14:paraId="611C06A8">
            <w:pPr>
              <w:widowControl/>
              <w:jc w:val="left"/>
              <w:rPr>
                <w:rFonts w:ascii="宋体" w:hAnsi="宋体" w:eastAsia="宋体" w:cs="宋体"/>
                <w:color w:val="000000"/>
                <w:kern w:val="0"/>
                <w:sz w:val="18"/>
                <w:szCs w:val="18"/>
              </w:rPr>
            </w:pPr>
          </w:p>
        </w:tc>
        <w:tc>
          <w:tcPr>
            <w:tcW w:w="741" w:type="dxa"/>
            <w:vMerge w:val="continue"/>
            <w:tcBorders>
              <w:left w:val="single" w:color="auto" w:sz="4" w:space="0"/>
              <w:right w:val="single" w:color="auto" w:sz="4" w:space="0"/>
            </w:tcBorders>
            <w:vAlign w:val="center"/>
          </w:tcPr>
          <w:p w14:paraId="22437624">
            <w:pPr>
              <w:widowControl/>
              <w:jc w:val="left"/>
              <w:rPr>
                <w:rFonts w:ascii="宋体" w:hAnsi="宋体" w:eastAsia="宋体" w:cs="宋体"/>
                <w:color w:val="000000"/>
                <w:kern w:val="0"/>
                <w:sz w:val="18"/>
                <w:szCs w:val="18"/>
              </w:rPr>
            </w:pPr>
          </w:p>
        </w:tc>
        <w:tc>
          <w:tcPr>
            <w:tcW w:w="2203" w:type="dxa"/>
            <w:vMerge w:val="continue"/>
            <w:tcBorders>
              <w:left w:val="single" w:color="auto" w:sz="4" w:space="0"/>
              <w:right w:val="single" w:color="auto" w:sz="4" w:space="0"/>
            </w:tcBorders>
            <w:vAlign w:val="center"/>
          </w:tcPr>
          <w:p w14:paraId="35C62632">
            <w:pPr>
              <w:widowControl/>
              <w:jc w:val="left"/>
              <w:rPr>
                <w:rFonts w:ascii="宋体" w:hAnsi="宋体" w:eastAsia="宋体" w:cs="宋体"/>
                <w:color w:val="000000"/>
                <w:kern w:val="0"/>
                <w:sz w:val="18"/>
                <w:szCs w:val="18"/>
              </w:rPr>
            </w:pPr>
          </w:p>
        </w:tc>
        <w:tc>
          <w:tcPr>
            <w:tcW w:w="1315" w:type="dxa"/>
            <w:tcBorders>
              <w:top w:val="nil"/>
              <w:left w:val="nil"/>
              <w:bottom w:val="single" w:color="auto" w:sz="4" w:space="0"/>
              <w:right w:val="single" w:color="auto" w:sz="4" w:space="0"/>
            </w:tcBorders>
            <w:shd w:val="clear" w:color="auto" w:fill="auto"/>
          </w:tcPr>
          <w:p w14:paraId="51394201">
            <w:pPr>
              <w:widowControl/>
              <w:jc w:val="center"/>
              <w:rPr>
                <w:rFonts w:hint="default" w:ascii="宋体" w:hAnsi="宋体" w:eastAsia="宋体" w:cs="Arial Unicode MS"/>
                <w:color w:val="000000"/>
                <w:kern w:val="0"/>
                <w:sz w:val="18"/>
                <w:szCs w:val="18"/>
                <w:lang w:val="en-US" w:eastAsia="zh-CN"/>
              </w:rPr>
            </w:pPr>
            <w:r>
              <w:rPr>
                <w:rFonts w:hint="eastAsia" w:ascii="宋体" w:hAnsi="宋体" w:eastAsia="宋体" w:cs="Arial Unicode MS"/>
                <w:color w:val="000000"/>
                <w:kern w:val="0"/>
                <w:sz w:val="18"/>
                <w:szCs w:val="18"/>
              </w:rPr>
              <w:t>≥</w:t>
            </w:r>
            <w:r>
              <w:rPr>
                <w:rFonts w:hint="eastAsia" w:ascii="宋体" w:hAnsi="宋体" w:eastAsia="宋体" w:cs="Arial Unicode MS"/>
                <w:color w:val="000000"/>
                <w:kern w:val="0"/>
                <w:sz w:val="18"/>
                <w:szCs w:val="18"/>
                <w:lang w:val="en-US" w:eastAsia="zh-CN"/>
              </w:rPr>
              <w:t>15</w:t>
            </w:r>
          </w:p>
        </w:tc>
        <w:tc>
          <w:tcPr>
            <w:tcW w:w="594" w:type="dxa"/>
            <w:tcBorders>
              <w:top w:val="nil"/>
              <w:left w:val="nil"/>
              <w:bottom w:val="single" w:color="auto" w:sz="4" w:space="0"/>
              <w:right w:val="single" w:color="auto" w:sz="4" w:space="0"/>
            </w:tcBorders>
            <w:shd w:val="clear" w:color="auto" w:fill="auto"/>
            <w:vAlign w:val="center"/>
          </w:tcPr>
          <w:p w14:paraId="4694CE48">
            <w:pPr>
              <w:widowControl/>
              <w:jc w:val="center"/>
              <w:rPr>
                <w:rFonts w:ascii="宋体" w:hAnsi="宋体" w:eastAsia="宋体" w:cs="Arial Unicode MS"/>
                <w:color w:val="000000"/>
                <w:kern w:val="0"/>
                <w:sz w:val="18"/>
                <w:szCs w:val="18"/>
              </w:rPr>
            </w:pPr>
            <w:r>
              <w:rPr>
                <w:rFonts w:hint="eastAsia" w:ascii="宋体" w:hAnsi="宋体" w:eastAsia="宋体" w:cs="Arial Unicode MS"/>
                <w:color w:val="000000"/>
                <w:kern w:val="0"/>
                <w:sz w:val="18"/>
                <w:szCs w:val="18"/>
              </w:rPr>
              <w:t>80</w:t>
            </w:r>
          </w:p>
        </w:tc>
        <w:tc>
          <w:tcPr>
            <w:tcW w:w="1369" w:type="dxa"/>
            <w:tcBorders>
              <w:top w:val="nil"/>
              <w:left w:val="nil"/>
              <w:bottom w:val="single" w:color="auto" w:sz="4" w:space="0"/>
              <w:right w:val="single" w:color="auto" w:sz="4" w:space="0"/>
            </w:tcBorders>
            <w:shd w:val="clear" w:color="auto" w:fill="auto"/>
            <w:vAlign w:val="center"/>
          </w:tcPr>
          <w:p w14:paraId="7C8844FB">
            <w:pPr>
              <w:widowControl/>
              <w:jc w:val="center"/>
              <w:rPr>
                <w:rFonts w:hint="eastAsia" w:ascii="宋体" w:hAnsi="宋体" w:eastAsia="宋体" w:cs="Arial Unicode MS"/>
                <w:color w:val="000000"/>
                <w:kern w:val="0"/>
                <w:sz w:val="18"/>
                <w:szCs w:val="18"/>
              </w:rPr>
            </w:pPr>
          </w:p>
        </w:tc>
        <w:tc>
          <w:tcPr>
            <w:tcW w:w="1204" w:type="dxa"/>
            <w:tcBorders>
              <w:top w:val="nil"/>
              <w:left w:val="nil"/>
              <w:bottom w:val="single" w:color="auto" w:sz="4" w:space="0"/>
              <w:right w:val="single" w:color="auto" w:sz="4" w:space="0"/>
            </w:tcBorders>
            <w:shd w:val="clear" w:color="auto" w:fill="auto"/>
            <w:vAlign w:val="center"/>
          </w:tcPr>
          <w:p w14:paraId="1B66993D">
            <w:pPr>
              <w:widowControl/>
              <w:jc w:val="center"/>
              <w:rPr>
                <w:rFonts w:hint="eastAsia" w:ascii="宋体" w:hAnsi="宋体" w:eastAsia="宋体" w:cs="Arial Unicode MS"/>
                <w:color w:val="000000"/>
                <w:kern w:val="0"/>
                <w:sz w:val="18"/>
                <w:szCs w:val="18"/>
              </w:rPr>
            </w:pPr>
          </w:p>
        </w:tc>
      </w:tr>
      <w:tr w14:paraId="2FF322E7">
        <w:tblPrEx>
          <w:tblCellMar>
            <w:top w:w="0" w:type="dxa"/>
            <w:left w:w="108" w:type="dxa"/>
            <w:bottom w:w="0" w:type="dxa"/>
            <w:right w:w="108" w:type="dxa"/>
          </w:tblCellMar>
        </w:tblPrEx>
        <w:trPr>
          <w:trHeight w:val="20" w:hRule="atLeast"/>
        </w:trPr>
        <w:tc>
          <w:tcPr>
            <w:tcW w:w="951" w:type="dxa"/>
            <w:vMerge w:val="continue"/>
            <w:tcBorders>
              <w:top w:val="single" w:color="auto" w:sz="4" w:space="0"/>
              <w:left w:val="single" w:color="auto" w:sz="4" w:space="0"/>
              <w:bottom w:val="single" w:color="auto" w:sz="4" w:space="0"/>
              <w:right w:val="single" w:color="auto" w:sz="4" w:space="0"/>
            </w:tcBorders>
            <w:vAlign w:val="center"/>
          </w:tcPr>
          <w:p w14:paraId="205985D4">
            <w:pPr>
              <w:widowControl/>
              <w:jc w:val="left"/>
              <w:rPr>
                <w:rFonts w:ascii="宋体" w:hAnsi="宋体" w:eastAsia="宋体" w:cs="宋体"/>
                <w:color w:val="000000"/>
                <w:kern w:val="0"/>
                <w:sz w:val="18"/>
                <w:szCs w:val="18"/>
              </w:rPr>
            </w:pPr>
          </w:p>
        </w:tc>
        <w:tc>
          <w:tcPr>
            <w:tcW w:w="649" w:type="dxa"/>
            <w:vMerge w:val="continue"/>
            <w:tcBorders>
              <w:top w:val="single" w:color="auto" w:sz="4" w:space="0"/>
              <w:left w:val="single" w:color="auto" w:sz="4" w:space="0"/>
              <w:bottom w:val="single" w:color="auto" w:sz="4" w:space="0"/>
              <w:right w:val="single" w:color="auto" w:sz="4" w:space="0"/>
            </w:tcBorders>
            <w:vAlign w:val="center"/>
          </w:tcPr>
          <w:p w14:paraId="06C9254D">
            <w:pPr>
              <w:widowControl/>
              <w:jc w:val="left"/>
              <w:rPr>
                <w:rFonts w:ascii="宋体" w:hAnsi="宋体" w:eastAsia="宋体" w:cs="宋体"/>
                <w:color w:val="000000"/>
                <w:kern w:val="0"/>
                <w:sz w:val="18"/>
                <w:szCs w:val="18"/>
              </w:rPr>
            </w:pPr>
          </w:p>
        </w:tc>
        <w:tc>
          <w:tcPr>
            <w:tcW w:w="981" w:type="dxa"/>
            <w:vMerge w:val="continue"/>
            <w:tcBorders>
              <w:left w:val="single" w:color="auto" w:sz="4" w:space="0"/>
              <w:right w:val="single" w:color="auto" w:sz="4" w:space="0"/>
            </w:tcBorders>
            <w:vAlign w:val="center"/>
          </w:tcPr>
          <w:p w14:paraId="670B3773">
            <w:pPr>
              <w:widowControl/>
              <w:jc w:val="left"/>
              <w:rPr>
                <w:rFonts w:ascii="宋体" w:hAnsi="宋体" w:eastAsia="宋体" w:cs="宋体"/>
                <w:color w:val="000000"/>
                <w:kern w:val="0"/>
                <w:sz w:val="18"/>
                <w:szCs w:val="18"/>
              </w:rPr>
            </w:pPr>
          </w:p>
        </w:tc>
        <w:tc>
          <w:tcPr>
            <w:tcW w:w="741" w:type="dxa"/>
            <w:vMerge w:val="continue"/>
            <w:tcBorders>
              <w:left w:val="single" w:color="auto" w:sz="4" w:space="0"/>
              <w:right w:val="single" w:color="auto" w:sz="4" w:space="0"/>
            </w:tcBorders>
            <w:vAlign w:val="center"/>
          </w:tcPr>
          <w:p w14:paraId="7524AA90">
            <w:pPr>
              <w:widowControl/>
              <w:jc w:val="left"/>
              <w:rPr>
                <w:rFonts w:ascii="宋体" w:hAnsi="宋体" w:eastAsia="宋体" w:cs="宋体"/>
                <w:color w:val="000000"/>
                <w:kern w:val="0"/>
                <w:sz w:val="18"/>
                <w:szCs w:val="18"/>
              </w:rPr>
            </w:pPr>
          </w:p>
        </w:tc>
        <w:tc>
          <w:tcPr>
            <w:tcW w:w="2203" w:type="dxa"/>
            <w:vMerge w:val="continue"/>
            <w:tcBorders>
              <w:left w:val="single" w:color="auto" w:sz="4" w:space="0"/>
              <w:right w:val="single" w:color="auto" w:sz="4" w:space="0"/>
            </w:tcBorders>
            <w:vAlign w:val="center"/>
          </w:tcPr>
          <w:p w14:paraId="2E40EB38">
            <w:pPr>
              <w:widowControl/>
              <w:jc w:val="left"/>
              <w:rPr>
                <w:rFonts w:ascii="宋体" w:hAnsi="宋体" w:eastAsia="宋体" w:cs="宋体"/>
                <w:color w:val="000000"/>
                <w:kern w:val="0"/>
                <w:sz w:val="18"/>
                <w:szCs w:val="18"/>
              </w:rPr>
            </w:pPr>
          </w:p>
        </w:tc>
        <w:tc>
          <w:tcPr>
            <w:tcW w:w="1315" w:type="dxa"/>
            <w:tcBorders>
              <w:top w:val="nil"/>
              <w:left w:val="nil"/>
              <w:bottom w:val="single" w:color="auto" w:sz="4" w:space="0"/>
              <w:right w:val="single" w:color="auto" w:sz="4" w:space="0"/>
            </w:tcBorders>
            <w:shd w:val="clear" w:color="auto" w:fill="auto"/>
          </w:tcPr>
          <w:p w14:paraId="1E72E62D">
            <w:pPr>
              <w:widowControl/>
              <w:jc w:val="center"/>
              <w:rPr>
                <w:rFonts w:hint="default" w:ascii="宋体" w:hAnsi="宋体" w:eastAsia="宋体" w:cs="Arial Unicode MS"/>
                <w:color w:val="000000"/>
                <w:kern w:val="0"/>
                <w:sz w:val="18"/>
                <w:szCs w:val="18"/>
                <w:lang w:val="en-US" w:eastAsia="zh-CN"/>
              </w:rPr>
            </w:pPr>
            <w:r>
              <w:rPr>
                <w:rFonts w:hint="eastAsia" w:ascii="宋体" w:hAnsi="宋体" w:eastAsia="宋体" w:cs="Arial Unicode MS"/>
                <w:color w:val="000000"/>
                <w:kern w:val="0"/>
                <w:sz w:val="18"/>
                <w:szCs w:val="18"/>
              </w:rPr>
              <w:t>≥</w:t>
            </w:r>
            <w:r>
              <w:rPr>
                <w:rFonts w:hint="eastAsia" w:ascii="宋体" w:hAnsi="宋体" w:eastAsia="宋体" w:cs="Arial Unicode MS"/>
                <w:color w:val="000000"/>
                <w:kern w:val="0"/>
                <w:sz w:val="18"/>
                <w:szCs w:val="18"/>
                <w:lang w:val="en-US" w:eastAsia="zh-CN"/>
              </w:rPr>
              <w:t>10</w:t>
            </w:r>
          </w:p>
        </w:tc>
        <w:tc>
          <w:tcPr>
            <w:tcW w:w="594" w:type="dxa"/>
            <w:tcBorders>
              <w:top w:val="nil"/>
              <w:left w:val="nil"/>
              <w:bottom w:val="single" w:color="auto" w:sz="4" w:space="0"/>
              <w:right w:val="single" w:color="auto" w:sz="4" w:space="0"/>
            </w:tcBorders>
            <w:shd w:val="clear" w:color="auto" w:fill="auto"/>
            <w:vAlign w:val="center"/>
          </w:tcPr>
          <w:p w14:paraId="2145B4B7">
            <w:pPr>
              <w:widowControl/>
              <w:jc w:val="center"/>
              <w:rPr>
                <w:rFonts w:ascii="宋体" w:hAnsi="宋体" w:eastAsia="宋体" w:cs="Arial Unicode MS"/>
                <w:color w:val="000000"/>
                <w:kern w:val="0"/>
                <w:sz w:val="18"/>
                <w:szCs w:val="18"/>
              </w:rPr>
            </w:pPr>
            <w:r>
              <w:rPr>
                <w:rFonts w:hint="eastAsia" w:ascii="宋体" w:hAnsi="宋体" w:eastAsia="宋体" w:cs="Arial Unicode MS"/>
                <w:color w:val="000000"/>
                <w:kern w:val="0"/>
                <w:sz w:val="18"/>
                <w:szCs w:val="18"/>
              </w:rPr>
              <w:t>60</w:t>
            </w:r>
          </w:p>
        </w:tc>
        <w:tc>
          <w:tcPr>
            <w:tcW w:w="1369" w:type="dxa"/>
            <w:tcBorders>
              <w:top w:val="nil"/>
              <w:left w:val="nil"/>
              <w:bottom w:val="single" w:color="auto" w:sz="4" w:space="0"/>
              <w:right w:val="single" w:color="auto" w:sz="4" w:space="0"/>
            </w:tcBorders>
            <w:shd w:val="clear" w:color="auto" w:fill="auto"/>
            <w:vAlign w:val="center"/>
          </w:tcPr>
          <w:p w14:paraId="3FFC13C6">
            <w:pPr>
              <w:widowControl/>
              <w:jc w:val="center"/>
              <w:rPr>
                <w:rFonts w:hint="eastAsia" w:ascii="宋体" w:hAnsi="宋体" w:eastAsia="宋体" w:cs="Arial Unicode MS"/>
                <w:color w:val="000000"/>
                <w:kern w:val="0"/>
                <w:sz w:val="18"/>
                <w:szCs w:val="18"/>
              </w:rPr>
            </w:pPr>
          </w:p>
        </w:tc>
        <w:tc>
          <w:tcPr>
            <w:tcW w:w="1204" w:type="dxa"/>
            <w:tcBorders>
              <w:top w:val="nil"/>
              <w:left w:val="nil"/>
              <w:bottom w:val="single" w:color="auto" w:sz="4" w:space="0"/>
              <w:right w:val="single" w:color="auto" w:sz="4" w:space="0"/>
            </w:tcBorders>
            <w:shd w:val="clear" w:color="auto" w:fill="auto"/>
            <w:vAlign w:val="center"/>
          </w:tcPr>
          <w:p w14:paraId="7D63C831">
            <w:pPr>
              <w:widowControl/>
              <w:jc w:val="center"/>
              <w:rPr>
                <w:rFonts w:hint="eastAsia" w:ascii="宋体" w:hAnsi="宋体" w:eastAsia="宋体" w:cs="Arial Unicode MS"/>
                <w:color w:val="000000"/>
                <w:kern w:val="0"/>
                <w:sz w:val="18"/>
                <w:szCs w:val="18"/>
              </w:rPr>
            </w:pPr>
          </w:p>
        </w:tc>
      </w:tr>
      <w:tr w14:paraId="3AB76458">
        <w:tblPrEx>
          <w:tblCellMar>
            <w:top w:w="0" w:type="dxa"/>
            <w:left w:w="108" w:type="dxa"/>
            <w:bottom w:w="0" w:type="dxa"/>
            <w:right w:w="108" w:type="dxa"/>
          </w:tblCellMar>
        </w:tblPrEx>
        <w:trPr>
          <w:trHeight w:val="20" w:hRule="atLeast"/>
        </w:trPr>
        <w:tc>
          <w:tcPr>
            <w:tcW w:w="951" w:type="dxa"/>
            <w:vMerge w:val="continue"/>
            <w:tcBorders>
              <w:top w:val="single" w:color="auto" w:sz="4" w:space="0"/>
              <w:left w:val="single" w:color="auto" w:sz="4" w:space="0"/>
              <w:bottom w:val="single" w:color="auto" w:sz="4" w:space="0"/>
              <w:right w:val="single" w:color="auto" w:sz="4" w:space="0"/>
            </w:tcBorders>
            <w:vAlign w:val="center"/>
          </w:tcPr>
          <w:p w14:paraId="1EA2901B">
            <w:pPr>
              <w:widowControl/>
              <w:jc w:val="left"/>
              <w:rPr>
                <w:rFonts w:ascii="宋体" w:hAnsi="宋体" w:eastAsia="宋体" w:cs="宋体"/>
                <w:color w:val="000000"/>
                <w:kern w:val="0"/>
                <w:sz w:val="18"/>
                <w:szCs w:val="18"/>
              </w:rPr>
            </w:pPr>
          </w:p>
        </w:tc>
        <w:tc>
          <w:tcPr>
            <w:tcW w:w="649" w:type="dxa"/>
            <w:vMerge w:val="continue"/>
            <w:tcBorders>
              <w:top w:val="single" w:color="auto" w:sz="4" w:space="0"/>
              <w:left w:val="single" w:color="auto" w:sz="4" w:space="0"/>
              <w:bottom w:val="single" w:color="auto" w:sz="4" w:space="0"/>
              <w:right w:val="single" w:color="auto" w:sz="4" w:space="0"/>
            </w:tcBorders>
            <w:vAlign w:val="center"/>
          </w:tcPr>
          <w:p w14:paraId="1CFC1841">
            <w:pPr>
              <w:widowControl/>
              <w:jc w:val="left"/>
              <w:rPr>
                <w:rFonts w:ascii="宋体" w:hAnsi="宋体" w:eastAsia="宋体" w:cs="宋体"/>
                <w:color w:val="000000"/>
                <w:kern w:val="0"/>
                <w:sz w:val="18"/>
                <w:szCs w:val="18"/>
              </w:rPr>
            </w:pPr>
          </w:p>
        </w:tc>
        <w:tc>
          <w:tcPr>
            <w:tcW w:w="981" w:type="dxa"/>
            <w:vMerge w:val="continue"/>
            <w:tcBorders>
              <w:left w:val="single" w:color="auto" w:sz="4" w:space="0"/>
              <w:right w:val="single" w:color="auto" w:sz="4" w:space="0"/>
            </w:tcBorders>
            <w:vAlign w:val="center"/>
          </w:tcPr>
          <w:p w14:paraId="0E1F26F1">
            <w:pPr>
              <w:widowControl/>
              <w:jc w:val="left"/>
              <w:rPr>
                <w:rFonts w:ascii="宋体" w:hAnsi="宋体" w:eastAsia="宋体" w:cs="宋体"/>
                <w:color w:val="000000"/>
                <w:kern w:val="0"/>
                <w:sz w:val="18"/>
                <w:szCs w:val="18"/>
              </w:rPr>
            </w:pPr>
          </w:p>
        </w:tc>
        <w:tc>
          <w:tcPr>
            <w:tcW w:w="741" w:type="dxa"/>
            <w:vMerge w:val="continue"/>
            <w:tcBorders>
              <w:left w:val="single" w:color="auto" w:sz="4" w:space="0"/>
              <w:right w:val="single" w:color="auto" w:sz="4" w:space="0"/>
            </w:tcBorders>
            <w:vAlign w:val="center"/>
          </w:tcPr>
          <w:p w14:paraId="28CB6938">
            <w:pPr>
              <w:widowControl/>
              <w:jc w:val="left"/>
              <w:rPr>
                <w:rFonts w:ascii="宋体" w:hAnsi="宋体" w:eastAsia="宋体" w:cs="宋体"/>
                <w:color w:val="000000"/>
                <w:kern w:val="0"/>
                <w:sz w:val="18"/>
                <w:szCs w:val="18"/>
              </w:rPr>
            </w:pPr>
          </w:p>
        </w:tc>
        <w:tc>
          <w:tcPr>
            <w:tcW w:w="2203" w:type="dxa"/>
            <w:vMerge w:val="continue"/>
            <w:tcBorders>
              <w:left w:val="single" w:color="auto" w:sz="4" w:space="0"/>
              <w:right w:val="single" w:color="auto" w:sz="4" w:space="0"/>
            </w:tcBorders>
            <w:vAlign w:val="center"/>
          </w:tcPr>
          <w:p w14:paraId="10DC3D63">
            <w:pPr>
              <w:widowControl/>
              <w:jc w:val="left"/>
              <w:rPr>
                <w:rFonts w:ascii="宋体" w:hAnsi="宋体" w:eastAsia="宋体" w:cs="宋体"/>
                <w:color w:val="000000"/>
                <w:kern w:val="0"/>
                <w:sz w:val="18"/>
                <w:szCs w:val="18"/>
              </w:rPr>
            </w:pPr>
          </w:p>
        </w:tc>
        <w:tc>
          <w:tcPr>
            <w:tcW w:w="1315" w:type="dxa"/>
            <w:tcBorders>
              <w:top w:val="nil"/>
              <w:left w:val="nil"/>
              <w:bottom w:val="single" w:color="auto" w:sz="4" w:space="0"/>
              <w:right w:val="single" w:color="auto" w:sz="4" w:space="0"/>
            </w:tcBorders>
            <w:shd w:val="clear" w:color="auto" w:fill="auto"/>
          </w:tcPr>
          <w:p w14:paraId="62761CAA">
            <w:pPr>
              <w:widowControl/>
              <w:jc w:val="center"/>
              <w:rPr>
                <w:rFonts w:hint="eastAsia" w:ascii="宋体" w:hAnsi="宋体" w:eastAsia="宋体" w:cs="Arial Unicode MS"/>
                <w:color w:val="000000"/>
                <w:kern w:val="0"/>
                <w:sz w:val="18"/>
                <w:szCs w:val="18"/>
                <w:lang w:val="en-US" w:eastAsia="zh-CN"/>
              </w:rPr>
            </w:pPr>
            <w:r>
              <w:rPr>
                <w:rFonts w:hint="eastAsia" w:ascii="宋体" w:hAnsi="宋体" w:eastAsia="宋体" w:cs="Arial Unicode MS"/>
                <w:color w:val="000000"/>
                <w:kern w:val="0"/>
                <w:sz w:val="18"/>
                <w:szCs w:val="18"/>
              </w:rPr>
              <w:t>≥</w:t>
            </w:r>
            <w:r>
              <w:rPr>
                <w:rFonts w:hint="eastAsia" w:ascii="宋体" w:hAnsi="宋体" w:eastAsia="宋体" w:cs="Arial Unicode MS"/>
                <w:color w:val="000000"/>
                <w:kern w:val="0"/>
                <w:sz w:val="18"/>
                <w:szCs w:val="18"/>
                <w:lang w:val="en-US" w:eastAsia="zh-CN"/>
              </w:rPr>
              <w:t>5</w:t>
            </w:r>
          </w:p>
        </w:tc>
        <w:tc>
          <w:tcPr>
            <w:tcW w:w="594" w:type="dxa"/>
            <w:tcBorders>
              <w:top w:val="nil"/>
              <w:left w:val="nil"/>
              <w:bottom w:val="single" w:color="auto" w:sz="4" w:space="0"/>
              <w:right w:val="single" w:color="auto" w:sz="4" w:space="0"/>
            </w:tcBorders>
            <w:shd w:val="clear" w:color="auto" w:fill="auto"/>
            <w:vAlign w:val="center"/>
          </w:tcPr>
          <w:p w14:paraId="2B718C21">
            <w:pPr>
              <w:widowControl/>
              <w:jc w:val="center"/>
              <w:rPr>
                <w:rFonts w:ascii="宋体" w:hAnsi="宋体" w:eastAsia="宋体" w:cs="Arial Unicode MS"/>
                <w:color w:val="000000"/>
                <w:kern w:val="0"/>
                <w:sz w:val="18"/>
                <w:szCs w:val="18"/>
              </w:rPr>
            </w:pPr>
            <w:r>
              <w:rPr>
                <w:rFonts w:hint="eastAsia" w:ascii="宋体" w:hAnsi="宋体" w:eastAsia="宋体" w:cs="Arial Unicode MS"/>
                <w:color w:val="000000"/>
                <w:kern w:val="0"/>
                <w:sz w:val="18"/>
                <w:szCs w:val="18"/>
              </w:rPr>
              <w:t>40</w:t>
            </w:r>
          </w:p>
        </w:tc>
        <w:tc>
          <w:tcPr>
            <w:tcW w:w="1369" w:type="dxa"/>
            <w:tcBorders>
              <w:top w:val="nil"/>
              <w:left w:val="nil"/>
              <w:bottom w:val="single" w:color="auto" w:sz="4" w:space="0"/>
              <w:right w:val="single" w:color="auto" w:sz="4" w:space="0"/>
            </w:tcBorders>
            <w:shd w:val="clear" w:color="auto" w:fill="auto"/>
            <w:vAlign w:val="center"/>
          </w:tcPr>
          <w:p w14:paraId="76680EB6">
            <w:pPr>
              <w:widowControl/>
              <w:jc w:val="center"/>
              <w:rPr>
                <w:rFonts w:hint="eastAsia" w:ascii="宋体" w:hAnsi="宋体" w:eastAsia="宋体" w:cs="Arial Unicode MS"/>
                <w:color w:val="000000"/>
                <w:kern w:val="0"/>
                <w:sz w:val="18"/>
                <w:szCs w:val="18"/>
              </w:rPr>
            </w:pPr>
          </w:p>
        </w:tc>
        <w:tc>
          <w:tcPr>
            <w:tcW w:w="1204" w:type="dxa"/>
            <w:tcBorders>
              <w:top w:val="nil"/>
              <w:left w:val="nil"/>
              <w:bottom w:val="single" w:color="auto" w:sz="4" w:space="0"/>
              <w:right w:val="single" w:color="auto" w:sz="4" w:space="0"/>
            </w:tcBorders>
            <w:shd w:val="clear" w:color="auto" w:fill="auto"/>
            <w:vAlign w:val="center"/>
          </w:tcPr>
          <w:p w14:paraId="6F85AE13">
            <w:pPr>
              <w:widowControl/>
              <w:jc w:val="center"/>
              <w:rPr>
                <w:rFonts w:hint="eastAsia" w:ascii="宋体" w:hAnsi="宋体" w:eastAsia="宋体" w:cs="Arial Unicode MS"/>
                <w:color w:val="000000"/>
                <w:kern w:val="0"/>
                <w:sz w:val="18"/>
                <w:szCs w:val="18"/>
              </w:rPr>
            </w:pPr>
          </w:p>
        </w:tc>
      </w:tr>
      <w:tr w14:paraId="7FB0C336">
        <w:tblPrEx>
          <w:tblCellMar>
            <w:top w:w="0" w:type="dxa"/>
            <w:left w:w="108" w:type="dxa"/>
            <w:bottom w:w="0" w:type="dxa"/>
            <w:right w:w="108" w:type="dxa"/>
          </w:tblCellMar>
        </w:tblPrEx>
        <w:trPr>
          <w:trHeight w:val="20" w:hRule="atLeast"/>
        </w:trPr>
        <w:tc>
          <w:tcPr>
            <w:tcW w:w="951" w:type="dxa"/>
            <w:vMerge w:val="continue"/>
            <w:tcBorders>
              <w:top w:val="single" w:color="auto" w:sz="4" w:space="0"/>
              <w:left w:val="single" w:color="auto" w:sz="4" w:space="0"/>
              <w:bottom w:val="single" w:color="auto" w:sz="4" w:space="0"/>
              <w:right w:val="single" w:color="auto" w:sz="4" w:space="0"/>
            </w:tcBorders>
            <w:vAlign w:val="center"/>
          </w:tcPr>
          <w:p w14:paraId="470A8093">
            <w:pPr>
              <w:widowControl/>
              <w:jc w:val="left"/>
              <w:rPr>
                <w:rFonts w:ascii="宋体" w:hAnsi="宋体" w:eastAsia="宋体" w:cs="宋体"/>
                <w:color w:val="000000"/>
                <w:kern w:val="0"/>
                <w:sz w:val="18"/>
                <w:szCs w:val="18"/>
              </w:rPr>
            </w:pPr>
          </w:p>
        </w:tc>
        <w:tc>
          <w:tcPr>
            <w:tcW w:w="649" w:type="dxa"/>
            <w:vMerge w:val="continue"/>
            <w:tcBorders>
              <w:top w:val="single" w:color="auto" w:sz="4" w:space="0"/>
              <w:left w:val="single" w:color="auto" w:sz="4" w:space="0"/>
              <w:bottom w:val="single" w:color="auto" w:sz="4" w:space="0"/>
              <w:right w:val="single" w:color="auto" w:sz="4" w:space="0"/>
            </w:tcBorders>
            <w:vAlign w:val="center"/>
          </w:tcPr>
          <w:p w14:paraId="4E60EC54">
            <w:pPr>
              <w:widowControl/>
              <w:jc w:val="left"/>
              <w:rPr>
                <w:rFonts w:ascii="宋体" w:hAnsi="宋体" w:eastAsia="宋体" w:cs="宋体"/>
                <w:color w:val="000000"/>
                <w:kern w:val="0"/>
                <w:sz w:val="18"/>
                <w:szCs w:val="18"/>
              </w:rPr>
            </w:pPr>
          </w:p>
        </w:tc>
        <w:tc>
          <w:tcPr>
            <w:tcW w:w="981" w:type="dxa"/>
            <w:vMerge w:val="continue"/>
            <w:tcBorders>
              <w:left w:val="single" w:color="auto" w:sz="4" w:space="0"/>
              <w:bottom w:val="single" w:color="auto" w:sz="4" w:space="0"/>
              <w:right w:val="single" w:color="auto" w:sz="4" w:space="0"/>
            </w:tcBorders>
            <w:vAlign w:val="center"/>
          </w:tcPr>
          <w:p w14:paraId="7D4B9B63">
            <w:pPr>
              <w:widowControl/>
              <w:jc w:val="left"/>
              <w:rPr>
                <w:rFonts w:ascii="宋体" w:hAnsi="宋体" w:eastAsia="宋体" w:cs="宋体"/>
                <w:color w:val="000000"/>
                <w:kern w:val="0"/>
                <w:sz w:val="18"/>
                <w:szCs w:val="18"/>
              </w:rPr>
            </w:pPr>
          </w:p>
        </w:tc>
        <w:tc>
          <w:tcPr>
            <w:tcW w:w="741" w:type="dxa"/>
            <w:vMerge w:val="continue"/>
            <w:tcBorders>
              <w:left w:val="single" w:color="auto" w:sz="4" w:space="0"/>
              <w:bottom w:val="single" w:color="auto" w:sz="4" w:space="0"/>
              <w:right w:val="single" w:color="auto" w:sz="4" w:space="0"/>
            </w:tcBorders>
            <w:vAlign w:val="center"/>
          </w:tcPr>
          <w:p w14:paraId="5EE0E4AC">
            <w:pPr>
              <w:widowControl/>
              <w:jc w:val="left"/>
              <w:rPr>
                <w:rFonts w:ascii="宋体" w:hAnsi="宋体" w:eastAsia="宋体" w:cs="宋体"/>
                <w:color w:val="000000"/>
                <w:kern w:val="0"/>
                <w:sz w:val="18"/>
                <w:szCs w:val="18"/>
              </w:rPr>
            </w:pPr>
          </w:p>
        </w:tc>
        <w:tc>
          <w:tcPr>
            <w:tcW w:w="2203" w:type="dxa"/>
            <w:vMerge w:val="continue"/>
            <w:tcBorders>
              <w:left w:val="single" w:color="auto" w:sz="4" w:space="0"/>
              <w:bottom w:val="single" w:color="auto" w:sz="4" w:space="0"/>
              <w:right w:val="single" w:color="auto" w:sz="4" w:space="0"/>
            </w:tcBorders>
            <w:vAlign w:val="center"/>
          </w:tcPr>
          <w:p w14:paraId="6B92DD1A">
            <w:pPr>
              <w:widowControl/>
              <w:jc w:val="left"/>
              <w:rPr>
                <w:rFonts w:ascii="宋体" w:hAnsi="宋体" w:eastAsia="宋体" w:cs="宋体"/>
                <w:color w:val="000000"/>
                <w:kern w:val="0"/>
                <w:sz w:val="18"/>
                <w:szCs w:val="18"/>
              </w:rPr>
            </w:pPr>
          </w:p>
        </w:tc>
        <w:tc>
          <w:tcPr>
            <w:tcW w:w="1315" w:type="dxa"/>
            <w:tcBorders>
              <w:top w:val="nil"/>
              <w:left w:val="nil"/>
              <w:bottom w:val="single" w:color="auto" w:sz="4" w:space="0"/>
              <w:right w:val="single" w:color="auto" w:sz="4" w:space="0"/>
            </w:tcBorders>
            <w:shd w:val="clear" w:color="auto" w:fill="auto"/>
          </w:tcPr>
          <w:p w14:paraId="7FFCC67E">
            <w:pPr>
              <w:widowControl/>
              <w:jc w:val="center"/>
              <w:rPr>
                <w:rFonts w:hint="eastAsia" w:ascii="宋体" w:hAnsi="宋体" w:eastAsia="宋体" w:cs="Arial Unicode MS"/>
                <w:color w:val="000000"/>
                <w:kern w:val="0"/>
                <w:sz w:val="18"/>
                <w:szCs w:val="18"/>
                <w:lang w:val="en-US" w:eastAsia="zh-CN"/>
              </w:rPr>
            </w:pPr>
            <w:r>
              <w:rPr>
                <w:rFonts w:hint="default" w:ascii="Arial" w:hAnsi="Arial" w:eastAsia="宋体" w:cs="Arial"/>
                <w:color w:val="000000"/>
                <w:kern w:val="0"/>
                <w:sz w:val="18"/>
                <w:szCs w:val="18"/>
                <w:lang w:val="en-US" w:eastAsia="zh-CN"/>
              </w:rPr>
              <w:t>≤</w:t>
            </w:r>
            <w:r>
              <w:rPr>
                <w:rFonts w:hint="eastAsia" w:ascii="宋体" w:hAnsi="宋体" w:eastAsia="宋体" w:cs="Arial Unicode MS"/>
                <w:color w:val="000000"/>
                <w:kern w:val="0"/>
                <w:sz w:val="18"/>
                <w:szCs w:val="18"/>
                <w:lang w:val="en-US" w:eastAsia="zh-CN"/>
              </w:rPr>
              <w:t>2</w:t>
            </w:r>
          </w:p>
        </w:tc>
        <w:tc>
          <w:tcPr>
            <w:tcW w:w="594" w:type="dxa"/>
            <w:tcBorders>
              <w:top w:val="nil"/>
              <w:left w:val="nil"/>
              <w:bottom w:val="single" w:color="auto" w:sz="4" w:space="0"/>
              <w:right w:val="single" w:color="auto" w:sz="4" w:space="0"/>
            </w:tcBorders>
            <w:shd w:val="clear" w:color="auto" w:fill="auto"/>
            <w:vAlign w:val="center"/>
          </w:tcPr>
          <w:p w14:paraId="181AE113">
            <w:pPr>
              <w:widowControl/>
              <w:jc w:val="center"/>
              <w:rPr>
                <w:rFonts w:ascii="宋体" w:hAnsi="宋体" w:eastAsia="宋体" w:cs="Arial Unicode MS"/>
                <w:color w:val="000000"/>
                <w:kern w:val="0"/>
                <w:sz w:val="18"/>
                <w:szCs w:val="18"/>
              </w:rPr>
            </w:pPr>
            <w:r>
              <w:rPr>
                <w:rFonts w:hint="eastAsia" w:ascii="宋体" w:hAnsi="宋体" w:eastAsia="宋体" w:cs="Arial Unicode MS"/>
                <w:color w:val="000000"/>
                <w:kern w:val="0"/>
                <w:sz w:val="18"/>
                <w:szCs w:val="18"/>
              </w:rPr>
              <w:t>20</w:t>
            </w:r>
          </w:p>
        </w:tc>
        <w:tc>
          <w:tcPr>
            <w:tcW w:w="1369" w:type="dxa"/>
            <w:tcBorders>
              <w:top w:val="nil"/>
              <w:left w:val="nil"/>
              <w:bottom w:val="single" w:color="auto" w:sz="4" w:space="0"/>
              <w:right w:val="single" w:color="auto" w:sz="4" w:space="0"/>
            </w:tcBorders>
            <w:shd w:val="clear" w:color="auto" w:fill="auto"/>
            <w:vAlign w:val="center"/>
          </w:tcPr>
          <w:p w14:paraId="55FD807C">
            <w:pPr>
              <w:widowControl/>
              <w:jc w:val="center"/>
              <w:rPr>
                <w:rFonts w:hint="eastAsia" w:ascii="宋体" w:hAnsi="宋体" w:eastAsia="宋体" w:cs="Arial Unicode MS"/>
                <w:color w:val="000000"/>
                <w:kern w:val="0"/>
                <w:sz w:val="18"/>
                <w:szCs w:val="18"/>
              </w:rPr>
            </w:pPr>
          </w:p>
        </w:tc>
        <w:tc>
          <w:tcPr>
            <w:tcW w:w="1204" w:type="dxa"/>
            <w:tcBorders>
              <w:top w:val="nil"/>
              <w:left w:val="nil"/>
              <w:bottom w:val="single" w:color="auto" w:sz="4" w:space="0"/>
              <w:right w:val="single" w:color="auto" w:sz="4" w:space="0"/>
            </w:tcBorders>
            <w:shd w:val="clear" w:color="auto" w:fill="auto"/>
            <w:vAlign w:val="center"/>
          </w:tcPr>
          <w:p w14:paraId="01785F89">
            <w:pPr>
              <w:widowControl/>
              <w:jc w:val="center"/>
              <w:rPr>
                <w:rFonts w:hint="eastAsia" w:ascii="宋体" w:hAnsi="宋体" w:eastAsia="宋体" w:cs="Arial Unicode MS"/>
                <w:color w:val="000000"/>
                <w:kern w:val="0"/>
                <w:sz w:val="18"/>
                <w:szCs w:val="18"/>
              </w:rPr>
            </w:pPr>
          </w:p>
        </w:tc>
      </w:tr>
      <w:tr w14:paraId="7279FC7E">
        <w:tblPrEx>
          <w:tblCellMar>
            <w:top w:w="0" w:type="dxa"/>
            <w:left w:w="108" w:type="dxa"/>
            <w:bottom w:w="0" w:type="dxa"/>
            <w:right w:w="108" w:type="dxa"/>
          </w:tblCellMar>
        </w:tblPrEx>
        <w:trPr>
          <w:trHeight w:val="20" w:hRule="atLeast"/>
        </w:trPr>
        <w:tc>
          <w:tcPr>
            <w:tcW w:w="951" w:type="dxa"/>
            <w:vMerge w:val="continue"/>
            <w:tcBorders>
              <w:top w:val="single" w:color="auto" w:sz="4" w:space="0"/>
              <w:left w:val="single" w:color="auto" w:sz="4" w:space="0"/>
              <w:bottom w:val="single" w:color="auto" w:sz="4" w:space="0"/>
              <w:right w:val="single" w:color="auto" w:sz="4" w:space="0"/>
            </w:tcBorders>
            <w:vAlign w:val="center"/>
          </w:tcPr>
          <w:p w14:paraId="64793C0F">
            <w:pPr>
              <w:widowControl/>
              <w:jc w:val="left"/>
              <w:rPr>
                <w:rFonts w:ascii="宋体" w:hAnsi="宋体" w:eastAsia="宋体" w:cs="宋体"/>
                <w:color w:val="000000"/>
                <w:kern w:val="0"/>
                <w:sz w:val="18"/>
                <w:szCs w:val="18"/>
              </w:rPr>
            </w:pPr>
          </w:p>
        </w:tc>
        <w:tc>
          <w:tcPr>
            <w:tcW w:w="649" w:type="dxa"/>
            <w:vMerge w:val="continue"/>
            <w:tcBorders>
              <w:top w:val="single" w:color="auto" w:sz="4" w:space="0"/>
              <w:left w:val="single" w:color="auto" w:sz="4" w:space="0"/>
              <w:bottom w:val="single" w:color="auto" w:sz="4" w:space="0"/>
              <w:right w:val="single" w:color="auto" w:sz="4" w:space="0"/>
            </w:tcBorders>
            <w:vAlign w:val="center"/>
          </w:tcPr>
          <w:p w14:paraId="4DA65B17">
            <w:pPr>
              <w:widowControl/>
              <w:jc w:val="left"/>
              <w:rPr>
                <w:rFonts w:ascii="宋体" w:hAnsi="宋体" w:eastAsia="宋体" w:cs="宋体"/>
                <w:color w:val="000000"/>
                <w:kern w:val="0"/>
                <w:sz w:val="18"/>
                <w:szCs w:val="18"/>
              </w:rPr>
            </w:pPr>
          </w:p>
        </w:tc>
        <w:tc>
          <w:tcPr>
            <w:tcW w:w="981" w:type="dxa"/>
            <w:vMerge w:val="restart"/>
            <w:tcBorders>
              <w:left w:val="single" w:color="auto" w:sz="4" w:space="0"/>
              <w:right w:val="single" w:color="auto" w:sz="4" w:space="0"/>
            </w:tcBorders>
            <w:vAlign w:val="center"/>
          </w:tcPr>
          <w:p w14:paraId="0741CF42">
            <w:pPr>
              <w:widowControl/>
              <w:jc w:val="center"/>
              <w:rPr>
                <w:rFonts w:ascii="宋体" w:hAnsi="宋体" w:eastAsia="宋体" w:cs="宋体"/>
                <w:color w:val="000000"/>
                <w:kern w:val="0"/>
                <w:sz w:val="18"/>
                <w:szCs w:val="18"/>
              </w:rPr>
            </w:pPr>
            <w:r>
              <w:rPr>
                <w:rFonts w:hint="eastAsia" w:ascii="宋体" w:hAnsi="宋体" w:eastAsia="宋体" w:cs="宋体"/>
                <w:color w:val="000000"/>
                <w:kern w:val="0"/>
                <w:sz w:val="18"/>
                <w:szCs w:val="18"/>
              </w:rPr>
              <w:t>家装</w:t>
            </w:r>
            <w:r>
              <w:rPr>
                <w:rFonts w:hint="eastAsia" w:ascii="宋体" w:hAnsi="宋体" w:eastAsia="宋体" w:cs="宋体"/>
                <w:color w:val="000000"/>
                <w:kern w:val="0"/>
                <w:sz w:val="18"/>
                <w:szCs w:val="18"/>
                <w:lang w:eastAsia="zh-CN"/>
              </w:rPr>
              <w:t>（</w:t>
            </w:r>
            <w:r>
              <w:rPr>
                <w:rFonts w:hint="eastAsia" w:ascii="宋体" w:hAnsi="宋体" w:eastAsia="宋体" w:cs="宋体"/>
                <w:color w:val="000000"/>
                <w:kern w:val="0"/>
                <w:sz w:val="18"/>
                <w:szCs w:val="18"/>
                <w:lang w:val="en-US" w:eastAsia="zh-CN"/>
              </w:rPr>
              <w:t>软装</w:t>
            </w:r>
            <w:r>
              <w:rPr>
                <w:rFonts w:hint="eastAsia" w:ascii="宋体" w:hAnsi="宋体" w:eastAsia="宋体" w:cs="宋体"/>
                <w:color w:val="000000"/>
                <w:kern w:val="0"/>
                <w:sz w:val="18"/>
                <w:szCs w:val="18"/>
                <w:lang w:eastAsia="zh-CN"/>
              </w:rPr>
              <w:t>）</w:t>
            </w:r>
            <w:r>
              <w:rPr>
                <w:rFonts w:hint="eastAsia" w:ascii="宋体" w:hAnsi="宋体" w:eastAsia="宋体" w:cs="宋体"/>
                <w:color w:val="000000"/>
                <w:kern w:val="0"/>
                <w:sz w:val="18"/>
                <w:szCs w:val="18"/>
              </w:rPr>
              <w:t>设计师数量</w:t>
            </w:r>
          </w:p>
        </w:tc>
        <w:tc>
          <w:tcPr>
            <w:tcW w:w="741" w:type="dxa"/>
            <w:vMerge w:val="restart"/>
            <w:tcBorders>
              <w:left w:val="single" w:color="auto" w:sz="4" w:space="0"/>
              <w:right w:val="single" w:color="auto" w:sz="4" w:space="0"/>
            </w:tcBorders>
            <w:vAlign w:val="center"/>
          </w:tcPr>
          <w:p w14:paraId="3C345A70">
            <w:pPr>
              <w:widowControl/>
              <w:jc w:val="center"/>
              <w:rPr>
                <w:rFonts w:ascii="宋体" w:hAnsi="宋体" w:eastAsia="宋体" w:cs="宋体"/>
                <w:color w:val="000000"/>
                <w:kern w:val="0"/>
                <w:sz w:val="18"/>
                <w:szCs w:val="18"/>
              </w:rPr>
            </w:pPr>
            <w:r>
              <w:rPr>
                <w:rFonts w:ascii="宋体" w:hAnsi="宋体" w:eastAsia="宋体" w:cs="宋体"/>
                <w:color w:val="000000"/>
                <w:kern w:val="0"/>
                <w:sz w:val="18"/>
                <w:szCs w:val="18"/>
              </w:rPr>
              <w:t>10</w:t>
            </w:r>
            <w:r>
              <w:rPr>
                <w:rFonts w:hint="eastAsia" w:ascii="宋体" w:hAnsi="宋体" w:eastAsia="宋体" w:cs="宋体"/>
                <w:color w:val="000000"/>
                <w:kern w:val="0"/>
                <w:sz w:val="18"/>
                <w:szCs w:val="18"/>
              </w:rPr>
              <w:t>%</w:t>
            </w:r>
          </w:p>
        </w:tc>
        <w:tc>
          <w:tcPr>
            <w:tcW w:w="2203" w:type="dxa"/>
            <w:vMerge w:val="restart"/>
            <w:tcBorders>
              <w:left w:val="single" w:color="auto" w:sz="4" w:space="0"/>
              <w:right w:val="single" w:color="auto" w:sz="4" w:space="0"/>
            </w:tcBorders>
            <w:vAlign w:val="center"/>
          </w:tcPr>
          <w:p w14:paraId="5E62AFE3">
            <w:pPr>
              <w:widowControl/>
              <w:rPr>
                <w:rFonts w:ascii="宋体" w:hAnsi="宋体" w:eastAsia="宋体" w:cs="宋体"/>
                <w:color w:val="000000"/>
                <w:kern w:val="0"/>
                <w:sz w:val="18"/>
                <w:szCs w:val="18"/>
              </w:rPr>
            </w:pPr>
            <w:r>
              <w:rPr>
                <w:rFonts w:hint="eastAsia" w:ascii="宋体" w:hAnsi="宋体" w:eastAsia="宋体" w:cs="宋体"/>
                <w:color w:val="000000"/>
                <w:kern w:val="0"/>
                <w:sz w:val="18"/>
                <w:szCs w:val="18"/>
              </w:rPr>
              <w:t>通过受评企业在</w:t>
            </w:r>
            <w:r>
              <w:rPr>
                <w:rFonts w:hint="eastAsia" w:ascii="宋体" w:hAnsi="宋体" w:eastAsia="宋体" w:cs="宋体"/>
                <w:color w:val="000000"/>
                <w:kern w:val="0"/>
                <w:sz w:val="18"/>
                <w:szCs w:val="18"/>
                <w:lang w:val="en-US" w:eastAsia="zh-CN"/>
              </w:rPr>
              <w:t>山西省</w:t>
            </w:r>
            <w:r>
              <w:rPr>
                <w:rFonts w:hint="eastAsia" w:ascii="宋体" w:hAnsi="宋体" w:eastAsia="宋体" w:cs="宋体"/>
                <w:color w:val="000000"/>
                <w:kern w:val="0"/>
                <w:sz w:val="18"/>
                <w:szCs w:val="18"/>
              </w:rPr>
              <w:t>建筑装饰协会备案家装</w:t>
            </w:r>
            <w:r>
              <w:rPr>
                <w:rFonts w:hint="eastAsia" w:ascii="宋体" w:hAnsi="宋体" w:eastAsia="宋体" w:cs="宋体"/>
                <w:color w:val="000000"/>
                <w:kern w:val="0"/>
                <w:sz w:val="18"/>
                <w:szCs w:val="18"/>
                <w:lang w:eastAsia="zh-CN"/>
              </w:rPr>
              <w:t>（</w:t>
            </w:r>
            <w:r>
              <w:rPr>
                <w:rFonts w:hint="eastAsia" w:ascii="宋体" w:hAnsi="宋体" w:eastAsia="宋体" w:cs="宋体"/>
                <w:color w:val="000000"/>
                <w:kern w:val="0"/>
                <w:sz w:val="18"/>
                <w:szCs w:val="18"/>
                <w:lang w:val="en-US" w:eastAsia="zh-CN"/>
              </w:rPr>
              <w:t>软装</w:t>
            </w:r>
            <w:r>
              <w:rPr>
                <w:rFonts w:hint="eastAsia" w:ascii="宋体" w:hAnsi="宋体" w:eastAsia="宋体" w:cs="宋体"/>
                <w:color w:val="000000"/>
                <w:kern w:val="0"/>
                <w:sz w:val="18"/>
                <w:szCs w:val="18"/>
                <w:lang w:eastAsia="zh-CN"/>
              </w:rPr>
              <w:t>）</w:t>
            </w:r>
            <w:r>
              <w:rPr>
                <w:rFonts w:hint="eastAsia" w:ascii="宋体" w:hAnsi="宋体" w:eastAsia="宋体" w:cs="宋体"/>
                <w:color w:val="000000"/>
                <w:kern w:val="0"/>
                <w:sz w:val="18"/>
                <w:szCs w:val="18"/>
              </w:rPr>
              <w:t>设计师数量评估企业家装设计实力。</w:t>
            </w:r>
          </w:p>
        </w:tc>
        <w:tc>
          <w:tcPr>
            <w:tcW w:w="1315" w:type="dxa"/>
            <w:tcBorders>
              <w:top w:val="nil"/>
              <w:left w:val="nil"/>
              <w:bottom w:val="single" w:color="auto" w:sz="4" w:space="0"/>
              <w:right w:val="single" w:color="auto" w:sz="4" w:space="0"/>
            </w:tcBorders>
            <w:shd w:val="clear" w:color="auto" w:fill="auto"/>
          </w:tcPr>
          <w:p w14:paraId="2149964E">
            <w:pPr>
              <w:widowControl/>
              <w:jc w:val="center"/>
              <w:rPr>
                <w:rFonts w:ascii="宋体" w:hAnsi="宋体" w:eastAsia="宋体" w:cs="Arial Unicode MS"/>
                <w:b/>
                <w:bCs/>
                <w:color w:val="000000"/>
                <w:kern w:val="0"/>
                <w:sz w:val="18"/>
                <w:szCs w:val="18"/>
              </w:rPr>
            </w:pPr>
            <w:r>
              <w:rPr>
                <w:rFonts w:hint="eastAsia" w:ascii="宋体" w:hAnsi="宋体" w:eastAsia="宋体" w:cs="Arial Unicode MS"/>
                <w:b/>
                <w:bCs/>
                <w:color w:val="000000"/>
                <w:kern w:val="0"/>
                <w:sz w:val="18"/>
                <w:szCs w:val="18"/>
              </w:rPr>
              <w:t>设计师（人）</w:t>
            </w:r>
          </w:p>
        </w:tc>
        <w:tc>
          <w:tcPr>
            <w:tcW w:w="594" w:type="dxa"/>
            <w:tcBorders>
              <w:top w:val="nil"/>
              <w:left w:val="nil"/>
              <w:bottom w:val="single" w:color="auto" w:sz="4" w:space="0"/>
              <w:right w:val="single" w:color="auto" w:sz="4" w:space="0"/>
            </w:tcBorders>
            <w:shd w:val="clear" w:color="auto" w:fill="auto"/>
          </w:tcPr>
          <w:p w14:paraId="7ACAB20D">
            <w:pPr>
              <w:widowControl/>
              <w:jc w:val="center"/>
              <w:rPr>
                <w:rFonts w:ascii="宋体" w:hAnsi="宋体" w:eastAsia="宋体" w:cs="Arial Unicode MS"/>
                <w:b/>
                <w:bCs/>
                <w:color w:val="000000"/>
                <w:kern w:val="0"/>
                <w:sz w:val="18"/>
                <w:szCs w:val="18"/>
              </w:rPr>
            </w:pPr>
            <w:r>
              <w:rPr>
                <w:rFonts w:hint="eastAsia" w:ascii="宋体" w:hAnsi="宋体" w:eastAsia="宋体" w:cs="Arial Unicode MS"/>
                <w:b/>
                <w:bCs/>
                <w:color w:val="000000"/>
                <w:kern w:val="0"/>
                <w:sz w:val="18"/>
                <w:szCs w:val="18"/>
              </w:rPr>
              <w:t>得分</w:t>
            </w:r>
          </w:p>
        </w:tc>
        <w:tc>
          <w:tcPr>
            <w:tcW w:w="1369" w:type="dxa"/>
            <w:tcBorders>
              <w:top w:val="nil"/>
              <w:left w:val="nil"/>
              <w:bottom w:val="single" w:color="auto" w:sz="4" w:space="0"/>
              <w:right w:val="single" w:color="auto" w:sz="4" w:space="0"/>
            </w:tcBorders>
            <w:shd w:val="clear" w:color="auto" w:fill="auto"/>
          </w:tcPr>
          <w:p w14:paraId="2999E4D2">
            <w:pPr>
              <w:widowControl/>
              <w:jc w:val="center"/>
              <w:rPr>
                <w:rFonts w:hint="eastAsia" w:ascii="宋体" w:hAnsi="宋体" w:eastAsia="宋体" w:cs="Arial Unicode MS"/>
                <w:b/>
                <w:bCs/>
                <w:color w:val="000000"/>
                <w:kern w:val="0"/>
                <w:sz w:val="18"/>
                <w:szCs w:val="18"/>
              </w:rPr>
            </w:pPr>
          </w:p>
        </w:tc>
        <w:tc>
          <w:tcPr>
            <w:tcW w:w="1204" w:type="dxa"/>
            <w:tcBorders>
              <w:top w:val="nil"/>
              <w:left w:val="nil"/>
              <w:bottom w:val="single" w:color="auto" w:sz="4" w:space="0"/>
              <w:right w:val="single" w:color="auto" w:sz="4" w:space="0"/>
            </w:tcBorders>
            <w:shd w:val="clear" w:color="auto" w:fill="auto"/>
          </w:tcPr>
          <w:p w14:paraId="17358B08">
            <w:pPr>
              <w:widowControl/>
              <w:jc w:val="center"/>
              <w:rPr>
                <w:rFonts w:hint="eastAsia" w:ascii="宋体" w:hAnsi="宋体" w:eastAsia="宋体" w:cs="Arial Unicode MS"/>
                <w:b/>
                <w:bCs/>
                <w:color w:val="000000"/>
                <w:kern w:val="0"/>
                <w:sz w:val="18"/>
                <w:szCs w:val="18"/>
              </w:rPr>
            </w:pPr>
          </w:p>
        </w:tc>
      </w:tr>
      <w:tr w14:paraId="04B6C910">
        <w:tblPrEx>
          <w:tblCellMar>
            <w:top w:w="0" w:type="dxa"/>
            <w:left w:w="108" w:type="dxa"/>
            <w:bottom w:w="0" w:type="dxa"/>
            <w:right w:w="108" w:type="dxa"/>
          </w:tblCellMar>
        </w:tblPrEx>
        <w:trPr>
          <w:trHeight w:val="20" w:hRule="atLeast"/>
        </w:trPr>
        <w:tc>
          <w:tcPr>
            <w:tcW w:w="951" w:type="dxa"/>
            <w:vMerge w:val="continue"/>
            <w:tcBorders>
              <w:top w:val="single" w:color="auto" w:sz="4" w:space="0"/>
              <w:left w:val="single" w:color="auto" w:sz="4" w:space="0"/>
              <w:bottom w:val="single" w:color="auto" w:sz="4" w:space="0"/>
              <w:right w:val="single" w:color="auto" w:sz="4" w:space="0"/>
            </w:tcBorders>
            <w:vAlign w:val="center"/>
          </w:tcPr>
          <w:p w14:paraId="35DDB94C">
            <w:pPr>
              <w:widowControl/>
              <w:jc w:val="left"/>
              <w:rPr>
                <w:rFonts w:ascii="宋体" w:hAnsi="宋体" w:eastAsia="宋体" w:cs="宋体"/>
                <w:color w:val="000000"/>
                <w:kern w:val="0"/>
                <w:sz w:val="18"/>
                <w:szCs w:val="18"/>
              </w:rPr>
            </w:pPr>
          </w:p>
        </w:tc>
        <w:tc>
          <w:tcPr>
            <w:tcW w:w="649" w:type="dxa"/>
            <w:vMerge w:val="continue"/>
            <w:tcBorders>
              <w:top w:val="single" w:color="auto" w:sz="4" w:space="0"/>
              <w:left w:val="single" w:color="auto" w:sz="4" w:space="0"/>
              <w:bottom w:val="single" w:color="auto" w:sz="4" w:space="0"/>
              <w:right w:val="single" w:color="auto" w:sz="4" w:space="0"/>
            </w:tcBorders>
            <w:vAlign w:val="center"/>
          </w:tcPr>
          <w:p w14:paraId="645DCF08">
            <w:pPr>
              <w:widowControl/>
              <w:jc w:val="left"/>
              <w:rPr>
                <w:rFonts w:ascii="宋体" w:hAnsi="宋体" w:eastAsia="宋体" w:cs="宋体"/>
                <w:color w:val="000000"/>
                <w:kern w:val="0"/>
                <w:sz w:val="18"/>
                <w:szCs w:val="18"/>
              </w:rPr>
            </w:pPr>
          </w:p>
        </w:tc>
        <w:tc>
          <w:tcPr>
            <w:tcW w:w="981" w:type="dxa"/>
            <w:vMerge w:val="continue"/>
            <w:tcBorders>
              <w:left w:val="single" w:color="auto" w:sz="4" w:space="0"/>
              <w:right w:val="single" w:color="auto" w:sz="4" w:space="0"/>
            </w:tcBorders>
            <w:vAlign w:val="center"/>
          </w:tcPr>
          <w:p w14:paraId="41BC59E7">
            <w:pPr>
              <w:widowControl/>
              <w:jc w:val="left"/>
              <w:rPr>
                <w:rFonts w:ascii="宋体" w:hAnsi="宋体" w:eastAsia="宋体" w:cs="宋体"/>
                <w:color w:val="000000"/>
                <w:kern w:val="0"/>
                <w:sz w:val="18"/>
                <w:szCs w:val="18"/>
              </w:rPr>
            </w:pPr>
          </w:p>
        </w:tc>
        <w:tc>
          <w:tcPr>
            <w:tcW w:w="741" w:type="dxa"/>
            <w:vMerge w:val="continue"/>
            <w:tcBorders>
              <w:left w:val="single" w:color="auto" w:sz="4" w:space="0"/>
              <w:right w:val="single" w:color="auto" w:sz="4" w:space="0"/>
            </w:tcBorders>
            <w:vAlign w:val="center"/>
          </w:tcPr>
          <w:p w14:paraId="7BA4FA65">
            <w:pPr>
              <w:widowControl/>
              <w:jc w:val="left"/>
              <w:rPr>
                <w:rFonts w:ascii="宋体" w:hAnsi="宋体" w:eastAsia="宋体" w:cs="宋体"/>
                <w:color w:val="000000"/>
                <w:kern w:val="0"/>
                <w:sz w:val="18"/>
                <w:szCs w:val="18"/>
              </w:rPr>
            </w:pPr>
          </w:p>
        </w:tc>
        <w:tc>
          <w:tcPr>
            <w:tcW w:w="2203" w:type="dxa"/>
            <w:vMerge w:val="continue"/>
            <w:tcBorders>
              <w:left w:val="single" w:color="auto" w:sz="4" w:space="0"/>
              <w:right w:val="single" w:color="auto" w:sz="4" w:space="0"/>
            </w:tcBorders>
            <w:vAlign w:val="center"/>
          </w:tcPr>
          <w:p w14:paraId="4DC3EA5C">
            <w:pPr>
              <w:widowControl/>
              <w:jc w:val="left"/>
              <w:rPr>
                <w:rFonts w:ascii="宋体" w:hAnsi="宋体" w:eastAsia="宋体" w:cs="宋体"/>
                <w:color w:val="000000"/>
                <w:kern w:val="0"/>
                <w:sz w:val="18"/>
                <w:szCs w:val="18"/>
              </w:rPr>
            </w:pPr>
          </w:p>
        </w:tc>
        <w:tc>
          <w:tcPr>
            <w:tcW w:w="1315" w:type="dxa"/>
            <w:tcBorders>
              <w:top w:val="nil"/>
              <w:left w:val="nil"/>
              <w:bottom w:val="single" w:color="auto" w:sz="4" w:space="0"/>
              <w:right w:val="single" w:color="auto" w:sz="4" w:space="0"/>
            </w:tcBorders>
            <w:shd w:val="clear" w:color="auto" w:fill="auto"/>
          </w:tcPr>
          <w:p w14:paraId="6617BF18">
            <w:pPr>
              <w:widowControl/>
              <w:jc w:val="center"/>
              <w:rPr>
                <w:rFonts w:ascii="宋体" w:hAnsi="宋体" w:eastAsia="宋体" w:cs="Arial Unicode MS"/>
                <w:color w:val="000000"/>
                <w:kern w:val="0"/>
                <w:sz w:val="18"/>
                <w:szCs w:val="18"/>
              </w:rPr>
            </w:pPr>
            <w:r>
              <w:rPr>
                <w:rFonts w:hint="eastAsia" w:ascii="宋体" w:hAnsi="宋体" w:eastAsia="宋体" w:cs="Arial Unicode MS"/>
                <w:color w:val="000000"/>
                <w:kern w:val="0"/>
                <w:sz w:val="18"/>
                <w:szCs w:val="18"/>
              </w:rPr>
              <w:t>≥</w:t>
            </w:r>
            <w:r>
              <w:rPr>
                <w:rFonts w:ascii="宋体" w:hAnsi="宋体" w:eastAsia="宋体" w:cs="Arial Unicode MS"/>
                <w:color w:val="000000"/>
                <w:kern w:val="0"/>
                <w:sz w:val="18"/>
                <w:szCs w:val="18"/>
              </w:rPr>
              <w:t>100</w:t>
            </w:r>
          </w:p>
        </w:tc>
        <w:tc>
          <w:tcPr>
            <w:tcW w:w="594" w:type="dxa"/>
            <w:tcBorders>
              <w:top w:val="nil"/>
              <w:left w:val="nil"/>
              <w:bottom w:val="single" w:color="auto" w:sz="4" w:space="0"/>
              <w:right w:val="single" w:color="auto" w:sz="4" w:space="0"/>
            </w:tcBorders>
            <w:shd w:val="clear" w:color="auto" w:fill="auto"/>
            <w:vAlign w:val="center"/>
          </w:tcPr>
          <w:p w14:paraId="139FE5FE">
            <w:pPr>
              <w:widowControl/>
              <w:jc w:val="center"/>
              <w:rPr>
                <w:rFonts w:ascii="宋体" w:hAnsi="宋体" w:eastAsia="宋体" w:cs="Arial Unicode MS"/>
                <w:color w:val="000000"/>
                <w:kern w:val="0"/>
                <w:sz w:val="18"/>
                <w:szCs w:val="18"/>
              </w:rPr>
            </w:pPr>
            <w:r>
              <w:rPr>
                <w:rFonts w:hint="eastAsia" w:ascii="宋体" w:hAnsi="宋体" w:eastAsia="宋体" w:cs="Arial Unicode MS"/>
                <w:color w:val="000000"/>
                <w:kern w:val="0"/>
                <w:sz w:val="18"/>
                <w:szCs w:val="18"/>
              </w:rPr>
              <w:t>100</w:t>
            </w:r>
          </w:p>
        </w:tc>
        <w:tc>
          <w:tcPr>
            <w:tcW w:w="1369" w:type="dxa"/>
            <w:tcBorders>
              <w:top w:val="nil"/>
              <w:left w:val="nil"/>
              <w:bottom w:val="single" w:color="auto" w:sz="4" w:space="0"/>
              <w:right w:val="single" w:color="auto" w:sz="4" w:space="0"/>
            </w:tcBorders>
            <w:shd w:val="clear" w:color="auto" w:fill="auto"/>
            <w:vAlign w:val="center"/>
          </w:tcPr>
          <w:p w14:paraId="3B462C42">
            <w:pPr>
              <w:widowControl/>
              <w:jc w:val="center"/>
              <w:rPr>
                <w:rFonts w:hint="eastAsia" w:ascii="宋体" w:hAnsi="宋体" w:eastAsia="宋体" w:cs="Arial Unicode MS"/>
                <w:color w:val="000000"/>
                <w:kern w:val="0"/>
                <w:sz w:val="18"/>
                <w:szCs w:val="18"/>
              </w:rPr>
            </w:pPr>
          </w:p>
        </w:tc>
        <w:tc>
          <w:tcPr>
            <w:tcW w:w="1204" w:type="dxa"/>
            <w:tcBorders>
              <w:top w:val="nil"/>
              <w:left w:val="nil"/>
              <w:bottom w:val="single" w:color="auto" w:sz="4" w:space="0"/>
              <w:right w:val="single" w:color="auto" w:sz="4" w:space="0"/>
            </w:tcBorders>
            <w:shd w:val="clear" w:color="auto" w:fill="auto"/>
            <w:vAlign w:val="center"/>
          </w:tcPr>
          <w:p w14:paraId="12BAE575">
            <w:pPr>
              <w:widowControl/>
              <w:jc w:val="center"/>
              <w:rPr>
                <w:rFonts w:hint="eastAsia" w:ascii="宋体" w:hAnsi="宋体" w:eastAsia="宋体" w:cs="Arial Unicode MS"/>
                <w:color w:val="000000"/>
                <w:kern w:val="0"/>
                <w:sz w:val="18"/>
                <w:szCs w:val="18"/>
              </w:rPr>
            </w:pPr>
          </w:p>
        </w:tc>
      </w:tr>
      <w:tr w14:paraId="26F8B52F">
        <w:tblPrEx>
          <w:tblCellMar>
            <w:top w:w="0" w:type="dxa"/>
            <w:left w:w="108" w:type="dxa"/>
            <w:bottom w:w="0" w:type="dxa"/>
            <w:right w:w="108" w:type="dxa"/>
          </w:tblCellMar>
        </w:tblPrEx>
        <w:trPr>
          <w:trHeight w:val="20" w:hRule="atLeast"/>
        </w:trPr>
        <w:tc>
          <w:tcPr>
            <w:tcW w:w="951" w:type="dxa"/>
            <w:vMerge w:val="continue"/>
            <w:tcBorders>
              <w:top w:val="single" w:color="auto" w:sz="4" w:space="0"/>
              <w:left w:val="single" w:color="auto" w:sz="4" w:space="0"/>
              <w:bottom w:val="single" w:color="auto" w:sz="4" w:space="0"/>
              <w:right w:val="single" w:color="auto" w:sz="4" w:space="0"/>
            </w:tcBorders>
            <w:vAlign w:val="center"/>
          </w:tcPr>
          <w:p w14:paraId="6A696B97">
            <w:pPr>
              <w:widowControl/>
              <w:jc w:val="left"/>
              <w:rPr>
                <w:rFonts w:ascii="宋体" w:hAnsi="宋体" w:eastAsia="宋体" w:cs="宋体"/>
                <w:color w:val="000000"/>
                <w:kern w:val="0"/>
                <w:sz w:val="18"/>
                <w:szCs w:val="18"/>
              </w:rPr>
            </w:pPr>
          </w:p>
        </w:tc>
        <w:tc>
          <w:tcPr>
            <w:tcW w:w="649" w:type="dxa"/>
            <w:vMerge w:val="continue"/>
            <w:tcBorders>
              <w:top w:val="single" w:color="auto" w:sz="4" w:space="0"/>
              <w:left w:val="single" w:color="auto" w:sz="4" w:space="0"/>
              <w:bottom w:val="single" w:color="auto" w:sz="4" w:space="0"/>
              <w:right w:val="single" w:color="auto" w:sz="4" w:space="0"/>
            </w:tcBorders>
            <w:vAlign w:val="center"/>
          </w:tcPr>
          <w:p w14:paraId="05B318AF">
            <w:pPr>
              <w:widowControl/>
              <w:jc w:val="left"/>
              <w:rPr>
                <w:rFonts w:ascii="宋体" w:hAnsi="宋体" w:eastAsia="宋体" w:cs="宋体"/>
                <w:color w:val="000000"/>
                <w:kern w:val="0"/>
                <w:sz w:val="18"/>
                <w:szCs w:val="18"/>
              </w:rPr>
            </w:pPr>
          </w:p>
        </w:tc>
        <w:tc>
          <w:tcPr>
            <w:tcW w:w="981" w:type="dxa"/>
            <w:vMerge w:val="continue"/>
            <w:tcBorders>
              <w:left w:val="single" w:color="auto" w:sz="4" w:space="0"/>
              <w:right w:val="single" w:color="auto" w:sz="4" w:space="0"/>
            </w:tcBorders>
            <w:vAlign w:val="center"/>
          </w:tcPr>
          <w:p w14:paraId="4C931BF8">
            <w:pPr>
              <w:widowControl/>
              <w:jc w:val="left"/>
              <w:rPr>
                <w:rFonts w:ascii="宋体" w:hAnsi="宋体" w:eastAsia="宋体" w:cs="宋体"/>
                <w:color w:val="000000"/>
                <w:kern w:val="0"/>
                <w:sz w:val="18"/>
                <w:szCs w:val="18"/>
              </w:rPr>
            </w:pPr>
          </w:p>
        </w:tc>
        <w:tc>
          <w:tcPr>
            <w:tcW w:w="741" w:type="dxa"/>
            <w:vMerge w:val="continue"/>
            <w:tcBorders>
              <w:left w:val="single" w:color="auto" w:sz="4" w:space="0"/>
              <w:right w:val="single" w:color="auto" w:sz="4" w:space="0"/>
            </w:tcBorders>
            <w:vAlign w:val="center"/>
          </w:tcPr>
          <w:p w14:paraId="0C15AB97">
            <w:pPr>
              <w:widowControl/>
              <w:jc w:val="left"/>
              <w:rPr>
                <w:rFonts w:ascii="宋体" w:hAnsi="宋体" w:eastAsia="宋体" w:cs="宋体"/>
                <w:color w:val="000000"/>
                <w:kern w:val="0"/>
                <w:sz w:val="18"/>
                <w:szCs w:val="18"/>
              </w:rPr>
            </w:pPr>
          </w:p>
        </w:tc>
        <w:tc>
          <w:tcPr>
            <w:tcW w:w="2203" w:type="dxa"/>
            <w:vMerge w:val="continue"/>
            <w:tcBorders>
              <w:left w:val="single" w:color="auto" w:sz="4" w:space="0"/>
              <w:right w:val="single" w:color="auto" w:sz="4" w:space="0"/>
            </w:tcBorders>
            <w:vAlign w:val="center"/>
          </w:tcPr>
          <w:p w14:paraId="04DB70CE">
            <w:pPr>
              <w:widowControl/>
              <w:jc w:val="left"/>
              <w:rPr>
                <w:rFonts w:ascii="宋体" w:hAnsi="宋体" w:eastAsia="宋体" w:cs="宋体"/>
                <w:color w:val="000000"/>
                <w:kern w:val="0"/>
                <w:sz w:val="18"/>
                <w:szCs w:val="18"/>
              </w:rPr>
            </w:pPr>
          </w:p>
        </w:tc>
        <w:tc>
          <w:tcPr>
            <w:tcW w:w="1315" w:type="dxa"/>
            <w:tcBorders>
              <w:top w:val="nil"/>
              <w:left w:val="nil"/>
              <w:bottom w:val="single" w:color="auto" w:sz="4" w:space="0"/>
              <w:right w:val="single" w:color="auto" w:sz="4" w:space="0"/>
            </w:tcBorders>
            <w:shd w:val="clear" w:color="auto" w:fill="auto"/>
          </w:tcPr>
          <w:p w14:paraId="6445FA61">
            <w:pPr>
              <w:widowControl/>
              <w:jc w:val="center"/>
              <w:rPr>
                <w:rFonts w:hint="default" w:ascii="宋体" w:hAnsi="宋体" w:eastAsia="宋体" w:cs="Arial Unicode MS"/>
                <w:color w:val="000000"/>
                <w:kern w:val="0"/>
                <w:sz w:val="18"/>
                <w:szCs w:val="18"/>
                <w:lang w:val="en-US" w:eastAsia="zh-CN"/>
              </w:rPr>
            </w:pPr>
            <w:r>
              <w:rPr>
                <w:rFonts w:hint="eastAsia" w:ascii="宋体" w:hAnsi="宋体" w:eastAsia="宋体" w:cs="Arial Unicode MS"/>
                <w:color w:val="000000"/>
                <w:kern w:val="0"/>
                <w:sz w:val="18"/>
                <w:szCs w:val="18"/>
              </w:rPr>
              <w:t>≥</w:t>
            </w:r>
            <w:r>
              <w:rPr>
                <w:rFonts w:hint="eastAsia" w:ascii="宋体" w:hAnsi="宋体" w:eastAsia="宋体" w:cs="Arial Unicode MS"/>
                <w:color w:val="000000"/>
                <w:kern w:val="0"/>
                <w:sz w:val="18"/>
                <w:szCs w:val="18"/>
                <w:lang w:val="en-US" w:eastAsia="zh-CN"/>
              </w:rPr>
              <w:t>80</w:t>
            </w:r>
          </w:p>
        </w:tc>
        <w:tc>
          <w:tcPr>
            <w:tcW w:w="594" w:type="dxa"/>
            <w:tcBorders>
              <w:top w:val="nil"/>
              <w:left w:val="nil"/>
              <w:bottom w:val="single" w:color="auto" w:sz="4" w:space="0"/>
              <w:right w:val="single" w:color="auto" w:sz="4" w:space="0"/>
            </w:tcBorders>
            <w:shd w:val="clear" w:color="auto" w:fill="auto"/>
            <w:vAlign w:val="center"/>
          </w:tcPr>
          <w:p w14:paraId="60A69DA4">
            <w:pPr>
              <w:widowControl/>
              <w:jc w:val="center"/>
              <w:rPr>
                <w:rFonts w:ascii="宋体" w:hAnsi="宋体" w:eastAsia="宋体" w:cs="Arial Unicode MS"/>
                <w:color w:val="000000"/>
                <w:kern w:val="0"/>
                <w:sz w:val="18"/>
                <w:szCs w:val="18"/>
              </w:rPr>
            </w:pPr>
            <w:r>
              <w:rPr>
                <w:rFonts w:hint="eastAsia" w:ascii="宋体" w:hAnsi="宋体" w:eastAsia="宋体" w:cs="Arial Unicode MS"/>
                <w:color w:val="000000"/>
                <w:kern w:val="0"/>
                <w:sz w:val="18"/>
                <w:szCs w:val="18"/>
              </w:rPr>
              <w:t>80</w:t>
            </w:r>
          </w:p>
        </w:tc>
        <w:tc>
          <w:tcPr>
            <w:tcW w:w="1369" w:type="dxa"/>
            <w:tcBorders>
              <w:top w:val="nil"/>
              <w:left w:val="nil"/>
              <w:bottom w:val="single" w:color="auto" w:sz="4" w:space="0"/>
              <w:right w:val="single" w:color="auto" w:sz="4" w:space="0"/>
            </w:tcBorders>
            <w:shd w:val="clear" w:color="auto" w:fill="auto"/>
            <w:vAlign w:val="center"/>
          </w:tcPr>
          <w:p w14:paraId="4A9CB5A9">
            <w:pPr>
              <w:widowControl/>
              <w:jc w:val="center"/>
              <w:rPr>
                <w:rFonts w:hint="eastAsia" w:ascii="宋体" w:hAnsi="宋体" w:eastAsia="宋体" w:cs="Arial Unicode MS"/>
                <w:color w:val="000000"/>
                <w:kern w:val="0"/>
                <w:sz w:val="18"/>
                <w:szCs w:val="18"/>
              </w:rPr>
            </w:pPr>
          </w:p>
        </w:tc>
        <w:tc>
          <w:tcPr>
            <w:tcW w:w="1204" w:type="dxa"/>
            <w:tcBorders>
              <w:top w:val="nil"/>
              <w:left w:val="nil"/>
              <w:bottom w:val="single" w:color="auto" w:sz="4" w:space="0"/>
              <w:right w:val="single" w:color="auto" w:sz="4" w:space="0"/>
            </w:tcBorders>
            <w:shd w:val="clear" w:color="auto" w:fill="auto"/>
            <w:vAlign w:val="center"/>
          </w:tcPr>
          <w:p w14:paraId="3F1FA17D">
            <w:pPr>
              <w:widowControl/>
              <w:jc w:val="center"/>
              <w:rPr>
                <w:rFonts w:hint="eastAsia" w:ascii="宋体" w:hAnsi="宋体" w:eastAsia="宋体" w:cs="Arial Unicode MS"/>
                <w:color w:val="000000"/>
                <w:kern w:val="0"/>
                <w:sz w:val="18"/>
                <w:szCs w:val="18"/>
              </w:rPr>
            </w:pPr>
          </w:p>
        </w:tc>
      </w:tr>
      <w:tr w14:paraId="2330FF9F">
        <w:tblPrEx>
          <w:tblCellMar>
            <w:top w:w="0" w:type="dxa"/>
            <w:left w:w="108" w:type="dxa"/>
            <w:bottom w:w="0" w:type="dxa"/>
            <w:right w:w="108" w:type="dxa"/>
          </w:tblCellMar>
        </w:tblPrEx>
        <w:trPr>
          <w:trHeight w:val="20" w:hRule="atLeast"/>
        </w:trPr>
        <w:tc>
          <w:tcPr>
            <w:tcW w:w="951" w:type="dxa"/>
            <w:vMerge w:val="continue"/>
            <w:tcBorders>
              <w:top w:val="single" w:color="auto" w:sz="4" w:space="0"/>
              <w:left w:val="single" w:color="auto" w:sz="4" w:space="0"/>
              <w:bottom w:val="single" w:color="auto" w:sz="4" w:space="0"/>
              <w:right w:val="single" w:color="auto" w:sz="4" w:space="0"/>
            </w:tcBorders>
            <w:vAlign w:val="center"/>
          </w:tcPr>
          <w:p w14:paraId="5B078F46">
            <w:pPr>
              <w:widowControl/>
              <w:jc w:val="left"/>
              <w:rPr>
                <w:rFonts w:ascii="宋体" w:hAnsi="宋体" w:eastAsia="宋体" w:cs="宋体"/>
                <w:color w:val="000000"/>
                <w:kern w:val="0"/>
                <w:sz w:val="18"/>
                <w:szCs w:val="18"/>
              </w:rPr>
            </w:pPr>
          </w:p>
        </w:tc>
        <w:tc>
          <w:tcPr>
            <w:tcW w:w="649" w:type="dxa"/>
            <w:vMerge w:val="continue"/>
            <w:tcBorders>
              <w:top w:val="single" w:color="auto" w:sz="4" w:space="0"/>
              <w:left w:val="single" w:color="auto" w:sz="4" w:space="0"/>
              <w:bottom w:val="single" w:color="auto" w:sz="4" w:space="0"/>
              <w:right w:val="single" w:color="auto" w:sz="4" w:space="0"/>
            </w:tcBorders>
            <w:vAlign w:val="center"/>
          </w:tcPr>
          <w:p w14:paraId="6ECB8BB9">
            <w:pPr>
              <w:widowControl/>
              <w:jc w:val="left"/>
              <w:rPr>
                <w:rFonts w:ascii="宋体" w:hAnsi="宋体" w:eastAsia="宋体" w:cs="宋体"/>
                <w:color w:val="000000"/>
                <w:kern w:val="0"/>
                <w:sz w:val="18"/>
                <w:szCs w:val="18"/>
              </w:rPr>
            </w:pPr>
          </w:p>
        </w:tc>
        <w:tc>
          <w:tcPr>
            <w:tcW w:w="981" w:type="dxa"/>
            <w:vMerge w:val="continue"/>
            <w:tcBorders>
              <w:left w:val="single" w:color="auto" w:sz="4" w:space="0"/>
              <w:right w:val="single" w:color="auto" w:sz="4" w:space="0"/>
            </w:tcBorders>
            <w:vAlign w:val="center"/>
          </w:tcPr>
          <w:p w14:paraId="7FE7AD7A">
            <w:pPr>
              <w:widowControl/>
              <w:jc w:val="left"/>
              <w:rPr>
                <w:rFonts w:ascii="宋体" w:hAnsi="宋体" w:eastAsia="宋体" w:cs="宋体"/>
                <w:color w:val="000000"/>
                <w:kern w:val="0"/>
                <w:sz w:val="18"/>
                <w:szCs w:val="18"/>
              </w:rPr>
            </w:pPr>
          </w:p>
        </w:tc>
        <w:tc>
          <w:tcPr>
            <w:tcW w:w="741" w:type="dxa"/>
            <w:vMerge w:val="continue"/>
            <w:tcBorders>
              <w:left w:val="single" w:color="auto" w:sz="4" w:space="0"/>
              <w:right w:val="single" w:color="auto" w:sz="4" w:space="0"/>
            </w:tcBorders>
            <w:vAlign w:val="center"/>
          </w:tcPr>
          <w:p w14:paraId="2325F153">
            <w:pPr>
              <w:widowControl/>
              <w:jc w:val="left"/>
              <w:rPr>
                <w:rFonts w:ascii="宋体" w:hAnsi="宋体" w:eastAsia="宋体" w:cs="宋体"/>
                <w:color w:val="000000"/>
                <w:kern w:val="0"/>
                <w:sz w:val="18"/>
                <w:szCs w:val="18"/>
              </w:rPr>
            </w:pPr>
          </w:p>
        </w:tc>
        <w:tc>
          <w:tcPr>
            <w:tcW w:w="2203" w:type="dxa"/>
            <w:vMerge w:val="continue"/>
            <w:tcBorders>
              <w:left w:val="single" w:color="auto" w:sz="4" w:space="0"/>
              <w:right w:val="single" w:color="auto" w:sz="4" w:space="0"/>
            </w:tcBorders>
            <w:vAlign w:val="center"/>
          </w:tcPr>
          <w:p w14:paraId="65CF62AD">
            <w:pPr>
              <w:widowControl/>
              <w:jc w:val="left"/>
              <w:rPr>
                <w:rFonts w:ascii="宋体" w:hAnsi="宋体" w:eastAsia="宋体" w:cs="宋体"/>
                <w:color w:val="000000"/>
                <w:kern w:val="0"/>
                <w:sz w:val="18"/>
                <w:szCs w:val="18"/>
              </w:rPr>
            </w:pPr>
          </w:p>
        </w:tc>
        <w:tc>
          <w:tcPr>
            <w:tcW w:w="1315" w:type="dxa"/>
            <w:tcBorders>
              <w:top w:val="nil"/>
              <w:left w:val="nil"/>
              <w:bottom w:val="single" w:color="auto" w:sz="4" w:space="0"/>
              <w:right w:val="single" w:color="auto" w:sz="4" w:space="0"/>
            </w:tcBorders>
            <w:shd w:val="clear" w:color="auto" w:fill="auto"/>
          </w:tcPr>
          <w:p w14:paraId="21E5FF3E">
            <w:pPr>
              <w:widowControl/>
              <w:jc w:val="center"/>
              <w:rPr>
                <w:rFonts w:hint="default" w:ascii="宋体" w:hAnsi="宋体" w:eastAsia="宋体" w:cs="Arial Unicode MS"/>
                <w:color w:val="000000"/>
                <w:kern w:val="0"/>
                <w:sz w:val="18"/>
                <w:szCs w:val="18"/>
                <w:lang w:val="en-US" w:eastAsia="zh-CN"/>
              </w:rPr>
            </w:pPr>
            <w:r>
              <w:rPr>
                <w:rFonts w:hint="eastAsia" w:ascii="宋体" w:hAnsi="宋体" w:eastAsia="宋体" w:cs="Arial Unicode MS"/>
                <w:color w:val="000000"/>
                <w:kern w:val="0"/>
                <w:sz w:val="18"/>
                <w:szCs w:val="18"/>
              </w:rPr>
              <w:t>≥</w:t>
            </w:r>
            <w:r>
              <w:rPr>
                <w:rFonts w:hint="eastAsia" w:ascii="宋体" w:hAnsi="宋体" w:eastAsia="宋体" w:cs="Arial Unicode MS"/>
                <w:color w:val="000000"/>
                <w:kern w:val="0"/>
                <w:sz w:val="18"/>
                <w:szCs w:val="18"/>
                <w:lang w:val="en-US" w:eastAsia="zh-CN"/>
              </w:rPr>
              <w:t>50</w:t>
            </w:r>
          </w:p>
        </w:tc>
        <w:tc>
          <w:tcPr>
            <w:tcW w:w="594" w:type="dxa"/>
            <w:tcBorders>
              <w:top w:val="nil"/>
              <w:left w:val="nil"/>
              <w:bottom w:val="single" w:color="auto" w:sz="4" w:space="0"/>
              <w:right w:val="single" w:color="auto" w:sz="4" w:space="0"/>
            </w:tcBorders>
            <w:shd w:val="clear" w:color="auto" w:fill="auto"/>
            <w:vAlign w:val="center"/>
          </w:tcPr>
          <w:p w14:paraId="716F09B9">
            <w:pPr>
              <w:widowControl/>
              <w:jc w:val="center"/>
              <w:rPr>
                <w:rFonts w:ascii="宋体" w:hAnsi="宋体" w:eastAsia="宋体" w:cs="Arial Unicode MS"/>
                <w:color w:val="000000"/>
                <w:kern w:val="0"/>
                <w:sz w:val="18"/>
                <w:szCs w:val="18"/>
              </w:rPr>
            </w:pPr>
            <w:r>
              <w:rPr>
                <w:rFonts w:hint="eastAsia" w:ascii="宋体" w:hAnsi="宋体" w:eastAsia="宋体" w:cs="Arial Unicode MS"/>
                <w:color w:val="000000"/>
                <w:kern w:val="0"/>
                <w:sz w:val="18"/>
                <w:szCs w:val="18"/>
              </w:rPr>
              <w:t>60</w:t>
            </w:r>
          </w:p>
        </w:tc>
        <w:tc>
          <w:tcPr>
            <w:tcW w:w="1369" w:type="dxa"/>
            <w:tcBorders>
              <w:top w:val="nil"/>
              <w:left w:val="nil"/>
              <w:bottom w:val="single" w:color="auto" w:sz="4" w:space="0"/>
              <w:right w:val="single" w:color="auto" w:sz="4" w:space="0"/>
            </w:tcBorders>
            <w:shd w:val="clear" w:color="auto" w:fill="auto"/>
            <w:vAlign w:val="center"/>
          </w:tcPr>
          <w:p w14:paraId="7BFBD2F8">
            <w:pPr>
              <w:widowControl/>
              <w:jc w:val="center"/>
              <w:rPr>
                <w:rFonts w:hint="eastAsia" w:ascii="宋体" w:hAnsi="宋体" w:eastAsia="宋体" w:cs="Arial Unicode MS"/>
                <w:color w:val="000000"/>
                <w:kern w:val="0"/>
                <w:sz w:val="18"/>
                <w:szCs w:val="18"/>
              </w:rPr>
            </w:pPr>
          </w:p>
        </w:tc>
        <w:tc>
          <w:tcPr>
            <w:tcW w:w="1204" w:type="dxa"/>
            <w:tcBorders>
              <w:top w:val="nil"/>
              <w:left w:val="nil"/>
              <w:bottom w:val="single" w:color="auto" w:sz="4" w:space="0"/>
              <w:right w:val="single" w:color="auto" w:sz="4" w:space="0"/>
            </w:tcBorders>
            <w:shd w:val="clear" w:color="auto" w:fill="auto"/>
            <w:vAlign w:val="center"/>
          </w:tcPr>
          <w:p w14:paraId="5B7CC204">
            <w:pPr>
              <w:widowControl/>
              <w:jc w:val="center"/>
              <w:rPr>
                <w:rFonts w:hint="eastAsia" w:ascii="宋体" w:hAnsi="宋体" w:eastAsia="宋体" w:cs="Arial Unicode MS"/>
                <w:color w:val="000000"/>
                <w:kern w:val="0"/>
                <w:sz w:val="18"/>
                <w:szCs w:val="18"/>
              </w:rPr>
            </w:pPr>
          </w:p>
        </w:tc>
      </w:tr>
      <w:tr w14:paraId="542FBBF3">
        <w:tblPrEx>
          <w:tblCellMar>
            <w:top w:w="0" w:type="dxa"/>
            <w:left w:w="108" w:type="dxa"/>
            <w:bottom w:w="0" w:type="dxa"/>
            <w:right w:w="108" w:type="dxa"/>
          </w:tblCellMar>
        </w:tblPrEx>
        <w:trPr>
          <w:trHeight w:val="20" w:hRule="atLeast"/>
        </w:trPr>
        <w:tc>
          <w:tcPr>
            <w:tcW w:w="951" w:type="dxa"/>
            <w:vMerge w:val="continue"/>
            <w:tcBorders>
              <w:top w:val="single" w:color="auto" w:sz="4" w:space="0"/>
              <w:left w:val="single" w:color="auto" w:sz="4" w:space="0"/>
              <w:bottom w:val="single" w:color="auto" w:sz="4" w:space="0"/>
              <w:right w:val="single" w:color="auto" w:sz="4" w:space="0"/>
            </w:tcBorders>
            <w:vAlign w:val="center"/>
          </w:tcPr>
          <w:p w14:paraId="1FD96045">
            <w:pPr>
              <w:widowControl/>
              <w:jc w:val="left"/>
              <w:rPr>
                <w:rFonts w:ascii="宋体" w:hAnsi="宋体" w:eastAsia="宋体" w:cs="宋体"/>
                <w:color w:val="000000"/>
                <w:kern w:val="0"/>
                <w:sz w:val="18"/>
                <w:szCs w:val="18"/>
              </w:rPr>
            </w:pPr>
          </w:p>
        </w:tc>
        <w:tc>
          <w:tcPr>
            <w:tcW w:w="649" w:type="dxa"/>
            <w:vMerge w:val="continue"/>
            <w:tcBorders>
              <w:top w:val="single" w:color="auto" w:sz="4" w:space="0"/>
              <w:left w:val="single" w:color="auto" w:sz="4" w:space="0"/>
              <w:bottom w:val="single" w:color="auto" w:sz="4" w:space="0"/>
              <w:right w:val="single" w:color="auto" w:sz="4" w:space="0"/>
            </w:tcBorders>
            <w:vAlign w:val="center"/>
          </w:tcPr>
          <w:p w14:paraId="18326278">
            <w:pPr>
              <w:widowControl/>
              <w:jc w:val="left"/>
              <w:rPr>
                <w:rFonts w:ascii="宋体" w:hAnsi="宋体" w:eastAsia="宋体" w:cs="宋体"/>
                <w:color w:val="000000"/>
                <w:kern w:val="0"/>
                <w:sz w:val="18"/>
                <w:szCs w:val="18"/>
              </w:rPr>
            </w:pPr>
          </w:p>
        </w:tc>
        <w:tc>
          <w:tcPr>
            <w:tcW w:w="981" w:type="dxa"/>
            <w:vMerge w:val="continue"/>
            <w:tcBorders>
              <w:left w:val="single" w:color="auto" w:sz="4" w:space="0"/>
              <w:right w:val="single" w:color="auto" w:sz="4" w:space="0"/>
            </w:tcBorders>
            <w:vAlign w:val="center"/>
          </w:tcPr>
          <w:p w14:paraId="5655084C">
            <w:pPr>
              <w:widowControl/>
              <w:jc w:val="left"/>
              <w:rPr>
                <w:rFonts w:ascii="宋体" w:hAnsi="宋体" w:eastAsia="宋体" w:cs="宋体"/>
                <w:color w:val="000000"/>
                <w:kern w:val="0"/>
                <w:sz w:val="18"/>
                <w:szCs w:val="18"/>
              </w:rPr>
            </w:pPr>
          </w:p>
        </w:tc>
        <w:tc>
          <w:tcPr>
            <w:tcW w:w="741" w:type="dxa"/>
            <w:vMerge w:val="continue"/>
            <w:tcBorders>
              <w:left w:val="single" w:color="auto" w:sz="4" w:space="0"/>
              <w:right w:val="single" w:color="auto" w:sz="4" w:space="0"/>
            </w:tcBorders>
            <w:vAlign w:val="center"/>
          </w:tcPr>
          <w:p w14:paraId="13D1DA83">
            <w:pPr>
              <w:widowControl/>
              <w:jc w:val="left"/>
              <w:rPr>
                <w:rFonts w:ascii="宋体" w:hAnsi="宋体" w:eastAsia="宋体" w:cs="宋体"/>
                <w:color w:val="000000"/>
                <w:kern w:val="0"/>
                <w:sz w:val="18"/>
                <w:szCs w:val="18"/>
              </w:rPr>
            </w:pPr>
          </w:p>
        </w:tc>
        <w:tc>
          <w:tcPr>
            <w:tcW w:w="2203" w:type="dxa"/>
            <w:vMerge w:val="continue"/>
            <w:tcBorders>
              <w:left w:val="single" w:color="auto" w:sz="4" w:space="0"/>
              <w:right w:val="single" w:color="auto" w:sz="4" w:space="0"/>
            </w:tcBorders>
            <w:vAlign w:val="center"/>
          </w:tcPr>
          <w:p w14:paraId="05318095">
            <w:pPr>
              <w:widowControl/>
              <w:jc w:val="left"/>
              <w:rPr>
                <w:rFonts w:ascii="宋体" w:hAnsi="宋体" w:eastAsia="宋体" w:cs="宋体"/>
                <w:color w:val="000000"/>
                <w:kern w:val="0"/>
                <w:sz w:val="18"/>
                <w:szCs w:val="18"/>
              </w:rPr>
            </w:pPr>
          </w:p>
        </w:tc>
        <w:tc>
          <w:tcPr>
            <w:tcW w:w="1315" w:type="dxa"/>
            <w:tcBorders>
              <w:top w:val="nil"/>
              <w:left w:val="nil"/>
              <w:bottom w:val="single" w:color="auto" w:sz="4" w:space="0"/>
              <w:right w:val="single" w:color="auto" w:sz="4" w:space="0"/>
            </w:tcBorders>
            <w:shd w:val="clear" w:color="auto" w:fill="auto"/>
          </w:tcPr>
          <w:p w14:paraId="6A041AC7">
            <w:pPr>
              <w:widowControl/>
              <w:jc w:val="center"/>
              <w:rPr>
                <w:rFonts w:hint="default" w:ascii="宋体" w:hAnsi="宋体" w:eastAsia="宋体" w:cs="Arial Unicode MS"/>
                <w:color w:val="000000"/>
                <w:kern w:val="0"/>
                <w:sz w:val="18"/>
                <w:szCs w:val="18"/>
                <w:lang w:val="en-US" w:eastAsia="zh-CN"/>
              </w:rPr>
            </w:pPr>
            <w:r>
              <w:rPr>
                <w:rFonts w:hint="eastAsia" w:ascii="宋体" w:hAnsi="宋体" w:eastAsia="宋体" w:cs="Arial Unicode MS"/>
                <w:color w:val="000000"/>
                <w:kern w:val="0"/>
                <w:sz w:val="18"/>
                <w:szCs w:val="18"/>
              </w:rPr>
              <w:t>≥</w:t>
            </w:r>
            <w:r>
              <w:rPr>
                <w:rFonts w:hint="eastAsia" w:ascii="宋体" w:hAnsi="宋体" w:eastAsia="宋体" w:cs="Arial Unicode MS"/>
                <w:color w:val="000000"/>
                <w:kern w:val="0"/>
                <w:sz w:val="18"/>
                <w:szCs w:val="18"/>
                <w:lang w:val="en-US" w:eastAsia="zh-CN"/>
              </w:rPr>
              <w:t>30</w:t>
            </w:r>
          </w:p>
        </w:tc>
        <w:tc>
          <w:tcPr>
            <w:tcW w:w="594" w:type="dxa"/>
            <w:tcBorders>
              <w:top w:val="nil"/>
              <w:left w:val="nil"/>
              <w:bottom w:val="single" w:color="auto" w:sz="4" w:space="0"/>
              <w:right w:val="single" w:color="auto" w:sz="4" w:space="0"/>
            </w:tcBorders>
            <w:shd w:val="clear" w:color="auto" w:fill="auto"/>
            <w:vAlign w:val="center"/>
          </w:tcPr>
          <w:p w14:paraId="30169AB3">
            <w:pPr>
              <w:widowControl/>
              <w:jc w:val="center"/>
              <w:rPr>
                <w:rFonts w:ascii="宋体" w:hAnsi="宋体" w:eastAsia="宋体" w:cs="Arial Unicode MS"/>
                <w:color w:val="000000"/>
                <w:kern w:val="0"/>
                <w:sz w:val="18"/>
                <w:szCs w:val="18"/>
              </w:rPr>
            </w:pPr>
            <w:r>
              <w:rPr>
                <w:rFonts w:hint="eastAsia" w:ascii="宋体" w:hAnsi="宋体" w:eastAsia="宋体" w:cs="Arial Unicode MS"/>
                <w:color w:val="000000"/>
                <w:kern w:val="0"/>
                <w:sz w:val="18"/>
                <w:szCs w:val="18"/>
              </w:rPr>
              <w:t>40</w:t>
            </w:r>
          </w:p>
        </w:tc>
        <w:tc>
          <w:tcPr>
            <w:tcW w:w="1369" w:type="dxa"/>
            <w:tcBorders>
              <w:top w:val="nil"/>
              <w:left w:val="nil"/>
              <w:bottom w:val="single" w:color="auto" w:sz="4" w:space="0"/>
              <w:right w:val="single" w:color="auto" w:sz="4" w:space="0"/>
            </w:tcBorders>
            <w:shd w:val="clear" w:color="auto" w:fill="auto"/>
            <w:vAlign w:val="center"/>
          </w:tcPr>
          <w:p w14:paraId="1D9F16F6">
            <w:pPr>
              <w:widowControl/>
              <w:jc w:val="center"/>
              <w:rPr>
                <w:rFonts w:hint="eastAsia" w:ascii="宋体" w:hAnsi="宋体" w:eastAsia="宋体" w:cs="Arial Unicode MS"/>
                <w:color w:val="000000"/>
                <w:kern w:val="0"/>
                <w:sz w:val="18"/>
                <w:szCs w:val="18"/>
              </w:rPr>
            </w:pPr>
          </w:p>
        </w:tc>
        <w:tc>
          <w:tcPr>
            <w:tcW w:w="1204" w:type="dxa"/>
            <w:tcBorders>
              <w:top w:val="nil"/>
              <w:left w:val="nil"/>
              <w:bottom w:val="single" w:color="auto" w:sz="4" w:space="0"/>
              <w:right w:val="single" w:color="auto" w:sz="4" w:space="0"/>
            </w:tcBorders>
            <w:shd w:val="clear" w:color="auto" w:fill="auto"/>
            <w:vAlign w:val="center"/>
          </w:tcPr>
          <w:p w14:paraId="132A6843">
            <w:pPr>
              <w:widowControl/>
              <w:jc w:val="center"/>
              <w:rPr>
                <w:rFonts w:hint="eastAsia" w:ascii="宋体" w:hAnsi="宋体" w:eastAsia="宋体" w:cs="Arial Unicode MS"/>
                <w:color w:val="000000"/>
                <w:kern w:val="0"/>
                <w:sz w:val="18"/>
                <w:szCs w:val="18"/>
              </w:rPr>
            </w:pPr>
          </w:p>
        </w:tc>
      </w:tr>
      <w:tr w14:paraId="3628B761">
        <w:tblPrEx>
          <w:tblCellMar>
            <w:top w:w="0" w:type="dxa"/>
            <w:left w:w="108" w:type="dxa"/>
            <w:bottom w:w="0" w:type="dxa"/>
            <w:right w:w="108" w:type="dxa"/>
          </w:tblCellMar>
        </w:tblPrEx>
        <w:trPr>
          <w:trHeight w:val="20" w:hRule="atLeast"/>
        </w:trPr>
        <w:tc>
          <w:tcPr>
            <w:tcW w:w="951" w:type="dxa"/>
            <w:vMerge w:val="continue"/>
            <w:tcBorders>
              <w:top w:val="single" w:color="auto" w:sz="4" w:space="0"/>
              <w:left w:val="single" w:color="auto" w:sz="4" w:space="0"/>
              <w:bottom w:val="single" w:color="auto" w:sz="4" w:space="0"/>
              <w:right w:val="single" w:color="auto" w:sz="4" w:space="0"/>
            </w:tcBorders>
            <w:vAlign w:val="center"/>
          </w:tcPr>
          <w:p w14:paraId="5A2C8CDC">
            <w:pPr>
              <w:widowControl/>
              <w:jc w:val="left"/>
              <w:rPr>
                <w:rFonts w:ascii="宋体" w:hAnsi="宋体" w:eastAsia="宋体" w:cs="宋体"/>
                <w:color w:val="000000"/>
                <w:kern w:val="0"/>
                <w:sz w:val="18"/>
                <w:szCs w:val="18"/>
              </w:rPr>
            </w:pPr>
          </w:p>
        </w:tc>
        <w:tc>
          <w:tcPr>
            <w:tcW w:w="649" w:type="dxa"/>
            <w:vMerge w:val="continue"/>
            <w:tcBorders>
              <w:top w:val="single" w:color="auto" w:sz="4" w:space="0"/>
              <w:left w:val="single" w:color="auto" w:sz="4" w:space="0"/>
              <w:bottom w:val="single" w:color="auto" w:sz="4" w:space="0"/>
              <w:right w:val="single" w:color="auto" w:sz="4" w:space="0"/>
            </w:tcBorders>
            <w:vAlign w:val="center"/>
          </w:tcPr>
          <w:p w14:paraId="1EA19822">
            <w:pPr>
              <w:widowControl/>
              <w:jc w:val="left"/>
              <w:rPr>
                <w:rFonts w:ascii="宋体" w:hAnsi="宋体" w:eastAsia="宋体" w:cs="宋体"/>
                <w:color w:val="000000"/>
                <w:kern w:val="0"/>
                <w:sz w:val="18"/>
                <w:szCs w:val="18"/>
              </w:rPr>
            </w:pPr>
          </w:p>
        </w:tc>
        <w:tc>
          <w:tcPr>
            <w:tcW w:w="981" w:type="dxa"/>
            <w:vMerge w:val="continue"/>
            <w:tcBorders>
              <w:left w:val="single" w:color="auto" w:sz="4" w:space="0"/>
              <w:bottom w:val="single" w:color="auto" w:sz="4" w:space="0"/>
              <w:right w:val="single" w:color="auto" w:sz="4" w:space="0"/>
            </w:tcBorders>
            <w:vAlign w:val="center"/>
          </w:tcPr>
          <w:p w14:paraId="599B0DFE">
            <w:pPr>
              <w:widowControl/>
              <w:jc w:val="left"/>
              <w:rPr>
                <w:rFonts w:ascii="宋体" w:hAnsi="宋体" w:eastAsia="宋体" w:cs="宋体"/>
                <w:color w:val="000000"/>
                <w:kern w:val="0"/>
                <w:sz w:val="18"/>
                <w:szCs w:val="18"/>
              </w:rPr>
            </w:pPr>
          </w:p>
        </w:tc>
        <w:tc>
          <w:tcPr>
            <w:tcW w:w="741" w:type="dxa"/>
            <w:vMerge w:val="continue"/>
            <w:tcBorders>
              <w:left w:val="single" w:color="auto" w:sz="4" w:space="0"/>
              <w:bottom w:val="single" w:color="auto" w:sz="4" w:space="0"/>
              <w:right w:val="single" w:color="auto" w:sz="4" w:space="0"/>
            </w:tcBorders>
            <w:vAlign w:val="center"/>
          </w:tcPr>
          <w:p w14:paraId="10977110">
            <w:pPr>
              <w:widowControl/>
              <w:jc w:val="left"/>
              <w:rPr>
                <w:rFonts w:ascii="宋体" w:hAnsi="宋体" w:eastAsia="宋体" w:cs="宋体"/>
                <w:color w:val="000000"/>
                <w:kern w:val="0"/>
                <w:sz w:val="18"/>
                <w:szCs w:val="18"/>
              </w:rPr>
            </w:pPr>
          </w:p>
        </w:tc>
        <w:tc>
          <w:tcPr>
            <w:tcW w:w="2203" w:type="dxa"/>
            <w:vMerge w:val="continue"/>
            <w:tcBorders>
              <w:left w:val="single" w:color="auto" w:sz="4" w:space="0"/>
              <w:bottom w:val="single" w:color="auto" w:sz="4" w:space="0"/>
              <w:right w:val="single" w:color="auto" w:sz="4" w:space="0"/>
            </w:tcBorders>
            <w:vAlign w:val="center"/>
          </w:tcPr>
          <w:p w14:paraId="225DE2AB">
            <w:pPr>
              <w:widowControl/>
              <w:jc w:val="left"/>
              <w:rPr>
                <w:rFonts w:ascii="宋体" w:hAnsi="宋体" w:eastAsia="宋体" w:cs="宋体"/>
                <w:color w:val="000000"/>
                <w:kern w:val="0"/>
                <w:sz w:val="18"/>
                <w:szCs w:val="18"/>
              </w:rPr>
            </w:pPr>
          </w:p>
        </w:tc>
        <w:tc>
          <w:tcPr>
            <w:tcW w:w="1315" w:type="dxa"/>
            <w:tcBorders>
              <w:top w:val="nil"/>
              <w:left w:val="nil"/>
              <w:bottom w:val="single" w:color="auto" w:sz="4" w:space="0"/>
              <w:right w:val="single" w:color="auto" w:sz="4" w:space="0"/>
            </w:tcBorders>
            <w:shd w:val="clear" w:color="auto" w:fill="auto"/>
          </w:tcPr>
          <w:p w14:paraId="569413BA">
            <w:pPr>
              <w:widowControl/>
              <w:jc w:val="center"/>
              <w:rPr>
                <w:rFonts w:hint="default" w:ascii="宋体" w:hAnsi="宋体" w:eastAsia="宋体" w:cs="Arial Unicode MS"/>
                <w:color w:val="000000"/>
                <w:kern w:val="0"/>
                <w:sz w:val="18"/>
                <w:szCs w:val="18"/>
                <w:lang w:val="en-US" w:eastAsia="zh-CN"/>
              </w:rPr>
            </w:pPr>
            <w:r>
              <w:rPr>
                <w:rFonts w:hint="default" w:ascii="Arial" w:hAnsi="Arial" w:eastAsia="宋体" w:cs="Arial"/>
                <w:color w:val="000000"/>
                <w:kern w:val="0"/>
                <w:sz w:val="18"/>
                <w:szCs w:val="18"/>
                <w:lang w:val="en-US" w:eastAsia="zh-CN"/>
              </w:rPr>
              <w:t>≤</w:t>
            </w:r>
            <w:r>
              <w:rPr>
                <w:rFonts w:hint="eastAsia" w:ascii="宋体" w:hAnsi="宋体" w:eastAsia="宋体" w:cs="Arial Unicode MS"/>
                <w:color w:val="000000"/>
                <w:kern w:val="0"/>
                <w:sz w:val="18"/>
                <w:szCs w:val="18"/>
                <w:lang w:val="en-US" w:eastAsia="zh-CN"/>
              </w:rPr>
              <w:t>10</w:t>
            </w:r>
          </w:p>
        </w:tc>
        <w:tc>
          <w:tcPr>
            <w:tcW w:w="594" w:type="dxa"/>
            <w:tcBorders>
              <w:top w:val="nil"/>
              <w:left w:val="nil"/>
              <w:bottom w:val="single" w:color="auto" w:sz="4" w:space="0"/>
              <w:right w:val="single" w:color="auto" w:sz="4" w:space="0"/>
            </w:tcBorders>
            <w:shd w:val="clear" w:color="auto" w:fill="auto"/>
            <w:vAlign w:val="center"/>
          </w:tcPr>
          <w:p w14:paraId="6C78EF1A">
            <w:pPr>
              <w:widowControl/>
              <w:jc w:val="center"/>
              <w:rPr>
                <w:rFonts w:ascii="宋体" w:hAnsi="宋体" w:eastAsia="宋体" w:cs="Arial Unicode MS"/>
                <w:color w:val="000000"/>
                <w:kern w:val="0"/>
                <w:sz w:val="18"/>
                <w:szCs w:val="18"/>
              </w:rPr>
            </w:pPr>
            <w:r>
              <w:rPr>
                <w:rFonts w:hint="eastAsia" w:ascii="宋体" w:hAnsi="宋体" w:eastAsia="宋体" w:cs="Arial Unicode MS"/>
                <w:color w:val="000000"/>
                <w:kern w:val="0"/>
                <w:sz w:val="18"/>
                <w:szCs w:val="18"/>
              </w:rPr>
              <w:t>20</w:t>
            </w:r>
          </w:p>
        </w:tc>
        <w:tc>
          <w:tcPr>
            <w:tcW w:w="1369" w:type="dxa"/>
            <w:tcBorders>
              <w:top w:val="nil"/>
              <w:left w:val="nil"/>
              <w:bottom w:val="single" w:color="auto" w:sz="4" w:space="0"/>
              <w:right w:val="single" w:color="auto" w:sz="4" w:space="0"/>
            </w:tcBorders>
            <w:shd w:val="clear" w:color="auto" w:fill="auto"/>
            <w:vAlign w:val="center"/>
          </w:tcPr>
          <w:p w14:paraId="46C26FEB">
            <w:pPr>
              <w:widowControl/>
              <w:jc w:val="center"/>
              <w:rPr>
                <w:rFonts w:hint="eastAsia" w:ascii="宋体" w:hAnsi="宋体" w:eastAsia="宋体" w:cs="Arial Unicode MS"/>
                <w:color w:val="000000"/>
                <w:kern w:val="0"/>
                <w:sz w:val="18"/>
                <w:szCs w:val="18"/>
              </w:rPr>
            </w:pPr>
          </w:p>
        </w:tc>
        <w:tc>
          <w:tcPr>
            <w:tcW w:w="1204" w:type="dxa"/>
            <w:tcBorders>
              <w:top w:val="nil"/>
              <w:left w:val="nil"/>
              <w:bottom w:val="single" w:color="auto" w:sz="4" w:space="0"/>
              <w:right w:val="single" w:color="auto" w:sz="4" w:space="0"/>
            </w:tcBorders>
            <w:shd w:val="clear" w:color="auto" w:fill="auto"/>
            <w:vAlign w:val="center"/>
          </w:tcPr>
          <w:p w14:paraId="7A485992">
            <w:pPr>
              <w:widowControl/>
              <w:jc w:val="center"/>
              <w:rPr>
                <w:rFonts w:hint="eastAsia" w:ascii="宋体" w:hAnsi="宋体" w:eastAsia="宋体" w:cs="Arial Unicode MS"/>
                <w:color w:val="000000"/>
                <w:kern w:val="0"/>
                <w:sz w:val="18"/>
                <w:szCs w:val="18"/>
              </w:rPr>
            </w:pPr>
          </w:p>
        </w:tc>
      </w:tr>
      <w:tr w14:paraId="5501179A">
        <w:tblPrEx>
          <w:tblCellMar>
            <w:top w:w="0" w:type="dxa"/>
            <w:left w:w="108" w:type="dxa"/>
            <w:bottom w:w="0" w:type="dxa"/>
            <w:right w:w="108" w:type="dxa"/>
          </w:tblCellMar>
        </w:tblPrEx>
        <w:trPr>
          <w:trHeight w:val="20" w:hRule="atLeast"/>
        </w:trPr>
        <w:tc>
          <w:tcPr>
            <w:tcW w:w="951" w:type="dxa"/>
            <w:vMerge w:val="continue"/>
            <w:tcBorders>
              <w:top w:val="single" w:color="auto" w:sz="4" w:space="0"/>
              <w:left w:val="single" w:color="auto" w:sz="4" w:space="0"/>
              <w:bottom w:val="single" w:color="auto" w:sz="4" w:space="0"/>
              <w:right w:val="single" w:color="auto" w:sz="4" w:space="0"/>
            </w:tcBorders>
            <w:vAlign w:val="center"/>
          </w:tcPr>
          <w:p w14:paraId="536E38FD">
            <w:pPr>
              <w:widowControl/>
              <w:jc w:val="left"/>
              <w:rPr>
                <w:rFonts w:ascii="宋体" w:hAnsi="宋体" w:eastAsia="宋体" w:cs="宋体"/>
                <w:color w:val="000000"/>
                <w:kern w:val="0"/>
                <w:sz w:val="18"/>
                <w:szCs w:val="18"/>
              </w:rPr>
            </w:pPr>
          </w:p>
        </w:tc>
        <w:tc>
          <w:tcPr>
            <w:tcW w:w="649" w:type="dxa"/>
            <w:vMerge w:val="continue"/>
            <w:tcBorders>
              <w:top w:val="single" w:color="auto" w:sz="4" w:space="0"/>
              <w:left w:val="single" w:color="auto" w:sz="4" w:space="0"/>
              <w:bottom w:val="single" w:color="auto" w:sz="4" w:space="0"/>
              <w:right w:val="single" w:color="auto" w:sz="4" w:space="0"/>
            </w:tcBorders>
            <w:vAlign w:val="center"/>
          </w:tcPr>
          <w:p w14:paraId="4D85CA5B">
            <w:pPr>
              <w:widowControl/>
              <w:jc w:val="left"/>
              <w:rPr>
                <w:rFonts w:ascii="宋体" w:hAnsi="宋体" w:eastAsia="宋体" w:cs="宋体"/>
                <w:color w:val="000000"/>
                <w:kern w:val="0"/>
                <w:sz w:val="18"/>
                <w:szCs w:val="18"/>
              </w:rPr>
            </w:pPr>
          </w:p>
        </w:tc>
        <w:tc>
          <w:tcPr>
            <w:tcW w:w="981" w:type="dxa"/>
            <w:vMerge w:val="restart"/>
            <w:tcBorders>
              <w:left w:val="single" w:color="auto" w:sz="4" w:space="0"/>
              <w:right w:val="single" w:color="auto" w:sz="4" w:space="0"/>
            </w:tcBorders>
            <w:vAlign w:val="center"/>
          </w:tcPr>
          <w:p w14:paraId="48548908">
            <w:pPr>
              <w:widowControl/>
              <w:jc w:val="center"/>
              <w:rPr>
                <w:rFonts w:ascii="宋体" w:hAnsi="宋体" w:eastAsia="宋体" w:cs="宋体"/>
                <w:color w:val="000000"/>
                <w:kern w:val="0"/>
                <w:sz w:val="18"/>
                <w:szCs w:val="18"/>
              </w:rPr>
            </w:pPr>
            <w:r>
              <w:rPr>
                <w:rFonts w:hint="eastAsia" w:ascii="宋体" w:hAnsi="宋体" w:eastAsia="宋体" w:cs="宋体"/>
                <w:color w:val="000000"/>
                <w:kern w:val="0"/>
                <w:sz w:val="18"/>
                <w:szCs w:val="18"/>
              </w:rPr>
              <w:t>用工数量</w:t>
            </w:r>
          </w:p>
        </w:tc>
        <w:tc>
          <w:tcPr>
            <w:tcW w:w="741" w:type="dxa"/>
            <w:vMerge w:val="restart"/>
            <w:tcBorders>
              <w:left w:val="single" w:color="auto" w:sz="4" w:space="0"/>
              <w:right w:val="single" w:color="auto" w:sz="4" w:space="0"/>
            </w:tcBorders>
            <w:vAlign w:val="center"/>
          </w:tcPr>
          <w:p w14:paraId="4962881D">
            <w:pPr>
              <w:widowControl/>
              <w:jc w:val="center"/>
              <w:rPr>
                <w:rFonts w:ascii="宋体" w:hAnsi="宋体" w:eastAsia="宋体" w:cs="宋体"/>
                <w:color w:val="000000"/>
                <w:kern w:val="0"/>
                <w:sz w:val="18"/>
                <w:szCs w:val="18"/>
              </w:rPr>
            </w:pPr>
            <w:r>
              <w:rPr>
                <w:rFonts w:ascii="宋体" w:hAnsi="宋体" w:eastAsia="宋体" w:cs="宋体"/>
                <w:color w:val="000000"/>
                <w:kern w:val="0"/>
                <w:sz w:val="18"/>
                <w:szCs w:val="18"/>
              </w:rPr>
              <w:t>10</w:t>
            </w:r>
            <w:r>
              <w:rPr>
                <w:rFonts w:hint="eastAsia" w:ascii="宋体" w:hAnsi="宋体" w:eastAsia="宋体" w:cs="宋体"/>
                <w:color w:val="000000"/>
                <w:kern w:val="0"/>
                <w:sz w:val="18"/>
                <w:szCs w:val="18"/>
              </w:rPr>
              <w:t>%</w:t>
            </w:r>
          </w:p>
        </w:tc>
        <w:tc>
          <w:tcPr>
            <w:tcW w:w="2203" w:type="dxa"/>
            <w:vMerge w:val="restart"/>
            <w:tcBorders>
              <w:left w:val="single" w:color="auto" w:sz="4" w:space="0"/>
              <w:right w:val="single" w:color="auto" w:sz="4" w:space="0"/>
            </w:tcBorders>
            <w:vAlign w:val="center"/>
          </w:tcPr>
          <w:p w14:paraId="47BECDB0">
            <w:pPr>
              <w:widowControl/>
              <w:jc w:val="left"/>
              <w:rPr>
                <w:rFonts w:ascii="宋体" w:hAnsi="宋体" w:eastAsia="宋体" w:cs="宋体"/>
                <w:color w:val="000000"/>
                <w:kern w:val="0"/>
                <w:sz w:val="18"/>
                <w:szCs w:val="18"/>
              </w:rPr>
            </w:pPr>
            <w:r>
              <w:rPr>
                <w:rFonts w:hint="eastAsia" w:ascii="宋体" w:hAnsi="宋体" w:eastAsia="宋体" w:cs="宋体"/>
                <w:color w:val="000000"/>
                <w:kern w:val="0"/>
                <w:sz w:val="18"/>
                <w:szCs w:val="18"/>
              </w:rPr>
              <w:t>通过受评企业为工人购买商业保险的数量评估企业近一年雇佣家装施工人员规模。</w:t>
            </w:r>
          </w:p>
        </w:tc>
        <w:tc>
          <w:tcPr>
            <w:tcW w:w="1315" w:type="dxa"/>
            <w:tcBorders>
              <w:top w:val="nil"/>
              <w:left w:val="nil"/>
              <w:bottom w:val="single" w:color="auto" w:sz="4" w:space="0"/>
              <w:right w:val="single" w:color="auto" w:sz="4" w:space="0"/>
            </w:tcBorders>
            <w:shd w:val="clear" w:color="auto" w:fill="auto"/>
          </w:tcPr>
          <w:p w14:paraId="542D0883">
            <w:pPr>
              <w:widowControl/>
              <w:jc w:val="center"/>
              <w:rPr>
                <w:rFonts w:ascii="宋体" w:hAnsi="宋体" w:eastAsia="宋体" w:cs="Arial Unicode MS"/>
                <w:b/>
                <w:bCs/>
                <w:color w:val="000000"/>
                <w:kern w:val="0"/>
                <w:sz w:val="18"/>
                <w:szCs w:val="18"/>
              </w:rPr>
            </w:pPr>
            <w:r>
              <w:rPr>
                <w:rFonts w:hint="eastAsia" w:ascii="宋体" w:hAnsi="宋体" w:eastAsia="宋体" w:cs="Arial Unicode MS"/>
                <w:b/>
                <w:bCs/>
                <w:color w:val="000000"/>
                <w:kern w:val="0"/>
                <w:sz w:val="18"/>
                <w:szCs w:val="18"/>
              </w:rPr>
              <w:t>用工数量（人）</w:t>
            </w:r>
          </w:p>
        </w:tc>
        <w:tc>
          <w:tcPr>
            <w:tcW w:w="594" w:type="dxa"/>
            <w:tcBorders>
              <w:top w:val="nil"/>
              <w:left w:val="nil"/>
              <w:bottom w:val="single" w:color="auto" w:sz="4" w:space="0"/>
              <w:right w:val="single" w:color="auto" w:sz="4" w:space="0"/>
            </w:tcBorders>
            <w:shd w:val="clear" w:color="auto" w:fill="auto"/>
          </w:tcPr>
          <w:p w14:paraId="0D90551D">
            <w:pPr>
              <w:widowControl/>
              <w:jc w:val="center"/>
              <w:rPr>
                <w:rFonts w:ascii="宋体" w:hAnsi="宋体" w:eastAsia="宋体" w:cs="Arial Unicode MS"/>
                <w:b/>
                <w:bCs/>
                <w:color w:val="000000"/>
                <w:kern w:val="0"/>
                <w:sz w:val="18"/>
                <w:szCs w:val="18"/>
              </w:rPr>
            </w:pPr>
            <w:r>
              <w:rPr>
                <w:rFonts w:hint="eastAsia" w:ascii="宋体" w:hAnsi="宋体" w:eastAsia="宋体" w:cs="Arial Unicode MS"/>
                <w:b/>
                <w:bCs/>
                <w:color w:val="000000"/>
                <w:kern w:val="0"/>
                <w:sz w:val="18"/>
                <w:szCs w:val="18"/>
              </w:rPr>
              <w:t>得分</w:t>
            </w:r>
          </w:p>
        </w:tc>
        <w:tc>
          <w:tcPr>
            <w:tcW w:w="1369" w:type="dxa"/>
            <w:tcBorders>
              <w:top w:val="nil"/>
              <w:left w:val="nil"/>
              <w:bottom w:val="single" w:color="auto" w:sz="4" w:space="0"/>
              <w:right w:val="single" w:color="auto" w:sz="4" w:space="0"/>
            </w:tcBorders>
            <w:shd w:val="clear" w:color="auto" w:fill="auto"/>
          </w:tcPr>
          <w:p w14:paraId="566AB72A">
            <w:pPr>
              <w:widowControl/>
              <w:jc w:val="center"/>
              <w:rPr>
                <w:rFonts w:hint="eastAsia" w:ascii="宋体" w:hAnsi="宋体" w:eastAsia="宋体" w:cs="Arial Unicode MS"/>
                <w:b/>
                <w:bCs/>
                <w:color w:val="000000"/>
                <w:kern w:val="0"/>
                <w:sz w:val="18"/>
                <w:szCs w:val="18"/>
              </w:rPr>
            </w:pPr>
            <w:r>
              <w:rPr>
                <w:rFonts w:hint="eastAsia" w:ascii="宋体" w:hAnsi="宋体" w:eastAsia="宋体" w:cs="Arial Unicode MS"/>
                <w:b/>
                <w:bCs/>
                <w:color w:val="000000"/>
                <w:kern w:val="0"/>
                <w:sz w:val="18"/>
                <w:szCs w:val="18"/>
              </w:rPr>
              <w:t>得分</w:t>
            </w:r>
          </w:p>
        </w:tc>
        <w:tc>
          <w:tcPr>
            <w:tcW w:w="1204" w:type="dxa"/>
            <w:tcBorders>
              <w:top w:val="nil"/>
              <w:left w:val="nil"/>
              <w:bottom w:val="single" w:color="auto" w:sz="4" w:space="0"/>
              <w:right w:val="single" w:color="auto" w:sz="4" w:space="0"/>
            </w:tcBorders>
            <w:shd w:val="clear" w:color="auto" w:fill="auto"/>
          </w:tcPr>
          <w:p w14:paraId="1993A162">
            <w:pPr>
              <w:widowControl/>
              <w:jc w:val="center"/>
              <w:rPr>
                <w:rFonts w:hint="eastAsia" w:ascii="宋体" w:hAnsi="宋体" w:eastAsia="宋体" w:cs="Arial Unicode MS"/>
                <w:b/>
                <w:bCs/>
                <w:color w:val="000000"/>
                <w:kern w:val="0"/>
                <w:sz w:val="18"/>
                <w:szCs w:val="18"/>
              </w:rPr>
            </w:pPr>
            <w:r>
              <w:rPr>
                <w:rFonts w:hint="eastAsia" w:ascii="宋体" w:hAnsi="宋体" w:eastAsia="宋体" w:cs="Arial Unicode MS"/>
                <w:b/>
                <w:bCs/>
                <w:color w:val="000000"/>
                <w:kern w:val="0"/>
                <w:sz w:val="18"/>
                <w:szCs w:val="18"/>
              </w:rPr>
              <w:t>得分</w:t>
            </w:r>
          </w:p>
        </w:tc>
      </w:tr>
      <w:tr w14:paraId="43FB3177">
        <w:tblPrEx>
          <w:tblCellMar>
            <w:top w:w="0" w:type="dxa"/>
            <w:left w:w="108" w:type="dxa"/>
            <w:bottom w:w="0" w:type="dxa"/>
            <w:right w:w="108" w:type="dxa"/>
          </w:tblCellMar>
        </w:tblPrEx>
        <w:trPr>
          <w:trHeight w:val="20" w:hRule="atLeast"/>
        </w:trPr>
        <w:tc>
          <w:tcPr>
            <w:tcW w:w="951" w:type="dxa"/>
            <w:vMerge w:val="continue"/>
            <w:tcBorders>
              <w:top w:val="single" w:color="auto" w:sz="4" w:space="0"/>
              <w:left w:val="single" w:color="auto" w:sz="4" w:space="0"/>
              <w:bottom w:val="single" w:color="auto" w:sz="4" w:space="0"/>
              <w:right w:val="single" w:color="auto" w:sz="4" w:space="0"/>
            </w:tcBorders>
            <w:vAlign w:val="center"/>
          </w:tcPr>
          <w:p w14:paraId="710B0C4F">
            <w:pPr>
              <w:widowControl/>
              <w:jc w:val="left"/>
              <w:rPr>
                <w:rFonts w:ascii="宋体" w:hAnsi="宋体" w:eastAsia="宋体" w:cs="宋体"/>
                <w:color w:val="000000"/>
                <w:kern w:val="0"/>
                <w:sz w:val="18"/>
                <w:szCs w:val="18"/>
              </w:rPr>
            </w:pPr>
          </w:p>
        </w:tc>
        <w:tc>
          <w:tcPr>
            <w:tcW w:w="649" w:type="dxa"/>
            <w:vMerge w:val="continue"/>
            <w:tcBorders>
              <w:top w:val="single" w:color="auto" w:sz="4" w:space="0"/>
              <w:left w:val="single" w:color="auto" w:sz="4" w:space="0"/>
              <w:bottom w:val="single" w:color="auto" w:sz="4" w:space="0"/>
              <w:right w:val="single" w:color="auto" w:sz="4" w:space="0"/>
            </w:tcBorders>
            <w:vAlign w:val="center"/>
          </w:tcPr>
          <w:p w14:paraId="00455B2A">
            <w:pPr>
              <w:widowControl/>
              <w:jc w:val="left"/>
              <w:rPr>
                <w:rFonts w:ascii="宋体" w:hAnsi="宋体" w:eastAsia="宋体" w:cs="宋体"/>
                <w:color w:val="000000"/>
                <w:kern w:val="0"/>
                <w:sz w:val="18"/>
                <w:szCs w:val="18"/>
              </w:rPr>
            </w:pPr>
          </w:p>
        </w:tc>
        <w:tc>
          <w:tcPr>
            <w:tcW w:w="981" w:type="dxa"/>
            <w:vMerge w:val="continue"/>
            <w:tcBorders>
              <w:left w:val="single" w:color="auto" w:sz="4" w:space="0"/>
              <w:right w:val="single" w:color="auto" w:sz="4" w:space="0"/>
            </w:tcBorders>
            <w:vAlign w:val="center"/>
          </w:tcPr>
          <w:p w14:paraId="6C70A4C0">
            <w:pPr>
              <w:widowControl/>
              <w:jc w:val="left"/>
              <w:rPr>
                <w:rFonts w:ascii="宋体" w:hAnsi="宋体" w:eastAsia="宋体" w:cs="宋体"/>
                <w:color w:val="000000"/>
                <w:kern w:val="0"/>
                <w:sz w:val="18"/>
                <w:szCs w:val="18"/>
              </w:rPr>
            </w:pPr>
          </w:p>
        </w:tc>
        <w:tc>
          <w:tcPr>
            <w:tcW w:w="741" w:type="dxa"/>
            <w:vMerge w:val="continue"/>
            <w:tcBorders>
              <w:left w:val="single" w:color="auto" w:sz="4" w:space="0"/>
              <w:right w:val="single" w:color="auto" w:sz="4" w:space="0"/>
            </w:tcBorders>
            <w:vAlign w:val="center"/>
          </w:tcPr>
          <w:p w14:paraId="39494EAE">
            <w:pPr>
              <w:widowControl/>
              <w:jc w:val="left"/>
              <w:rPr>
                <w:rFonts w:ascii="宋体" w:hAnsi="宋体" w:eastAsia="宋体" w:cs="宋体"/>
                <w:color w:val="000000"/>
                <w:kern w:val="0"/>
                <w:sz w:val="18"/>
                <w:szCs w:val="18"/>
              </w:rPr>
            </w:pPr>
          </w:p>
        </w:tc>
        <w:tc>
          <w:tcPr>
            <w:tcW w:w="2203" w:type="dxa"/>
            <w:vMerge w:val="continue"/>
            <w:tcBorders>
              <w:left w:val="single" w:color="auto" w:sz="4" w:space="0"/>
              <w:right w:val="single" w:color="auto" w:sz="4" w:space="0"/>
            </w:tcBorders>
            <w:vAlign w:val="center"/>
          </w:tcPr>
          <w:p w14:paraId="296F0709">
            <w:pPr>
              <w:widowControl/>
              <w:jc w:val="left"/>
              <w:rPr>
                <w:rFonts w:ascii="宋体" w:hAnsi="宋体" w:eastAsia="宋体" w:cs="宋体"/>
                <w:color w:val="000000"/>
                <w:kern w:val="0"/>
                <w:sz w:val="18"/>
                <w:szCs w:val="18"/>
              </w:rPr>
            </w:pPr>
          </w:p>
        </w:tc>
        <w:tc>
          <w:tcPr>
            <w:tcW w:w="1315" w:type="dxa"/>
            <w:tcBorders>
              <w:top w:val="nil"/>
              <w:left w:val="nil"/>
              <w:bottom w:val="single" w:color="auto" w:sz="4" w:space="0"/>
              <w:right w:val="single" w:color="auto" w:sz="4" w:space="0"/>
            </w:tcBorders>
            <w:shd w:val="clear" w:color="auto" w:fill="auto"/>
          </w:tcPr>
          <w:p w14:paraId="7D36A160">
            <w:pPr>
              <w:widowControl/>
              <w:jc w:val="center"/>
              <w:rPr>
                <w:rFonts w:ascii="宋体" w:hAnsi="宋体" w:eastAsia="宋体" w:cs="Arial Unicode MS"/>
                <w:color w:val="000000"/>
                <w:kern w:val="0"/>
                <w:sz w:val="18"/>
                <w:szCs w:val="18"/>
              </w:rPr>
            </w:pPr>
            <w:r>
              <w:rPr>
                <w:rFonts w:hint="eastAsia" w:ascii="宋体" w:hAnsi="宋体" w:eastAsia="宋体" w:cs="Arial Unicode MS"/>
                <w:color w:val="000000"/>
                <w:kern w:val="0"/>
                <w:sz w:val="18"/>
                <w:szCs w:val="18"/>
              </w:rPr>
              <w:t>≥</w:t>
            </w:r>
            <w:r>
              <w:rPr>
                <w:rFonts w:ascii="宋体" w:hAnsi="宋体" w:eastAsia="宋体" w:cs="Arial Unicode MS"/>
                <w:color w:val="000000"/>
                <w:kern w:val="0"/>
                <w:sz w:val="18"/>
                <w:szCs w:val="18"/>
              </w:rPr>
              <w:t>100</w:t>
            </w:r>
          </w:p>
        </w:tc>
        <w:tc>
          <w:tcPr>
            <w:tcW w:w="594" w:type="dxa"/>
            <w:tcBorders>
              <w:top w:val="nil"/>
              <w:left w:val="nil"/>
              <w:bottom w:val="single" w:color="auto" w:sz="4" w:space="0"/>
              <w:right w:val="single" w:color="auto" w:sz="4" w:space="0"/>
            </w:tcBorders>
            <w:shd w:val="clear" w:color="auto" w:fill="auto"/>
            <w:vAlign w:val="center"/>
          </w:tcPr>
          <w:p w14:paraId="0663B32E">
            <w:pPr>
              <w:widowControl/>
              <w:jc w:val="center"/>
              <w:rPr>
                <w:rFonts w:ascii="宋体" w:hAnsi="宋体" w:eastAsia="宋体" w:cs="Arial Unicode MS"/>
                <w:color w:val="000000"/>
                <w:kern w:val="0"/>
                <w:sz w:val="18"/>
                <w:szCs w:val="18"/>
              </w:rPr>
            </w:pPr>
            <w:r>
              <w:rPr>
                <w:rFonts w:hint="eastAsia" w:ascii="宋体" w:hAnsi="宋体" w:eastAsia="宋体" w:cs="Arial Unicode MS"/>
                <w:color w:val="000000"/>
                <w:kern w:val="0"/>
                <w:sz w:val="18"/>
                <w:szCs w:val="18"/>
              </w:rPr>
              <w:t>100</w:t>
            </w:r>
          </w:p>
        </w:tc>
        <w:tc>
          <w:tcPr>
            <w:tcW w:w="1369" w:type="dxa"/>
            <w:tcBorders>
              <w:top w:val="nil"/>
              <w:left w:val="nil"/>
              <w:bottom w:val="single" w:color="auto" w:sz="4" w:space="0"/>
              <w:right w:val="single" w:color="auto" w:sz="4" w:space="0"/>
            </w:tcBorders>
            <w:shd w:val="clear" w:color="auto" w:fill="auto"/>
            <w:vAlign w:val="center"/>
          </w:tcPr>
          <w:p w14:paraId="39811048">
            <w:pPr>
              <w:widowControl/>
              <w:jc w:val="center"/>
              <w:rPr>
                <w:rFonts w:hint="eastAsia" w:ascii="宋体" w:hAnsi="宋体" w:eastAsia="宋体" w:cs="Arial Unicode MS"/>
                <w:color w:val="000000"/>
                <w:kern w:val="0"/>
                <w:sz w:val="18"/>
                <w:szCs w:val="18"/>
              </w:rPr>
            </w:pPr>
          </w:p>
        </w:tc>
        <w:tc>
          <w:tcPr>
            <w:tcW w:w="1204" w:type="dxa"/>
            <w:tcBorders>
              <w:top w:val="nil"/>
              <w:left w:val="nil"/>
              <w:bottom w:val="single" w:color="auto" w:sz="4" w:space="0"/>
              <w:right w:val="single" w:color="auto" w:sz="4" w:space="0"/>
            </w:tcBorders>
            <w:shd w:val="clear" w:color="auto" w:fill="auto"/>
            <w:vAlign w:val="center"/>
          </w:tcPr>
          <w:p w14:paraId="28136E49">
            <w:pPr>
              <w:widowControl/>
              <w:jc w:val="center"/>
              <w:rPr>
                <w:rFonts w:hint="eastAsia" w:ascii="宋体" w:hAnsi="宋体" w:eastAsia="宋体" w:cs="Arial Unicode MS"/>
                <w:color w:val="000000"/>
                <w:kern w:val="0"/>
                <w:sz w:val="18"/>
                <w:szCs w:val="18"/>
              </w:rPr>
            </w:pPr>
          </w:p>
        </w:tc>
      </w:tr>
      <w:tr w14:paraId="2A9A3600">
        <w:tblPrEx>
          <w:tblCellMar>
            <w:top w:w="0" w:type="dxa"/>
            <w:left w:w="108" w:type="dxa"/>
            <w:bottom w:w="0" w:type="dxa"/>
            <w:right w:w="108" w:type="dxa"/>
          </w:tblCellMar>
        </w:tblPrEx>
        <w:trPr>
          <w:trHeight w:val="20" w:hRule="atLeast"/>
        </w:trPr>
        <w:tc>
          <w:tcPr>
            <w:tcW w:w="951" w:type="dxa"/>
            <w:vMerge w:val="continue"/>
            <w:tcBorders>
              <w:top w:val="single" w:color="auto" w:sz="4" w:space="0"/>
              <w:left w:val="single" w:color="auto" w:sz="4" w:space="0"/>
              <w:bottom w:val="single" w:color="auto" w:sz="4" w:space="0"/>
              <w:right w:val="single" w:color="auto" w:sz="4" w:space="0"/>
            </w:tcBorders>
            <w:vAlign w:val="center"/>
          </w:tcPr>
          <w:p w14:paraId="5D6B20F5">
            <w:pPr>
              <w:widowControl/>
              <w:jc w:val="left"/>
              <w:rPr>
                <w:rFonts w:ascii="宋体" w:hAnsi="宋体" w:eastAsia="宋体" w:cs="宋体"/>
                <w:color w:val="000000"/>
                <w:kern w:val="0"/>
                <w:sz w:val="18"/>
                <w:szCs w:val="18"/>
              </w:rPr>
            </w:pPr>
          </w:p>
        </w:tc>
        <w:tc>
          <w:tcPr>
            <w:tcW w:w="649" w:type="dxa"/>
            <w:vMerge w:val="continue"/>
            <w:tcBorders>
              <w:top w:val="single" w:color="auto" w:sz="4" w:space="0"/>
              <w:left w:val="single" w:color="auto" w:sz="4" w:space="0"/>
              <w:bottom w:val="single" w:color="auto" w:sz="4" w:space="0"/>
              <w:right w:val="single" w:color="auto" w:sz="4" w:space="0"/>
            </w:tcBorders>
            <w:vAlign w:val="center"/>
          </w:tcPr>
          <w:p w14:paraId="23772201">
            <w:pPr>
              <w:widowControl/>
              <w:jc w:val="left"/>
              <w:rPr>
                <w:rFonts w:ascii="宋体" w:hAnsi="宋体" w:eastAsia="宋体" w:cs="宋体"/>
                <w:color w:val="000000"/>
                <w:kern w:val="0"/>
                <w:sz w:val="18"/>
                <w:szCs w:val="18"/>
              </w:rPr>
            </w:pPr>
          </w:p>
        </w:tc>
        <w:tc>
          <w:tcPr>
            <w:tcW w:w="981" w:type="dxa"/>
            <w:vMerge w:val="continue"/>
            <w:tcBorders>
              <w:left w:val="single" w:color="auto" w:sz="4" w:space="0"/>
              <w:right w:val="single" w:color="auto" w:sz="4" w:space="0"/>
            </w:tcBorders>
            <w:vAlign w:val="center"/>
          </w:tcPr>
          <w:p w14:paraId="7C8C50C3">
            <w:pPr>
              <w:widowControl/>
              <w:jc w:val="left"/>
              <w:rPr>
                <w:rFonts w:ascii="宋体" w:hAnsi="宋体" w:eastAsia="宋体" w:cs="宋体"/>
                <w:color w:val="000000"/>
                <w:kern w:val="0"/>
                <w:sz w:val="18"/>
                <w:szCs w:val="18"/>
              </w:rPr>
            </w:pPr>
          </w:p>
        </w:tc>
        <w:tc>
          <w:tcPr>
            <w:tcW w:w="741" w:type="dxa"/>
            <w:vMerge w:val="continue"/>
            <w:tcBorders>
              <w:left w:val="single" w:color="auto" w:sz="4" w:space="0"/>
              <w:right w:val="single" w:color="auto" w:sz="4" w:space="0"/>
            </w:tcBorders>
            <w:vAlign w:val="center"/>
          </w:tcPr>
          <w:p w14:paraId="185F8DF9">
            <w:pPr>
              <w:widowControl/>
              <w:jc w:val="left"/>
              <w:rPr>
                <w:rFonts w:ascii="宋体" w:hAnsi="宋体" w:eastAsia="宋体" w:cs="宋体"/>
                <w:color w:val="000000"/>
                <w:kern w:val="0"/>
                <w:sz w:val="18"/>
                <w:szCs w:val="18"/>
              </w:rPr>
            </w:pPr>
          </w:p>
        </w:tc>
        <w:tc>
          <w:tcPr>
            <w:tcW w:w="2203" w:type="dxa"/>
            <w:vMerge w:val="continue"/>
            <w:tcBorders>
              <w:left w:val="single" w:color="auto" w:sz="4" w:space="0"/>
              <w:right w:val="single" w:color="auto" w:sz="4" w:space="0"/>
            </w:tcBorders>
            <w:vAlign w:val="center"/>
          </w:tcPr>
          <w:p w14:paraId="2E8A0E0B">
            <w:pPr>
              <w:widowControl/>
              <w:jc w:val="left"/>
              <w:rPr>
                <w:rFonts w:ascii="宋体" w:hAnsi="宋体" w:eastAsia="宋体" w:cs="宋体"/>
                <w:color w:val="000000"/>
                <w:kern w:val="0"/>
                <w:sz w:val="18"/>
                <w:szCs w:val="18"/>
              </w:rPr>
            </w:pPr>
          </w:p>
        </w:tc>
        <w:tc>
          <w:tcPr>
            <w:tcW w:w="1315" w:type="dxa"/>
            <w:tcBorders>
              <w:top w:val="nil"/>
              <w:left w:val="nil"/>
              <w:bottom w:val="single" w:color="auto" w:sz="4" w:space="0"/>
              <w:right w:val="single" w:color="auto" w:sz="4" w:space="0"/>
            </w:tcBorders>
            <w:shd w:val="clear" w:color="auto" w:fill="auto"/>
          </w:tcPr>
          <w:p w14:paraId="2240F1AB">
            <w:pPr>
              <w:widowControl/>
              <w:jc w:val="center"/>
              <w:rPr>
                <w:rFonts w:hint="default" w:ascii="宋体" w:hAnsi="宋体" w:eastAsia="宋体" w:cs="Arial Unicode MS"/>
                <w:color w:val="000000"/>
                <w:kern w:val="0"/>
                <w:sz w:val="18"/>
                <w:szCs w:val="18"/>
                <w:lang w:val="en-US" w:eastAsia="zh-CN"/>
              </w:rPr>
            </w:pPr>
            <w:r>
              <w:rPr>
                <w:rFonts w:ascii="宋体" w:hAnsi="宋体" w:eastAsia="宋体" w:cs="Arial Unicode MS"/>
                <w:color w:val="000000"/>
                <w:kern w:val="0"/>
                <w:sz w:val="18"/>
                <w:szCs w:val="18"/>
              </w:rPr>
              <w:t>[</w:t>
            </w:r>
            <w:r>
              <w:rPr>
                <w:rFonts w:hint="eastAsia" w:ascii="宋体" w:hAnsi="宋体" w:eastAsia="宋体" w:cs="Arial Unicode MS"/>
                <w:color w:val="000000"/>
                <w:kern w:val="0"/>
                <w:sz w:val="18"/>
                <w:szCs w:val="18"/>
                <w:lang w:val="en-US" w:eastAsia="zh-CN"/>
              </w:rPr>
              <w:t>80--100]</w:t>
            </w:r>
          </w:p>
        </w:tc>
        <w:tc>
          <w:tcPr>
            <w:tcW w:w="594" w:type="dxa"/>
            <w:tcBorders>
              <w:top w:val="nil"/>
              <w:left w:val="nil"/>
              <w:bottom w:val="single" w:color="auto" w:sz="4" w:space="0"/>
              <w:right w:val="single" w:color="auto" w:sz="4" w:space="0"/>
            </w:tcBorders>
            <w:shd w:val="clear" w:color="auto" w:fill="auto"/>
            <w:vAlign w:val="center"/>
          </w:tcPr>
          <w:p w14:paraId="7B5E7612">
            <w:pPr>
              <w:widowControl/>
              <w:jc w:val="center"/>
              <w:rPr>
                <w:rFonts w:ascii="宋体" w:hAnsi="宋体" w:eastAsia="宋体" w:cs="Arial Unicode MS"/>
                <w:color w:val="000000"/>
                <w:kern w:val="0"/>
                <w:sz w:val="18"/>
                <w:szCs w:val="18"/>
              </w:rPr>
            </w:pPr>
            <w:r>
              <w:rPr>
                <w:rFonts w:hint="eastAsia" w:ascii="宋体" w:hAnsi="宋体" w:eastAsia="宋体" w:cs="Arial Unicode MS"/>
                <w:color w:val="000000"/>
                <w:kern w:val="0"/>
                <w:sz w:val="18"/>
                <w:szCs w:val="18"/>
              </w:rPr>
              <w:t>80</w:t>
            </w:r>
          </w:p>
        </w:tc>
        <w:tc>
          <w:tcPr>
            <w:tcW w:w="1369" w:type="dxa"/>
            <w:tcBorders>
              <w:top w:val="nil"/>
              <w:left w:val="nil"/>
              <w:bottom w:val="single" w:color="auto" w:sz="4" w:space="0"/>
              <w:right w:val="single" w:color="auto" w:sz="4" w:space="0"/>
            </w:tcBorders>
            <w:shd w:val="clear" w:color="auto" w:fill="auto"/>
            <w:vAlign w:val="center"/>
          </w:tcPr>
          <w:p w14:paraId="1DFE69C1">
            <w:pPr>
              <w:widowControl/>
              <w:jc w:val="center"/>
              <w:rPr>
                <w:rFonts w:hint="eastAsia" w:ascii="宋体" w:hAnsi="宋体" w:eastAsia="宋体" w:cs="Arial Unicode MS"/>
                <w:color w:val="000000"/>
                <w:kern w:val="0"/>
                <w:sz w:val="18"/>
                <w:szCs w:val="18"/>
              </w:rPr>
            </w:pPr>
          </w:p>
        </w:tc>
        <w:tc>
          <w:tcPr>
            <w:tcW w:w="1204" w:type="dxa"/>
            <w:tcBorders>
              <w:top w:val="nil"/>
              <w:left w:val="nil"/>
              <w:bottom w:val="single" w:color="auto" w:sz="4" w:space="0"/>
              <w:right w:val="single" w:color="auto" w:sz="4" w:space="0"/>
            </w:tcBorders>
            <w:shd w:val="clear" w:color="auto" w:fill="auto"/>
            <w:vAlign w:val="center"/>
          </w:tcPr>
          <w:p w14:paraId="741D0DBF">
            <w:pPr>
              <w:widowControl/>
              <w:jc w:val="center"/>
              <w:rPr>
                <w:rFonts w:hint="eastAsia" w:ascii="宋体" w:hAnsi="宋体" w:eastAsia="宋体" w:cs="Arial Unicode MS"/>
                <w:color w:val="000000"/>
                <w:kern w:val="0"/>
                <w:sz w:val="18"/>
                <w:szCs w:val="18"/>
              </w:rPr>
            </w:pPr>
          </w:p>
        </w:tc>
      </w:tr>
      <w:tr w14:paraId="6E89B154">
        <w:tblPrEx>
          <w:tblCellMar>
            <w:top w:w="0" w:type="dxa"/>
            <w:left w:w="108" w:type="dxa"/>
            <w:bottom w:w="0" w:type="dxa"/>
            <w:right w:w="108" w:type="dxa"/>
          </w:tblCellMar>
        </w:tblPrEx>
        <w:trPr>
          <w:trHeight w:val="20" w:hRule="atLeast"/>
        </w:trPr>
        <w:tc>
          <w:tcPr>
            <w:tcW w:w="951" w:type="dxa"/>
            <w:vMerge w:val="continue"/>
            <w:tcBorders>
              <w:top w:val="single" w:color="auto" w:sz="4" w:space="0"/>
              <w:left w:val="single" w:color="auto" w:sz="4" w:space="0"/>
              <w:bottom w:val="single" w:color="auto" w:sz="4" w:space="0"/>
              <w:right w:val="single" w:color="auto" w:sz="4" w:space="0"/>
            </w:tcBorders>
            <w:vAlign w:val="center"/>
          </w:tcPr>
          <w:p w14:paraId="75E307F8">
            <w:pPr>
              <w:widowControl/>
              <w:jc w:val="left"/>
              <w:rPr>
                <w:rFonts w:ascii="宋体" w:hAnsi="宋体" w:eastAsia="宋体" w:cs="宋体"/>
                <w:color w:val="000000"/>
                <w:kern w:val="0"/>
                <w:sz w:val="18"/>
                <w:szCs w:val="18"/>
              </w:rPr>
            </w:pPr>
          </w:p>
        </w:tc>
        <w:tc>
          <w:tcPr>
            <w:tcW w:w="649" w:type="dxa"/>
            <w:vMerge w:val="continue"/>
            <w:tcBorders>
              <w:top w:val="single" w:color="auto" w:sz="4" w:space="0"/>
              <w:left w:val="single" w:color="auto" w:sz="4" w:space="0"/>
              <w:bottom w:val="single" w:color="auto" w:sz="4" w:space="0"/>
              <w:right w:val="single" w:color="auto" w:sz="4" w:space="0"/>
            </w:tcBorders>
            <w:vAlign w:val="center"/>
          </w:tcPr>
          <w:p w14:paraId="3E527B92">
            <w:pPr>
              <w:widowControl/>
              <w:jc w:val="left"/>
              <w:rPr>
                <w:rFonts w:ascii="宋体" w:hAnsi="宋体" w:eastAsia="宋体" w:cs="宋体"/>
                <w:color w:val="000000"/>
                <w:kern w:val="0"/>
                <w:sz w:val="18"/>
                <w:szCs w:val="18"/>
              </w:rPr>
            </w:pPr>
          </w:p>
        </w:tc>
        <w:tc>
          <w:tcPr>
            <w:tcW w:w="981" w:type="dxa"/>
            <w:vMerge w:val="continue"/>
            <w:tcBorders>
              <w:left w:val="single" w:color="auto" w:sz="4" w:space="0"/>
              <w:right w:val="single" w:color="auto" w:sz="4" w:space="0"/>
            </w:tcBorders>
            <w:vAlign w:val="center"/>
          </w:tcPr>
          <w:p w14:paraId="7CD3EA00">
            <w:pPr>
              <w:widowControl/>
              <w:jc w:val="left"/>
              <w:rPr>
                <w:rFonts w:ascii="宋体" w:hAnsi="宋体" w:eastAsia="宋体" w:cs="宋体"/>
                <w:color w:val="000000"/>
                <w:kern w:val="0"/>
                <w:sz w:val="18"/>
                <w:szCs w:val="18"/>
              </w:rPr>
            </w:pPr>
          </w:p>
        </w:tc>
        <w:tc>
          <w:tcPr>
            <w:tcW w:w="741" w:type="dxa"/>
            <w:vMerge w:val="continue"/>
            <w:tcBorders>
              <w:left w:val="single" w:color="auto" w:sz="4" w:space="0"/>
              <w:right w:val="single" w:color="auto" w:sz="4" w:space="0"/>
            </w:tcBorders>
            <w:vAlign w:val="center"/>
          </w:tcPr>
          <w:p w14:paraId="5B10364B">
            <w:pPr>
              <w:widowControl/>
              <w:jc w:val="left"/>
              <w:rPr>
                <w:rFonts w:ascii="宋体" w:hAnsi="宋体" w:eastAsia="宋体" w:cs="宋体"/>
                <w:color w:val="000000"/>
                <w:kern w:val="0"/>
                <w:sz w:val="18"/>
                <w:szCs w:val="18"/>
              </w:rPr>
            </w:pPr>
          </w:p>
        </w:tc>
        <w:tc>
          <w:tcPr>
            <w:tcW w:w="2203" w:type="dxa"/>
            <w:vMerge w:val="continue"/>
            <w:tcBorders>
              <w:left w:val="single" w:color="auto" w:sz="4" w:space="0"/>
              <w:right w:val="single" w:color="auto" w:sz="4" w:space="0"/>
            </w:tcBorders>
            <w:vAlign w:val="center"/>
          </w:tcPr>
          <w:p w14:paraId="6D7931C4">
            <w:pPr>
              <w:widowControl/>
              <w:jc w:val="left"/>
              <w:rPr>
                <w:rFonts w:ascii="宋体" w:hAnsi="宋体" w:eastAsia="宋体" w:cs="宋体"/>
                <w:color w:val="000000"/>
                <w:kern w:val="0"/>
                <w:sz w:val="18"/>
                <w:szCs w:val="18"/>
              </w:rPr>
            </w:pPr>
          </w:p>
        </w:tc>
        <w:tc>
          <w:tcPr>
            <w:tcW w:w="1315" w:type="dxa"/>
            <w:tcBorders>
              <w:top w:val="nil"/>
              <w:left w:val="nil"/>
              <w:bottom w:val="single" w:color="auto" w:sz="4" w:space="0"/>
              <w:right w:val="single" w:color="auto" w:sz="4" w:space="0"/>
            </w:tcBorders>
            <w:shd w:val="clear" w:color="auto" w:fill="auto"/>
          </w:tcPr>
          <w:p w14:paraId="0D7712FF">
            <w:pPr>
              <w:widowControl/>
              <w:jc w:val="center"/>
              <w:rPr>
                <w:rFonts w:hint="default" w:ascii="宋体" w:hAnsi="宋体" w:eastAsia="宋体" w:cs="Arial Unicode MS"/>
                <w:color w:val="000000"/>
                <w:kern w:val="0"/>
                <w:sz w:val="18"/>
                <w:szCs w:val="18"/>
                <w:lang w:val="en-US" w:eastAsia="zh-CN"/>
              </w:rPr>
            </w:pPr>
            <w:r>
              <w:rPr>
                <w:rFonts w:ascii="宋体" w:hAnsi="宋体" w:eastAsia="宋体" w:cs="Arial Unicode MS"/>
                <w:color w:val="000000"/>
                <w:kern w:val="0"/>
                <w:sz w:val="18"/>
                <w:szCs w:val="18"/>
              </w:rPr>
              <w:t>[</w:t>
            </w:r>
            <w:r>
              <w:rPr>
                <w:rFonts w:hint="eastAsia" w:ascii="宋体" w:hAnsi="宋体" w:eastAsia="宋体" w:cs="Arial Unicode MS"/>
                <w:color w:val="000000"/>
                <w:kern w:val="0"/>
                <w:sz w:val="18"/>
                <w:szCs w:val="18"/>
                <w:lang w:val="en-US" w:eastAsia="zh-CN"/>
              </w:rPr>
              <w:t>50--80]</w:t>
            </w:r>
          </w:p>
        </w:tc>
        <w:tc>
          <w:tcPr>
            <w:tcW w:w="594" w:type="dxa"/>
            <w:tcBorders>
              <w:top w:val="nil"/>
              <w:left w:val="nil"/>
              <w:bottom w:val="single" w:color="auto" w:sz="4" w:space="0"/>
              <w:right w:val="single" w:color="auto" w:sz="4" w:space="0"/>
            </w:tcBorders>
            <w:shd w:val="clear" w:color="auto" w:fill="auto"/>
            <w:vAlign w:val="center"/>
          </w:tcPr>
          <w:p w14:paraId="7398F6A7">
            <w:pPr>
              <w:widowControl/>
              <w:jc w:val="center"/>
              <w:rPr>
                <w:rFonts w:ascii="宋体" w:hAnsi="宋体" w:eastAsia="宋体" w:cs="Arial Unicode MS"/>
                <w:color w:val="000000"/>
                <w:kern w:val="0"/>
                <w:sz w:val="18"/>
                <w:szCs w:val="18"/>
              </w:rPr>
            </w:pPr>
            <w:r>
              <w:rPr>
                <w:rFonts w:hint="eastAsia" w:ascii="宋体" w:hAnsi="宋体" w:eastAsia="宋体" w:cs="Arial Unicode MS"/>
                <w:color w:val="000000"/>
                <w:kern w:val="0"/>
                <w:sz w:val="18"/>
                <w:szCs w:val="18"/>
              </w:rPr>
              <w:t>60</w:t>
            </w:r>
          </w:p>
        </w:tc>
        <w:tc>
          <w:tcPr>
            <w:tcW w:w="1369" w:type="dxa"/>
            <w:tcBorders>
              <w:top w:val="nil"/>
              <w:left w:val="nil"/>
              <w:bottom w:val="single" w:color="auto" w:sz="4" w:space="0"/>
              <w:right w:val="single" w:color="auto" w:sz="4" w:space="0"/>
            </w:tcBorders>
            <w:shd w:val="clear" w:color="auto" w:fill="auto"/>
            <w:vAlign w:val="center"/>
          </w:tcPr>
          <w:p w14:paraId="1131E288">
            <w:pPr>
              <w:widowControl/>
              <w:jc w:val="center"/>
              <w:rPr>
                <w:rFonts w:hint="eastAsia" w:ascii="宋体" w:hAnsi="宋体" w:eastAsia="宋体" w:cs="Arial Unicode MS"/>
                <w:color w:val="000000"/>
                <w:kern w:val="0"/>
                <w:sz w:val="18"/>
                <w:szCs w:val="18"/>
              </w:rPr>
            </w:pPr>
          </w:p>
        </w:tc>
        <w:tc>
          <w:tcPr>
            <w:tcW w:w="1204" w:type="dxa"/>
            <w:tcBorders>
              <w:top w:val="nil"/>
              <w:left w:val="nil"/>
              <w:bottom w:val="single" w:color="auto" w:sz="4" w:space="0"/>
              <w:right w:val="single" w:color="auto" w:sz="4" w:space="0"/>
            </w:tcBorders>
            <w:shd w:val="clear" w:color="auto" w:fill="auto"/>
            <w:vAlign w:val="center"/>
          </w:tcPr>
          <w:p w14:paraId="78EF2513">
            <w:pPr>
              <w:widowControl/>
              <w:jc w:val="center"/>
              <w:rPr>
                <w:rFonts w:hint="eastAsia" w:ascii="宋体" w:hAnsi="宋体" w:eastAsia="宋体" w:cs="Arial Unicode MS"/>
                <w:color w:val="000000"/>
                <w:kern w:val="0"/>
                <w:sz w:val="18"/>
                <w:szCs w:val="18"/>
              </w:rPr>
            </w:pPr>
          </w:p>
        </w:tc>
      </w:tr>
      <w:tr w14:paraId="6EB7261C">
        <w:tblPrEx>
          <w:tblCellMar>
            <w:top w:w="0" w:type="dxa"/>
            <w:left w:w="108" w:type="dxa"/>
            <w:bottom w:w="0" w:type="dxa"/>
            <w:right w:w="108" w:type="dxa"/>
          </w:tblCellMar>
        </w:tblPrEx>
        <w:trPr>
          <w:trHeight w:val="20" w:hRule="atLeast"/>
        </w:trPr>
        <w:tc>
          <w:tcPr>
            <w:tcW w:w="951" w:type="dxa"/>
            <w:vMerge w:val="continue"/>
            <w:tcBorders>
              <w:top w:val="single" w:color="auto" w:sz="4" w:space="0"/>
              <w:left w:val="single" w:color="auto" w:sz="4" w:space="0"/>
              <w:bottom w:val="single" w:color="auto" w:sz="4" w:space="0"/>
              <w:right w:val="single" w:color="auto" w:sz="4" w:space="0"/>
            </w:tcBorders>
            <w:vAlign w:val="center"/>
          </w:tcPr>
          <w:p w14:paraId="2AE218E0">
            <w:pPr>
              <w:widowControl/>
              <w:jc w:val="left"/>
              <w:rPr>
                <w:rFonts w:ascii="宋体" w:hAnsi="宋体" w:eastAsia="宋体" w:cs="宋体"/>
                <w:color w:val="000000"/>
                <w:kern w:val="0"/>
                <w:sz w:val="18"/>
                <w:szCs w:val="18"/>
              </w:rPr>
            </w:pPr>
          </w:p>
        </w:tc>
        <w:tc>
          <w:tcPr>
            <w:tcW w:w="649" w:type="dxa"/>
            <w:vMerge w:val="continue"/>
            <w:tcBorders>
              <w:top w:val="single" w:color="auto" w:sz="4" w:space="0"/>
              <w:left w:val="single" w:color="auto" w:sz="4" w:space="0"/>
              <w:bottom w:val="single" w:color="auto" w:sz="4" w:space="0"/>
              <w:right w:val="single" w:color="auto" w:sz="4" w:space="0"/>
            </w:tcBorders>
            <w:vAlign w:val="center"/>
          </w:tcPr>
          <w:p w14:paraId="065D918D">
            <w:pPr>
              <w:widowControl/>
              <w:jc w:val="left"/>
              <w:rPr>
                <w:rFonts w:ascii="宋体" w:hAnsi="宋体" w:eastAsia="宋体" w:cs="宋体"/>
                <w:color w:val="000000"/>
                <w:kern w:val="0"/>
                <w:sz w:val="18"/>
                <w:szCs w:val="18"/>
              </w:rPr>
            </w:pPr>
          </w:p>
        </w:tc>
        <w:tc>
          <w:tcPr>
            <w:tcW w:w="981" w:type="dxa"/>
            <w:vMerge w:val="continue"/>
            <w:tcBorders>
              <w:left w:val="single" w:color="auto" w:sz="4" w:space="0"/>
              <w:right w:val="single" w:color="auto" w:sz="4" w:space="0"/>
            </w:tcBorders>
            <w:vAlign w:val="center"/>
          </w:tcPr>
          <w:p w14:paraId="40D65013">
            <w:pPr>
              <w:widowControl/>
              <w:jc w:val="left"/>
              <w:rPr>
                <w:rFonts w:ascii="宋体" w:hAnsi="宋体" w:eastAsia="宋体" w:cs="宋体"/>
                <w:color w:val="000000"/>
                <w:kern w:val="0"/>
                <w:sz w:val="18"/>
                <w:szCs w:val="18"/>
              </w:rPr>
            </w:pPr>
          </w:p>
        </w:tc>
        <w:tc>
          <w:tcPr>
            <w:tcW w:w="741" w:type="dxa"/>
            <w:vMerge w:val="continue"/>
            <w:tcBorders>
              <w:left w:val="single" w:color="auto" w:sz="4" w:space="0"/>
              <w:right w:val="single" w:color="auto" w:sz="4" w:space="0"/>
            </w:tcBorders>
            <w:vAlign w:val="center"/>
          </w:tcPr>
          <w:p w14:paraId="6A223BE2">
            <w:pPr>
              <w:widowControl/>
              <w:jc w:val="left"/>
              <w:rPr>
                <w:rFonts w:ascii="宋体" w:hAnsi="宋体" w:eastAsia="宋体" w:cs="宋体"/>
                <w:color w:val="000000"/>
                <w:kern w:val="0"/>
                <w:sz w:val="18"/>
                <w:szCs w:val="18"/>
              </w:rPr>
            </w:pPr>
          </w:p>
        </w:tc>
        <w:tc>
          <w:tcPr>
            <w:tcW w:w="2203" w:type="dxa"/>
            <w:vMerge w:val="continue"/>
            <w:tcBorders>
              <w:left w:val="single" w:color="auto" w:sz="4" w:space="0"/>
              <w:right w:val="single" w:color="auto" w:sz="4" w:space="0"/>
            </w:tcBorders>
            <w:vAlign w:val="center"/>
          </w:tcPr>
          <w:p w14:paraId="66B31284">
            <w:pPr>
              <w:widowControl/>
              <w:jc w:val="left"/>
              <w:rPr>
                <w:rFonts w:ascii="宋体" w:hAnsi="宋体" w:eastAsia="宋体" w:cs="宋体"/>
                <w:color w:val="000000"/>
                <w:kern w:val="0"/>
                <w:sz w:val="18"/>
                <w:szCs w:val="18"/>
              </w:rPr>
            </w:pPr>
          </w:p>
        </w:tc>
        <w:tc>
          <w:tcPr>
            <w:tcW w:w="1315" w:type="dxa"/>
            <w:tcBorders>
              <w:top w:val="nil"/>
              <w:left w:val="nil"/>
              <w:bottom w:val="single" w:color="auto" w:sz="4" w:space="0"/>
              <w:right w:val="single" w:color="auto" w:sz="4" w:space="0"/>
            </w:tcBorders>
            <w:shd w:val="clear" w:color="auto" w:fill="auto"/>
          </w:tcPr>
          <w:p w14:paraId="5CC7F08C">
            <w:pPr>
              <w:widowControl/>
              <w:jc w:val="center"/>
              <w:rPr>
                <w:rFonts w:hint="default" w:ascii="宋体" w:hAnsi="宋体" w:eastAsia="宋体" w:cs="Arial Unicode MS"/>
                <w:color w:val="000000"/>
                <w:kern w:val="0"/>
                <w:sz w:val="18"/>
                <w:szCs w:val="18"/>
                <w:lang w:val="en-US" w:eastAsia="zh-CN"/>
              </w:rPr>
            </w:pPr>
            <w:r>
              <w:rPr>
                <w:rFonts w:ascii="宋体" w:hAnsi="宋体" w:eastAsia="宋体" w:cs="Arial Unicode MS"/>
                <w:color w:val="000000"/>
                <w:kern w:val="0"/>
                <w:sz w:val="18"/>
                <w:szCs w:val="18"/>
              </w:rPr>
              <w:t>[</w:t>
            </w:r>
            <w:r>
              <w:rPr>
                <w:rFonts w:hint="eastAsia" w:ascii="宋体" w:hAnsi="宋体" w:eastAsia="宋体" w:cs="Arial Unicode MS"/>
                <w:color w:val="000000"/>
                <w:kern w:val="0"/>
                <w:sz w:val="18"/>
                <w:szCs w:val="18"/>
                <w:lang w:val="en-US" w:eastAsia="zh-CN"/>
              </w:rPr>
              <w:t>20--50]</w:t>
            </w:r>
          </w:p>
        </w:tc>
        <w:tc>
          <w:tcPr>
            <w:tcW w:w="594" w:type="dxa"/>
            <w:tcBorders>
              <w:top w:val="nil"/>
              <w:left w:val="nil"/>
              <w:bottom w:val="single" w:color="auto" w:sz="4" w:space="0"/>
              <w:right w:val="single" w:color="auto" w:sz="4" w:space="0"/>
            </w:tcBorders>
            <w:shd w:val="clear" w:color="auto" w:fill="auto"/>
            <w:vAlign w:val="center"/>
          </w:tcPr>
          <w:p w14:paraId="2CA42E4B">
            <w:pPr>
              <w:widowControl/>
              <w:jc w:val="center"/>
              <w:rPr>
                <w:rFonts w:ascii="宋体" w:hAnsi="宋体" w:eastAsia="宋体" w:cs="Arial Unicode MS"/>
                <w:color w:val="000000"/>
                <w:kern w:val="0"/>
                <w:sz w:val="18"/>
                <w:szCs w:val="18"/>
              </w:rPr>
            </w:pPr>
            <w:r>
              <w:rPr>
                <w:rFonts w:hint="eastAsia" w:ascii="宋体" w:hAnsi="宋体" w:eastAsia="宋体" w:cs="Arial Unicode MS"/>
                <w:color w:val="000000"/>
                <w:kern w:val="0"/>
                <w:sz w:val="18"/>
                <w:szCs w:val="18"/>
              </w:rPr>
              <w:t>40</w:t>
            </w:r>
          </w:p>
        </w:tc>
        <w:tc>
          <w:tcPr>
            <w:tcW w:w="1369" w:type="dxa"/>
            <w:tcBorders>
              <w:top w:val="nil"/>
              <w:left w:val="nil"/>
              <w:bottom w:val="single" w:color="auto" w:sz="4" w:space="0"/>
              <w:right w:val="single" w:color="auto" w:sz="4" w:space="0"/>
            </w:tcBorders>
            <w:shd w:val="clear" w:color="auto" w:fill="auto"/>
            <w:vAlign w:val="center"/>
          </w:tcPr>
          <w:p w14:paraId="53D0DD75">
            <w:pPr>
              <w:widowControl/>
              <w:jc w:val="center"/>
              <w:rPr>
                <w:rFonts w:hint="eastAsia" w:ascii="宋体" w:hAnsi="宋体" w:eastAsia="宋体" w:cs="Arial Unicode MS"/>
                <w:color w:val="000000"/>
                <w:kern w:val="0"/>
                <w:sz w:val="18"/>
                <w:szCs w:val="18"/>
              </w:rPr>
            </w:pPr>
          </w:p>
        </w:tc>
        <w:tc>
          <w:tcPr>
            <w:tcW w:w="1204" w:type="dxa"/>
            <w:tcBorders>
              <w:top w:val="nil"/>
              <w:left w:val="nil"/>
              <w:bottom w:val="single" w:color="auto" w:sz="4" w:space="0"/>
              <w:right w:val="single" w:color="auto" w:sz="4" w:space="0"/>
            </w:tcBorders>
            <w:shd w:val="clear" w:color="auto" w:fill="auto"/>
            <w:vAlign w:val="center"/>
          </w:tcPr>
          <w:p w14:paraId="7171BB42">
            <w:pPr>
              <w:widowControl/>
              <w:jc w:val="center"/>
              <w:rPr>
                <w:rFonts w:hint="eastAsia" w:ascii="宋体" w:hAnsi="宋体" w:eastAsia="宋体" w:cs="Arial Unicode MS"/>
                <w:color w:val="000000"/>
                <w:kern w:val="0"/>
                <w:sz w:val="18"/>
                <w:szCs w:val="18"/>
              </w:rPr>
            </w:pPr>
          </w:p>
        </w:tc>
      </w:tr>
      <w:tr w14:paraId="75830FA7">
        <w:tblPrEx>
          <w:tblCellMar>
            <w:top w:w="0" w:type="dxa"/>
            <w:left w:w="108" w:type="dxa"/>
            <w:bottom w:w="0" w:type="dxa"/>
            <w:right w:w="108" w:type="dxa"/>
          </w:tblCellMar>
        </w:tblPrEx>
        <w:trPr>
          <w:trHeight w:val="20" w:hRule="atLeast"/>
        </w:trPr>
        <w:tc>
          <w:tcPr>
            <w:tcW w:w="951" w:type="dxa"/>
            <w:vMerge w:val="continue"/>
            <w:tcBorders>
              <w:top w:val="single" w:color="auto" w:sz="4" w:space="0"/>
              <w:left w:val="single" w:color="auto" w:sz="4" w:space="0"/>
              <w:bottom w:val="single" w:color="auto" w:sz="4" w:space="0"/>
              <w:right w:val="single" w:color="auto" w:sz="4" w:space="0"/>
            </w:tcBorders>
            <w:vAlign w:val="center"/>
          </w:tcPr>
          <w:p w14:paraId="0479F45A">
            <w:pPr>
              <w:widowControl/>
              <w:jc w:val="left"/>
              <w:rPr>
                <w:rFonts w:ascii="宋体" w:hAnsi="宋体" w:eastAsia="宋体" w:cs="宋体"/>
                <w:color w:val="000000"/>
                <w:kern w:val="0"/>
                <w:sz w:val="18"/>
                <w:szCs w:val="18"/>
              </w:rPr>
            </w:pPr>
          </w:p>
        </w:tc>
        <w:tc>
          <w:tcPr>
            <w:tcW w:w="649" w:type="dxa"/>
            <w:vMerge w:val="continue"/>
            <w:tcBorders>
              <w:top w:val="single" w:color="auto" w:sz="4" w:space="0"/>
              <w:left w:val="single" w:color="auto" w:sz="4" w:space="0"/>
              <w:bottom w:val="single" w:color="auto" w:sz="4" w:space="0"/>
              <w:right w:val="single" w:color="auto" w:sz="4" w:space="0"/>
            </w:tcBorders>
            <w:vAlign w:val="center"/>
          </w:tcPr>
          <w:p w14:paraId="7CB1D807">
            <w:pPr>
              <w:widowControl/>
              <w:jc w:val="left"/>
              <w:rPr>
                <w:rFonts w:ascii="宋体" w:hAnsi="宋体" w:eastAsia="宋体" w:cs="宋体"/>
                <w:color w:val="000000"/>
                <w:kern w:val="0"/>
                <w:sz w:val="18"/>
                <w:szCs w:val="18"/>
              </w:rPr>
            </w:pPr>
          </w:p>
        </w:tc>
        <w:tc>
          <w:tcPr>
            <w:tcW w:w="981" w:type="dxa"/>
            <w:vMerge w:val="continue"/>
            <w:tcBorders>
              <w:left w:val="single" w:color="auto" w:sz="4" w:space="0"/>
              <w:bottom w:val="single" w:color="auto" w:sz="4" w:space="0"/>
              <w:right w:val="single" w:color="auto" w:sz="4" w:space="0"/>
            </w:tcBorders>
            <w:vAlign w:val="center"/>
          </w:tcPr>
          <w:p w14:paraId="247DB7E9">
            <w:pPr>
              <w:widowControl/>
              <w:jc w:val="left"/>
              <w:rPr>
                <w:rFonts w:ascii="宋体" w:hAnsi="宋体" w:eastAsia="宋体" w:cs="宋体"/>
                <w:color w:val="000000"/>
                <w:kern w:val="0"/>
                <w:sz w:val="18"/>
                <w:szCs w:val="18"/>
              </w:rPr>
            </w:pPr>
          </w:p>
        </w:tc>
        <w:tc>
          <w:tcPr>
            <w:tcW w:w="741" w:type="dxa"/>
            <w:vMerge w:val="continue"/>
            <w:tcBorders>
              <w:left w:val="single" w:color="auto" w:sz="4" w:space="0"/>
              <w:bottom w:val="single" w:color="auto" w:sz="4" w:space="0"/>
              <w:right w:val="single" w:color="auto" w:sz="4" w:space="0"/>
            </w:tcBorders>
            <w:vAlign w:val="center"/>
          </w:tcPr>
          <w:p w14:paraId="7A2B3D0F">
            <w:pPr>
              <w:widowControl/>
              <w:jc w:val="left"/>
              <w:rPr>
                <w:rFonts w:ascii="宋体" w:hAnsi="宋体" w:eastAsia="宋体" w:cs="宋体"/>
                <w:color w:val="000000"/>
                <w:kern w:val="0"/>
                <w:sz w:val="18"/>
                <w:szCs w:val="18"/>
              </w:rPr>
            </w:pPr>
          </w:p>
        </w:tc>
        <w:tc>
          <w:tcPr>
            <w:tcW w:w="2203" w:type="dxa"/>
            <w:vMerge w:val="continue"/>
            <w:tcBorders>
              <w:left w:val="single" w:color="auto" w:sz="4" w:space="0"/>
              <w:bottom w:val="single" w:color="auto" w:sz="4" w:space="0"/>
              <w:right w:val="single" w:color="auto" w:sz="4" w:space="0"/>
            </w:tcBorders>
            <w:vAlign w:val="center"/>
          </w:tcPr>
          <w:p w14:paraId="592BC18C">
            <w:pPr>
              <w:widowControl/>
              <w:jc w:val="left"/>
              <w:rPr>
                <w:rFonts w:ascii="宋体" w:hAnsi="宋体" w:eastAsia="宋体" w:cs="宋体"/>
                <w:color w:val="000000"/>
                <w:kern w:val="0"/>
                <w:sz w:val="18"/>
                <w:szCs w:val="18"/>
              </w:rPr>
            </w:pPr>
          </w:p>
        </w:tc>
        <w:tc>
          <w:tcPr>
            <w:tcW w:w="1315" w:type="dxa"/>
            <w:tcBorders>
              <w:top w:val="nil"/>
              <w:left w:val="nil"/>
              <w:bottom w:val="single" w:color="auto" w:sz="4" w:space="0"/>
              <w:right w:val="single" w:color="auto" w:sz="4" w:space="0"/>
            </w:tcBorders>
            <w:shd w:val="clear" w:color="auto" w:fill="auto"/>
          </w:tcPr>
          <w:p w14:paraId="2413FFBE">
            <w:pPr>
              <w:widowControl/>
              <w:jc w:val="center"/>
              <w:rPr>
                <w:rFonts w:hint="default" w:ascii="宋体" w:hAnsi="宋体" w:eastAsia="宋体" w:cs="Arial Unicode MS"/>
                <w:color w:val="000000"/>
                <w:kern w:val="0"/>
                <w:sz w:val="18"/>
                <w:szCs w:val="18"/>
                <w:lang w:val="en-US" w:eastAsia="zh-CN"/>
              </w:rPr>
            </w:pPr>
            <w:r>
              <w:rPr>
                <w:rFonts w:hint="eastAsia" w:ascii="宋体" w:hAnsi="宋体" w:eastAsia="宋体" w:cs="Arial Unicode MS"/>
                <w:color w:val="000000"/>
                <w:kern w:val="0"/>
                <w:sz w:val="18"/>
                <w:szCs w:val="18"/>
              </w:rPr>
              <w:t>＜</w:t>
            </w:r>
            <w:r>
              <w:rPr>
                <w:rFonts w:hint="eastAsia" w:ascii="宋体" w:hAnsi="宋体" w:eastAsia="宋体" w:cs="Arial Unicode MS"/>
                <w:color w:val="000000"/>
                <w:kern w:val="0"/>
                <w:sz w:val="18"/>
                <w:szCs w:val="18"/>
                <w:lang w:val="en-US" w:eastAsia="zh-CN"/>
              </w:rPr>
              <w:t>20</w:t>
            </w:r>
          </w:p>
        </w:tc>
        <w:tc>
          <w:tcPr>
            <w:tcW w:w="594" w:type="dxa"/>
            <w:tcBorders>
              <w:top w:val="nil"/>
              <w:left w:val="nil"/>
              <w:bottom w:val="single" w:color="auto" w:sz="4" w:space="0"/>
              <w:right w:val="single" w:color="auto" w:sz="4" w:space="0"/>
            </w:tcBorders>
            <w:shd w:val="clear" w:color="auto" w:fill="auto"/>
            <w:vAlign w:val="center"/>
          </w:tcPr>
          <w:p w14:paraId="06644810">
            <w:pPr>
              <w:widowControl/>
              <w:jc w:val="center"/>
              <w:rPr>
                <w:rFonts w:ascii="宋体" w:hAnsi="宋体" w:eastAsia="宋体" w:cs="Arial Unicode MS"/>
                <w:color w:val="000000"/>
                <w:kern w:val="0"/>
                <w:sz w:val="18"/>
                <w:szCs w:val="18"/>
              </w:rPr>
            </w:pPr>
            <w:r>
              <w:rPr>
                <w:rFonts w:hint="eastAsia" w:ascii="宋体" w:hAnsi="宋体" w:eastAsia="宋体" w:cs="Arial Unicode MS"/>
                <w:color w:val="000000"/>
                <w:kern w:val="0"/>
                <w:sz w:val="18"/>
                <w:szCs w:val="18"/>
              </w:rPr>
              <w:t>20</w:t>
            </w:r>
          </w:p>
        </w:tc>
        <w:tc>
          <w:tcPr>
            <w:tcW w:w="1369" w:type="dxa"/>
            <w:tcBorders>
              <w:top w:val="nil"/>
              <w:left w:val="nil"/>
              <w:bottom w:val="single" w:color="auto" w:sz="4" w:space="0"/>
              <w:right w:val="single" w:color="auto" w:sz="4" w:space="0"/>
            </w:tcBorders>
            <w:shd w:val="clear" w:color="auto" w:fill="auto"/>
            <w:vAlign w:val="center"/>
          </w:tcPr>
          <w:p w14:paraId="72237B27">
            <w:pPr>
              <w:widowControl/>
              <w:jc w:val="center"/>
              <w:rPr>
                <w:rFonts w:hint="eastAsia" w:ascii="宋体" w:hAnsi="宋体" w:eastAsia="宋体" w:cs="Arial Unicode MS"/>
                <w:color w:val="000000"/>
                <w:kern w:val="0"/>
                <w:sz w:val="18"/>
                <w:szCs w:val="18"/>
              </w:rPr>
            </w:pPr>
          </w:p>
        </w:tc>
        <w:tc>
          <w:tcPr>
            <w:tcW w:w="1204" w:type="dxa"/>
            <w:tcBorders>
              <w:top w:val="nil"/>
              <w:left w:val="nil"/>
              <w:bottom w:val="single" w:color="auto" w:sz="4" w:space="0"/>
              <w:right w:val="single" w:color="auto" w:sz="4" w:space="0"/>
            </w:tcBorders>
            <w:shd w:val="clear" w:color="auto" w:fill="auto"/>
            <w:vAlign w:val="center"/>
          </w:tcPr>
          <w:p w14:paraId="591E17EA">
            <w:pPr>
              <w:widowControl/>
              <w:jc w:val="center"/>
              <w:rPr>
                <w:rFonts w:hint="eastAsia" w:ascii="宋体" w:hAnsi="宋体" w:eastAsia="宋体" w:cs="Arial Unicode MS"/>
                <w:color w:val="000000"/>
                <w:kern w:val="0"/>
                <w:sz w:val="18"/>
                <w:szCs w:val="18"/>
              </w:rPr>
            </w:pPr>
          </w:p>
        </w:tc>
      </w:tr>
      <w:tr w14:paraId="696866D3">
        <w:tblPrEx>
          <w:tblCellMar>
            <w:top w:w="0" w:type="dxa"/>
            <w:left w:w="108" w:type="dxa"/>
            <w:bottom w:w="0" w:type="dxa"/>
            <w:right w:w="108" w:type="dxa"/>
          </w:tblCellMar>
        </w:tblPrEx>
        <w:trPr>
          <w:trHeight w:val="20" w:hRule="atLeast"/>
        </w:trPr>
        <w:tc>
          <w:tcPr>
            <w:tcW w:w="951" w:type="dxa"/>
            <w:vMerge w:val="continue"/>
            <w:tcBorders>
              <w:top w:val="single" w:color="auto" w:sz="4" w:space="0"/>
              <w:left w:val="single" w:color="auto" w:sz="4" w:space="0"/>
              <w:bottom w:val="single" w:color="auto" w:sz="4" w:space="0"/>
              <w:right w:val="single" w:color="auto" w:sz="4" w:space="0"/>
            </w:tcBorders>
            <w:vAlign w:val="center"/>
          </w:tcPr>
          <w:p w14:paraId="02FA9AE6">
            <w:pPr>
              <w:widowControl/>
              <w:jc w:val="left"/>
              <w:rPr>
                <w:rFonts w:ascii="宋体" w:hAnsi="宋体" w:eastAsia="宋体" w:cs="宋体"/>
                <w:color w:val="000000"/>
                <w:kern w:val="0"/>
                <w:sz w:val="18"/>
                <w:szCs w:val="18"/>
              </w:rPr>
            </w:pPr>
          </w:p>
        </w:tc>
        <w:tc>
          <w:tcPr>
            <w:tcW w:w="649" w:type="dxa"/>
            <w:vMerge w:val="continue"/>
            <w:tcBorders>
              <w:top w:val="single" w:color="auto" w:sz="4" w:space="0"/>
              <w:left w:val="single" w:color="auto" w:sz="4" w:space="0"/>
              <w:bottom w:val="single" w:color="auto" w:sz="4" w:space="0"/>
              <w:right w:val="single" w:color="auto" w:sz="4" w:space="0"/>
            </w:tcBorders>
            <w:vAlign w:val="center"/>
          </w:tcPr>
          <w:p w14:paraId="4AC85AD0">
            <w:pPr>
              <w:widowControl/>
              <w:jc w:val="left"/>
              <w:rPr>
                <w:rFonts w:ascii="宋体" w:hAnsi="宋体" w:eastAsia="宋体" w:cs="宋体"/>
                <w:color w:val="000000"/>
                <w:kern w:val="0"/>
                <w:sz w:val="18"/>
                <w:szCs w:val="18"/>
              </w:rPr>
            </w:pPr>
          </w:p>
        </w:tc>
        <w:tc>
          <w:tcPr>
            <w:tcW w:w="981" w:type="dxa"/>
            <w:vMerge w:val="restart"/>
            <w:tcBorders>
              <w:top w:val="single" w:color="auto" w:sz="4" w:space="0"/>
              <w:left w:val="single" w:color="auto" w:sz="4" w:space="0"/>
              <w:bottom w:val="single" w:color="auto" w:sz="4" w:space="0"/>
              <w:right w:val="single" w:color="auto" w:sz="4" w:space="0"/>
            </w:tcBorders>
            <w:vAlign w:val="center"/>
          </w:tcPr>
          <w:p w14:paraId="1F4F15BC">
            <w:pPr>
              <w:widowControl/>
              <w:jc w:val="center"/>
              <w:rPr>
                <w:rFonts w:ascii="宋体" w:hAnsi="宋体" w:eastAsia="宋体" w:cs="宋体"/>
                <w:color w:val="000000"/>
                <w:kern w:val="0"/>
                <w:sz w:val="18"/>
                <w:szCs w:val="18"/>
              </w:rPr>
            </w:pPr>
            <w:r>
              <w:rPr>
                <w:rFonts w:hint="eastAsia" w:ascii="宋体" w:hAnsi="宋体" w:eastAsia="宋体" w:cs="宋体"/>
                <w:color w:val="000000"/>
                <w:kern w:val="0"/>
                <w:sz w:val="18"/>
                <w:szCs w:val="18"/>
              </w:rPr>
              <w:t>主营业务收入规模</w:t>
            </w:r>
          </w:p>
        </w:tc>
        <w:tc>
          <w:tcPr>
            <w:tcW w:w="741" w:type="dxa"/>
            <w:vMerge w:val="restart"/>
            <w:tcBorders>
              <w:top w:val="single" w:color="auto" w:sz="4" w:space="0"/>
              <w:left w:val="single" w:color="auto" w:sz="4" w:space="0"/>
              <w:bottom w:val="single" w:color="auto" w:sz="4" w:space="0"/>
              <w:right w:val="single" w:color="auto" w:sz="4" w:space="0"/>
            </w:tcBorders>
            <w:vAlign w:val="center"/>
          </w:tcPr>
          <w:p w14:paraId="3F6C3C8A">
            <w:pPr>
              <w:widowControl/>
              <w:jc w:val="center"/>
              <w:rPr>
                <w:rFonts w:ascii="宋体" w:hAnsi="宋体" w:eastAsia="宋体" w:cs="宋体"/>
                <w:color w:val="000000"/>
                <w:kern w:val="0"/>
                <w:sz w:val="18"/>
                <w:szCs w:val="18"/>
              </w:rPr>
            </w:pPr>
            <w:r>
              <w:rPr>
                <w:rFonts w:ascii="宋体" w:hAnsi="宋体" w:eastAsia="宋体" w:cs="宋体"/>
                <w:color w:val="000000"/>
                <w:kern w:val="0"/>
                <w:sz w:val="18"/>
                <w:szCs w:val="18"/>
              </w:rPr>
              <w:t>20</w:t>
            </w:r>
            <w:r>
              <w:rPr>
                <w:rFonts w:hint="eastAsia" w:ascii="宋体" w:hAnsi="宋体" w:eastAsia="宋体" w:cs="宋体"/>
                <w:color w:val="000000"/>
                <w:kern w:val="0"/>
                <w:sz w:val="18"/>
                <w:szCs w:val="18"/>
              </w:rPr>
              <w:t>%</w:t>
            </w:r>
          </w:p>
        </w:tc>
        <w:tc>
          <w:tcPr>
            <w:tcW w:w="2203" w:type="dxa"/>
            <w:vMerge w:val="restart"/>
            <w:tcBorders>
              <w:top w:val="single" w:color="auto" w:sz="4" w:space="0"/>
              <w:left w:val="single" w:color="auto" w:sz="4" w:space="0"/>
              <w:bottom w:val="single" w:color="auto" w:sz="4" w:space="0"/>
              <w:right w:val="single" w:color="auto" w:sz="4" w:space="0"/>
            </w:tcBorders>
            <w:vAlign w:val="center"/>
          </w:tcPr>
          <w:p w14:paraId="508A9482">
            <w:pPr>
              <w:widowControl/>
              <w:jc w:val="left"/>
              <w:rPr>
                <w:rFonts w:ascii="宋体" w:hAnsi="宋体" w:eastAsia="宋体" w:cs="宋体"/>
                <w:color w:val="000000"/>
                <w:kern w:val="0"/>
                <w:sz w:val="18"/>
                <w:szCs w:val="18"/>
              </w:rPr>
            </w:pPr>
            <w:r>
              <w:rPr>
                <w:rFonts w:hint="eastAsia" w:ascii="宋体" w:hAnsi="宋体" w:eastAsia="宋体" w:cs="宋体"/>
                <w:color w:val="000000"/>
                <w:kern w:val="0"/>
                <w:sz w:val="18"/>
                <w:szCs w:val="18"/>
              </w:rPr>
              <w:t>考察受评企业近一年度家装业务收入规模。</w:t>
            </w:r>
          </w:p>
        </w:tc>
        <w:tc>
          <w:tcPr>
            <w:tcW w:w="1315" w:type="dxa"/>
            <w:tcBorders>
              <w:top w:val="single" w:color="auto" w:sz="4" w:space="0"/>
              <w:left w:val="nil"/>
              <w:bottom w:val="single" w:color="auto" w:sz="4" w:space="0"/>
              <w:right w:val="single" w:color="auto" w:sz="4" w:space="0"/>
            </w:tcBorders>
            <w:shd w:val="clear" w:color="auto" w:fill="auto"/>
          </w:tcPr>
          <w:p w14:paraId="47D1D04F">
            <w:pPr>
              <w:widowControl/>
              <w:jc w:val="center"/>
              <w:rPr>
                <w:rFonts w:ascii="宋体" w:hAnsi="宋体" w:eastAsia="宋体" w:cs="Arial Unicode MS"/>
                <w:b/>
                <w:bCs/>
                <w:color w:val="000000"/>
                <w:kern w:val="0"/>
                <w:sz w:val="18"/>
                <w:szCs w:val="18"/>
              </w:rPr>
            </w:pPr>
            <w:r>
              <w:rPr>
                <w:rFonts w:hint="eastAsia" w:ascii="宋体" w:hAnsi="宋体" w:eastAsia="宋体" w:cs="Arial Unicode MS"/>
                <w:b/>
                <w:bCs/>
                <w:color w:val="000000"/>
                <w:kern w:val="0"/>
                <w:sz w:val="18"/>
                <w:szCs w:val="18"/>
              </w:rPr>
              <w:t>营业收入</w:t>
            </w:r>
          </w:p>
        </w:tc>
        <w:tc>
          <w:tcPr>
            <w:tcW w:w="594" w:type="dxa"/>
            <w:tcBorders>
              <w:top w:val="single" w:color="auto" w:sz="4" w:space="0"/>
              <w:left w:val="nil"/>
              <w:bottom w:val="single" w:color="auto" w:sz="4" w:space="0"/>
              <w:right w:val="single" w:color="auto" w:sz="4" w:space="0"/>
            </w:tcBorders>
            <w:shd w:val="clear" w:color="auto" w:fill="auto"/>
          </w:tcPr>
          <w:p w14:paraId="17747FD6">
            <w:pPr>
              <w:widowControl/>
              <w:jc w:val="center"/>
              <w:rPr>
                <w:rFonts w:ascii="宋体" w:hAnsi="宋体" w:eastAsia="宋体" w:cs="Arial Unicode MS"/>
                <w:b/>
                <w:bCs/>
                <w:color w:val="000000"/>
                <w:kern w:val="0"/>
                <w:sz w:val="18"/>
                <w:szCs w:val="18"/>
              </w:rPr>
            </w:pPr>
            <w:r>
              <w:rPr>
                <w:rFonts w:hint="eastAsia" w:ascii="宋体" w:hAnsi="宋体" w:eastAsia="宋体" w:cs="Arial Unicode MS"/>
                <w:b/>
                <w:bCs/>
                <w:color w:val="000000"/>
                <w:kern w:val="0"/>
                <w:sz w:val="18"/>
                <w:szCs w:val="18"/>
              </w:rPr>
              <w:t>得分</w:t>
            </w:r>
          </w:p>
        </w:tc>
        <w:tc>
          <w:tcPr>
            <w:tcW w:w="1369" w:type="dxa"/>
            <w:tcBorders>
              <w:top w:val="single" w:color="auto" w:sz="4" w:space="0"/>
              <w:left w:val="nil"/>
              <w:bottom w:val="single" w:color="auto" w:sz="4" w:space="0"/>
              <w:right w:val="single" w:color="auto" w:sz="4" w:space="0"/>
            </w:tcBorders>
            <w:shd w:val="clear" w:color="auto" w:fill="auto"/>
          </w:tcPr>
          <w:p w14:paraId="6A1FE50D">
            <w:pPr>
              <w:widowControl/>
              <w:jc w:val="center"/>
              <w:rPr>
                <w:rFonts w:hint="eastAsia" w:ascii="宋体" w:hAnsi="宋体" w:eastAsia="宋体" w:cs="Arial Unicode MS"/>
                <w:b/>
                <w:bCs/>
                <w:color w:val="000000"/>
                <w:kern w:val="0"/>
                <w:sz w:val="18"/>
                <w:szCs w:val="18"/>
              </w:rPr>
            </w:pPr>
            <w:r>
              <w:rPr>
                <w:rFonts w:hint="eastAsia" w:ascii="宋体" w:hAnsi="宋体" w:eastAsia="宋体" w:cs="Arial Unicode MS"/>
                <w:b/>
                <w:bCs/>
                <w:color w:val="000000"/>
                <w:kern w:val="0"/>
                <w:sz w:val="18"/>
                <w:szCs w:val="18"/>
              </w:rPr>
              <w:t>得分</w:t>
            </w:r>
          </w:p>
        </w:tc>
        <w:tc>
          <w:tcPr>
            <w:tcW w:w="1204" w:type="dxa"/>
            <w:tcBorders>
              <w:top w:val="single" w:color="auto" w:sz="4" w:space="0"/>
              <w:left w:val="nil"/>
              <w:bottom w:val="single" w:color="auto" w:sz="4" w:space="0"/>
              <w:right w:val="single" w:color="auto" w:sz="4" w:space="0"/>
            </w:tcBorders>
            <w:shd w:val="clear" w:color="auto" w:fill="auto"/>
          </w:tcPr>
          <w:p w14:paraId="77213EF5">
            <w:pPr>
              <w:widowControl/>
              <w:jc w:val="center"/>
              <w:rPr>
                <w:rFonts w:hint="eastAsia" w:ascii="宋体" w:hAnsi="宋体" w:eastAsia="宋体" w:cs="Arial Unicode MS"/>
                <w:b/>
                <w:bCs/>
                <w:color w:val="000000"/>
                <w:kern w:val="0"/>
                <w:sz w:val="18"/>
                <w:szCs w:val="18"/>
              </w:rPr>
            </w:pPr>
            <w:r>
              <w:rPr>
                <w:rFonts w:hint="eastAsia" w:ascii="宋体" w:hAnsi="宋体" w:eastAsia="宋体" w:cs="Arial Unicode MS"/>
                <w:b/>
                <w:bCs/>
                <w:color w:val="000000"/>
                <w:kern w:val="0"/>
                <w:sz w:val="18"/>
                <w:szCs w:val="18"/>
              </w:rPr>
              <w:t>得分</w:t>
            </w:r>
          </w:p>
        </w:tc>
      </w:tr>
      <w:tr w14:paraId="22B8ECC2">
        <w:tblPrEx>
          <w:tblCellMar>
            <w:top w:w="0" w:type="dxa"/>
            <w:left w:w="108" w:type="dxa"/>
            <w:bottom w:w="0" w:type="dxa"/>
            <w:right w:w="108" w:type="dxa"/>
          </w:tblCellMar>
        </w:tblPrEx>
        <w:trPr>
          <w:trHeight w:val="20" w:hRule="atLeast"/>
        </w:trPr>
        <w:tc>
          <w:tcPr>
            <w:tcW w:w="951" w:type="dxa"/>
            <w:vMerge w:val="continue"/>
            <w:tcBorders>
              <w:top w:val="single" w:color="auto" w:sz="4" w:space="0"/>
              <w:left w:val="single" w:color="auto" w:sz="4" w:space="0"/>
              <w:bottom w:val="single" w:color="auto" w:sz="4" w:space="0"/>
              <w:right w:val="single" w:color="auto" w:sz="4" w:space="0"/>
            </w:tcBorders>
            <w:vAlign w:val="center"/>
          </w:tcPr>
          <w:p w14:paraId="7E686363">
            <w:pPr>
              <w:widowControl/>
              <w:jc w:val="left"/>
              <w:rPr>
                <w:rFonts w:ascii="宋体" w:hAnsi="宋体" w:eastAsia="宋体" w:cs="宋体"/>
                <w:color w:val="000000"/>
                <w:kern w:val="0"/>
                <w:sz w:val="18"/>
                <w:szCs w:val="18"/>
              </w:rPr>
            </w:pPr>
          </w:p>
        </w:tc>
        <w:tc>
          <w:tcPr>
            <w:tcW w:w="649" w:type="dxa"/>
            <w:vMerge w:val="continue"/>
            <w:tcBorders>
              <w:top w:val="single" w:color="auto" w:sz="4" w:space="0"/>
              <w:left w:val="single" w:color="auto" w:sz="4" w:space="0"/>
              <w:bottom w:val="single" w:color="auto" w:sz="4" w:space="0"/>
              <w:right w:val="single" w:color="auto" w:sz="4" w:space="0"/>
            </w:tcBorders>
            <w:vAlign w:val="center"/>
          </w:tcPr>
          <w:p w14:paraId="1584E7D7">
            <w:pPr>
              <w:widowControl/>
              <w:jc w:val="left"/>
              <w:rPr>
                <w:rFonts w:ascii="宋体" w:hAnsi="宋体" w:eastAsia="宋体" w:cs="宋体"/>
                <w:color w:val="000000"/>
                <w:kern w:val="0"/>
                <w:sz w:val="18"/>
                <w:szCs w:val="18"/>
              </w:rPr>
            </w:pPr>
          </w:p>
        </w:tc>
        <w:tc>
          <w:tcPr>
            <w:tcW w:w="981" w:type="dxa"/>
            <w:vMerge w:val="continue"/>
            <w:tcBorders>
              <w:top w:val="single" w:color="auto" w:sz="4" w:space="0"/>
              <w:left w:val="single" w:color="auto" w:sz="4" w:space="0"/>
              <w:bottom w:val="single" w:color="auto" w:sz="4" w:space="0"/>
              <w:right w:val="single" w:color="auto" w:sz="4" w:space="0"/>
            </w:tcBorders>
            <w:vAlign w:val="center"/>
          </w:tcPr>
          <w:p w14:paraId="446303EC">
            <w:pPr>
              <w:widowControl/>
              <w:jc w:val="left"/>
              <w:rPr>
                <w:rFonts w:ascii="宋体" w:hAnsi="宋体" w:eastAsia="宋体" w:cs="宋体"/>
                <w:color w:val="000000"/>
                <w:kern w:val="0"/>
                <w:sz w:val="18"/>
                <w:szCs w:val="18"/>
              </w:rPr>
            </w:pPr>
          </w:p>
        </w:tc>
        <w:tc>
          <w:tcPr>
            <w:tcW w:w="741" w:type="dxa"/>
            <w:vMerge w:val="continue"/>
            <w:tcBorders>
              <w:top w:val="single" w:color="auto" w:sz="4" w:space="0"/>
              <w:left w:val="single" w:color="auto" w:sz="4" w:space="0"/>
              <w:bottom w:val="single" w:color="auto" w:sz="4" w:space="0"/>
              <w:right w:val="single" w:color="auto" w:sz="4" w:space="0"/>
            </w:tcBorders>
            <w:vAlign w:val="center"/>
          </w:tcPr>
          <w:p w14:paraId="563D4EBF">
            <w:pPr>
              <w:widowControl/>
              <w:jc w:val="left"/>
              <w:rPr>
                <w:rFonts w:ascii="宋体" w:hAnsi="宋体" w:eastAsia="宋体" w:cs="宋体"/>
                <w:color w:val="000000"/>
                <w:kern w:val="0"/>
                <w:sz w:val="18"/>
                <w:szCs w:val="18"/>
              </w:rPr>
            </w:pPr>
          </w:p>
        </w:tc>
        <w:tc>
          <w:tcPr>
            <w:tcW w:w="2203" w:type="dxa"/>
            <w:vMerge w:val="continue"/>
            <w:tcBorders>
              <w:top w:val="single" w:color="auto" w:sz="4" w:space="0"/>
              <w:left w:val="single" w:color="auto" w:sz="4" w:space="0"/>
              <w:bottom w:val="single" w:color="auto" w:sz="4" w:space="0"/>
              <w:right w:val="single" w:color="auto" w:sz="4" w:space="0"/>
            </w:tcBorders>
            <w:vAlign w:val="center"/>
          </w:tcPr>
          <w:p w14:paraId="7777C7CC">
            <w:pPr>
              <w:widowControl/>
              <w:jc w:val="left"/>
              <w:rPr>
                <w:rFonts w:ascii="宋体" w:hAnsi="宋体" w:eastAsia="宋体" w:cs="宋体"/>
                <w:color w:val="000000"/>
                <w:kern w:val="0"/>
                <w:sz w:val="18"/>
                <w:szCs w:val="18"/>
              </w:rPr>
            </w:pPr>
          </w:p>
        </w:tc>
        <w:tc>
          <w:tcPr>
            <w:tcW w:w="1315" w:type="dxa"/>
            <w:tcBorders>
              <w:top w:val="single" w:color="auto" w:sz="4" w:space="0"/>
              <w:left w:val="nil"/>
              <w:bottom w:val="single" w:color="auto" w:sz="4" w:space="0"/>
              <w:right w:val="single" w:color="auto" w:sz="4" w:space="0"/>
            </w:tcBorders>
            <w:shd w:val="clear" w:color="auto" w:fill="auto"/>
          </w:tcPr>
          <w:p w14:paraId="5D18FAB8">
            <w:pPr>
              <w:widowControl/>
              <w:jc w:val="center"/>
              <w:rPr>
                <w:rFonts w:hint="default" w:ascii="宋体" w:hAnsi="宋体" w:eastAsia="宋体" w:cs="Arial Unicode MS"/>
                <w:color w:val="000000"/>
                <w:kern w:val="0"/>
                <w:sz w:val="18"/>
                <w:szCs w:val="18"/>
                <w:lang w:val="en-US" w:eastAsia="zh-CN"/>
              </w:rPr>
            </w:pPr>
            <w:r>
              <w:rPr>
                <w:rFonts w:hint="eastAsia" w:ascii="宋体" w:hAnsi="宋体" w:eastAsia="宋体" w:cs="Arial Unicode MS"/>
                <w:color w:val="000000"/>
                <w:kern w:val="0"/>
                <w:sz w:val="18"/>
                <w:szCs w:val="18"/>
              </w:rPr>
              <w:t>≥</w:t>
            </w:r>
            <w:r>
              <w:rPr>
                <w:rFonts w:hint="eastAsia" w:ascii="宋体" w:hAnsi="宋体" w:eastAsia="宋体" w:cs="Arial Unicode MS"/>
                <w:color w:val="000000"/>
                <w:kern w:val="0"/>
                <w:sz w:val="18"/>
                <w:szCs w:val="18"/>
                <w:lang w:val="en-US" w:eastAsia="zh-CN"/>
              </w:rPr>
              <w:t>1000</w:t>
            </w:r>
            <w:r>
              <w:rPr>
                <w:rFonts w:hint="eastAsia" w:ascii="宋体" w:hAnsi="宋体" w:eastAsia="宋体" w:cs="Arial Unicode MS"/>
                <w:color w:val="000000"/>
                <w:kern w:val="0"/>
                <w:sz w:val="18"/>
                <w:szCs w:val="18"/>
              </w:rPr>
              <w:t>万元</w:t>
            </w:r>
          </w:p>
        </w:tc>
        <w:tc>
          <w:tcPr>
            <w:tcW w:w="594" w:type="dxa"/>
            <w:tcBorders>
              <w:top w:val="single" w:color="auto" w:sz="4" w:space="0"/>
              <w:left w:val="nil"/>
              <w:bottom w:val="single" w:color="auto" w:sz="4" w:space="0"/>
              <w:right w:val="single" w:color="auto" w:sz="4" w:space="0"/>
            </w:tcBorders>
            <w:shd w:val="clear" w:color="auto" w:fill="auto"/>
          </w:tcPr>
          <w:p w14:paraId="1DFBFDED">
            <w:pPr>
              <w:widowControl/>
              <w:jc w:val="center"/>
              <w:rPr>
                <w:rFonts w:ascii="宋体" w:hAnsi="宋体" w:eastAsia="宋体" w:cs="Arial Unicode MS"/>
                <w:color w:val="000000"/>
                <w:kern w:val="0"/>
                <w:sz w:val="18"/>
                <w:szCs w:val="18"/>
              </w:rPr>
            </w:pPr>
            <w:r>
              <w:rPr>
                <w:rFonts w:hint="eastAsia" w:ascii="宋体" w:hAnsi="宋体" w:eastAsia="宋体" w:cs="Arial Unicode MS"/>
                <w:color w:val="000000"/>
                <w:kern w:val="0"/>
                <w:sz w:val="18"/>
                <w:szCs w:val="18"/>
              </w:rPr>
              <w:t>100</w:t>
            </w:r>
          </w:p>
        </w:tc>
        <w:tc>
          <w:tcPr>
            <w:tcW w:w="1369" w:type="dxa"/>
            <w:tcBorders>
              <w:top w:val="single" w:color="auto" w:sz="4" w:space="0"/>
              <w:left w:val="nil"/>
              <w:bottom w:val="single" w:color="auto" w:sz="4" w:space="0"/>
              <w:right w:val="single" w:color="auto" w:sz="4" w:space="0"/>
            </w:tcBorders>
            <w:shd w:val="clear" w:color="auto" w:fill="auto"/>
          </w:tcPr>
          <w:p w14:paraId="66FF8EB7">
            <w:pPr>
              <w:widowControl/>
              <w:jc w:val="center"/>
              <w:rPr>
                <w:rFonts w:hint="eastAsia" w:ascii="宋体" w:hAnsi="宋体" w:eastAsia="宋体" w:cs="Arial Unicode MS"/>
                <w:color w:val="000000"/>
                <w:kern w:val="0"/>
                <w:sz w:val="18"/>
                <w:szCs w:val="18"/>
              </w:rPr>
            </w:pPr>
          </w:p>
        </w:tc>
        <w:tc>
          <w:tcPr>
            <w:tcW w:w="1204" w:type="dxa"/>
            <w:tcBorders>
              <w:top w:val="single" w:color="auto" w:sz="4" w:space="0"/>
              <w:left w:val="nil"/>
              <w:bottom w:val="single" w:color="auto" w:sz="4" w:space="0"/>
              <w:right w:val="single" w:color="auto" w:sz="4" w:space="0"/>
            </w:tcBorders>
            <w:shd w:val="clear" w:color="auto" w:fill="auto"/>
          </w:tcPr>
          <w:p w14:paraId="59EECA1D">
            <w:pPr>
              <w:widowControl/>
              <w:jc w:val="center"/>
              <w:rPr>
                <w:rFonts w:hint="eastAsia" w:ascii="宋体" w:hAnsi="宋体" w:eastAsia="宋体" w:cs="Arial Unicode MS"/>
                <w:color w:val="000000"/>
                <w:kern w:val="0"/>
                <w:sz w:val="18"/>
                <w:szCs w:val="18"/>
              </w:rPr>
            </w:pPr>
          </w:p>
        </w:tc>
      </w:tr>
      <w:tr w14:paraId="0A2AC3E2">
        <w:tblPrEx>
          <w:tblCellMar>
            <w:top w:w="0" w:type="dxa"/>
            <w:left w:w="108" w:type="dxa"/>
            <w:bottom w:w="0" w:type="dxa"/>
            <w:right w:w="108" w:type="dxa"/>
          </w:tblCellMar>
        </w:tblPrEx>
        <w:trPr>
          <w:trHeight w:val="20" w:hRule="atLeast"/>
        </w:trPr>
        <w:tc>
          <w:tcPr>
            <w:tcW w:w="951" w:type="dxa"/>
            <w:vMerge w:val="continue"/>
            <w:tcBorders>
              <w:top w:val="single" w:color="auto" w:sz="4" w:space="0"/>
              <w:left w:val="single" w:color="auto" w:sz="4" w:space="0"/>
              <w:bottom w:val="single" w:color="auto" w:sz="4" w:space="0"/>
              <w:right w:val="single" w:color="auto" w:sz="4" w:space="0"/>
            </w:tcBorders>
            <w:vAlign w:val="center"/>
          </w:tcPr>
          <w:p w14:paraId="7D9257CA">
            <w:pPr>
              <w:widowControl/>
              <w:jc w:val="left"/>
              <w:rPr>
                <w:rFonts w:ascii="宋体" w:hAnsi="宋体" w:eastAsia="宋体" w:cs="宋体"/>
                <w:color w:val="000000"/>
                <w:kern w:val="0"/>
                <w:sz w:val="18"/>
                <w:szCs w:val="18"/>
              </w:rPr>
            </w:pPr>
          </w:p>
        </w:tc>
        <w:tc>
          <w:tcPr>
            <w:tcW w:w="649" w:type="dxa"/>
            <w:vMerge w:val="continue"/>
            <w:tcBorders>
              <w:top w:val="single" w:color="auto" w:sz="4" w:space="0"/>
              <w:left w:val="single" w:color="auto" w:sz="4" w:space="0"/>
              <w:bottom w:val="single" w:color="auto" w:sz="4" w:space="0"/>
              <w:right w:val="single" w:color="auto" w:sz="4" w:space="0"/>
            </w:tcBorders>
            <w:vAlign w:val="center"/>
          </w:tcPr>
          <w:p w14:paraId="0D1B9518">
            <w:pPr>
              <w:widowControl/>
              <w:jc w:val="left"/>
              <w:rPr>
                <w:rFonts w:ascii="宋体" w:hAnsi="宋体" w:eastAsia="宋体" w:cs="宋体"/>
                <w:color w:val="000000"/>
                <w:kern w:val="0"/>
                <w:sz w:val="18"/>
                <w:szCs w:val="18"/>
              </w:rPr>
            </w:pPr>
          </w:p>
        </w:tc>
        <w:tc>
          <w:tcPr>
            <w:tcW w:w="981" w:type="dxa"/>
            <w:vMerge w:val="continue"/>
            <w:tcBorders>
              <w:top w:val="single" w:color="auto" w:sz="4" w:space="0"/>
              <w:left w:val="single" w:color="auto" w:sz="4" w:space="0"/>
              <w:bottom w:val="single" w:color="auto" w:sz="4" w:space="0"/>
              <w:right w:val="single" w:color="auto" w:sz="4" w:space="0"/>
            </w:tcBorders>
            <w:vAlign w:val="center"/>
          </w:tcPr>
          <w:p w14:paraId="5A093E2D">
            <w:pPr>
              <w:widowControl/>
              <w:jc w:val="left"/>
              <w:rPr>
                <w:rFonts w:ascii="宋体" w:hAnsi="宋体" w:eastAsia="宋体" w:cs="宋体"/>
                <w:color w:val="000000"/>
                <w:kern w:val="0"/>
                <w:sz w:val="18"/>
                <w:szCs w:val="18"/>
              </w:rPr>
            </w:pPr>
          </w:p>
        </w:tc>
        <w:tc>
          <w:tcPr>
            <w:tcW w:w="741" w:type="dxa"/>
            <w:vMerge w:val="continue"/>
            <w:tcBorders>
              <w:top w:val="single" w:color="auto" w:sz="4" w:space="0"/>
              <w:left w:val="single" w:color="auto" w:sz="4" w:space="0"/>
              <w:bottom w:val="single" w:color="auto" w:sz="4" w:space="0"/>
              <w:right w:val="single" w:color="auto" w:sz="4" w:space="0"/>
            </w:tcBorders>
            <w:vAlign w:val="center"/>
          </w:tcPr>
          <w:p w14:paraId="143AA039">
            <w:pPr>
              <w:widowControl/>
              <w:jc w:val="left"/>
              <w:rPr>
                <w:rFonts w:ascii="宋体" w:hAnsi="宋体" w:eastAsia="宋体" w:cs="宋体"/>
                <w:color w:val="000000"/>
                <w:kern w:val="0"/>
                <w:sz w:val="18"/>
                <w:szCs w:val="18"/>
              </w:rPr>
            </w:pPr>
          </w:p>
        </w:tc>
        <w:tc>
          <w:tcPr>
            <w:tcW w:w="2203" w:type="dxa"/>
            <w:vMerge w:val="continue"/>
            <w:tcBorders>
              <w:top w:val="single" w:color="auto" w:sz="4" w:space="0"/>
              <w:left w:val="single" w:color="auto" w:sz="4" w:space="0"/>
              <w:bottom w:val="single" w:color="auto" w:sz="4" w:space="0"/>
              <w:right w:val="single" w:color="auto" w:sz="4" w:space="0"/>
            </w:tcBorders>
            <w:vAlign w:val="center"/>
          </w:tcPr>
          <w:p w14:paraId="36E2AC69">
            <w:pPr>
              <w:widowControl/>
              <w:jc w:val="left"/>
              <w:rPr>
                <w:rFonts w:ascii="宋体" w:hAnsi="宋体" w:eastAsia="宋体" w:cs="宋体"/>
                <w:color w:val="000000"/>
                <w:kern w:val="0"/>
                <w:sz w:val="18"/>
                <w:szCs w:val="18"/>
              </w:rPr>
            </w:pPr>
          </w:p>
        </w:tc>
        <w:tc>
          <w:tcPr>
            <w:tcW w:w="1315" w:type="dxa"/>
            <w:tcBorders>
              <w:top w:val="single" w:color="auto" w:sz="4" w:space="0"/>
              <w:left w:val="nil"/>
              <w:bottom w:val="single" w:color="auto" w:sz="4" w:space="0"/>
              <w:right w:val="single" w:color="auto" w:sz="4" w:space="0"/>
            </w:tcBorders>
            <w:shd w:val="clear" w:color="auto" w:fill="auto"/>
          </w:tcPr>
          <w:p w14:paraId="1881003B">
            <w:pPr>
              <w:widowControl/>
              <w:jc w:val="center"/>
              <w:rPr>
                <w:rFonts w:hint="default" w:ascii="宋体" w:hAnsi="宋体" w:eastAsia="宋体" w:cs="Arial Unicode MS"/>
                <w:color w:val="000000"/>
                <w:kern w:val="0"/>
                <w:sz w:val="18"/>
                <w:szCs w:val="18"/>
                <w:lang w:val="en-US" w:eastAsia="zh-CN"/>
              </w:rPr>
            </w:pPr>
            <w:r>
              <w:rPr>
                <w:rFonts w:hint="eastAsia" w:ascii="宋体" w:hAnsi="宋体" w:eastAsia="宋体" w:cs="Arial Unicode MS"/>
                <w:color w:val="000000"/>
                <w:kern w:val="0"/>
                <w:sz w:val="18"/>
                <w:szCs w:val="18"/>
              </w:rPr>
              <w:t>≥</w:t>
            </w:r>
            <w:r>
              <w:rPr>
                <w:rFonts w:hint="eastAsia" w:ascii="宋体" w:hAnsi="宋体" w:eastAsia="宋体" w:cs="Arial Unicode MS"/>
                <w:color w:val="000000"/>
                <w:kern w:val="0"/>
                <w:sz w:val="18"/>
                <w:szCs w:val="18"/>
                <w:lang w:val="en-US" w:eastAsia="zh-CN"/>
              </w:rPr>
              <w:t>800</w:t>
            </w:r>
            <w:r>
              <w:rPr>
                <w:rFonts w:hint="eastAsia" w:ascii="宋体" w:hAnsi="宋体" w:eastAsia="宋体" w:cs="Arial Unicode MS"/>
                <w:color w:val="000000"/>
                <w:kern w:val="0"/>
                <w:sz w:val="18"/>
                <w:szCs w:val="18"/>
              </w:rPr>
              <w:t>万元</w:t>
            </w:r>
          </w:p>
        </w:tc>
        <w:tc>
          <w:tcPr>
            <w:tcW w:w="594" w:type="dxa"/>
            <w:tcBorders>
              <w:top w:val="single" w:color="auto" w:sz="4" w:space="0"/>
              <w:left w:val="nil"/>
              <w:bottom w:val="single" w:color="auto" w:sz="4" w:space="0"/>
              <w:right w:val="single" w:color="auto" w:sz="4" w:space="0"/>
            </w:tcBorders>
            <w:shd w:val="clear" w:color="auto" w:fill="auto"/>
          </w:tcPr>
          <w:p w14:paraId="77D26FA3">
            <w:pPr>
              <w:widowControl/>
              <w:jc w:val="center"/>
              <w:rPr>
                <w:rFonts w:ascii="宋体" w:hAnsi="宋体" w:eastAsia="宋体" w:cs="Arial Unicode MS"/>
                <w:color w:val="000000"/>
                <w:kern w:val="0"/>
                <w:sz w:val="18"/>
                <w:szCs w:val="18"/>
              </w:rPr>
            </w:pPr>
            <w:r>
              <w:rPr>
                <w:rFonts w:ascii="宋体" w:hAnsi="宋体" w:eastAsia="宋体" w:cs="Arial Unicode MS"/>
                <w:color w:val="000000"/>
                <w:kern w:val="0"/>
                <w:sz w:val="18"/>
                <w:szCs w:val="18"/>
              </w:rPr>
              <w:t>80</w:t>
            </w:r>
          </w:p>
        </w:tc>
        <w:tc>
          <w:tcPr>
            <w:tcW w:w="1369" w:type="dxa"/>
            <w:tcBorders>
              <w:top w:val="single" w:color="auto" w:sz="4" w:space="0"/>
              <w:left w:val="nil"/>
              <w:bottom w:val="single" w:color="auto" w:sz="4" w:space="0"/>
              <w:right w:val="single" w:color="auto" w:sz="4" w:space="0"/>
            </w:tcBorders>
            <w:shd w:val="clear" w:color="auto" w:fill="auto"/>
          </w:tcPr>
          <w:p w14:paraId="197EC76A">
            <w:pPr>
              <w:widowControl/>
              <w:jc w:val="center"/>
              <w:rPr>
                <w:rFonts w:ascii="宋体" w:hAnsi="宋体" w:eastAsia="宋体" w:cs="Arial Unicode MS"/>
                <w:color w:val="000000"/>
                <w:kern w:val="0"/>
                <w:sz w:val="18"/>
                <w:szCs w:val="18"/>
              </w:rPr>
            </w:pPr>
          </w:p>
        </w:tc>
        <w:tc>
          <w:tcPr>
            <w:tcW w:w="1204" w:type="dxa"/>
            <w:tcBorders>
              <w:top w:val="single" w:color="auto" w:sz="4" w:space="0"/>
              <w:left w:val="nil"/>
              <w:bottom w:val="single" w:color="auto" w:sz="4" w:space="0"/>
              <w:right w:val="single" w:color="auto" w:sz="4" w:space="0"/>
            </w:tcBorders>
            <w:shd w:val="clear" w:color="auto" w:fill="auto"/>
          </w:tcPr>
          <w:p w14:paraId="5A591BC8">
            <w:pPr>
              <w:widowControl/>
              <w:jc w:val="center"/>
              <w:rPr>
                <w:rFonts w:ascii="宋体" w:hAnsi="宋体" w:eastAsia="宋体" w:cs="Arial Unicode MS"/>
                <w:color w:val="000000"/>
                <w:kern w:val="0"/>
                <w:sz w:val="18"/>
                <w:szCs w:val="18"/>
              </w:rPr>
            </w:pPr>
          </w:p>
        </w:tc>
      </w:tr>
      <w:tr w14:paraId="2721E1B0">
        <w:tblPrEx>
          <w:tblCellMar>
            <w:top w:w="0" w:type="dxa"/>
            <w:left w:w="108" w:type="dxa"/>
            <w:bottom w:w="0" w:type="dxa"/>
            <w:right w:w="108" w:type="dxa"/>
          </w:tblCellMar>
        </w:tblPrEx>
        <w:trPr>
          <w:trHeight w:val="20" w:hRule="atLeast"/>
        </w:trPr>
        <w:tc>
          <w:tcPr>
            <w:tcW w:w="951" w:type="dxa"/>
            <w:vMerge w:val="continue"/>
            <w:tcBorders>
              <w:top w:val="single" w:color="auto" w:sz="4" w:space="0"/>
              <w:left w:val="single" w:color="auto" w:sz="4" w:space="0"/>
              <w:bottom w:val="single" w:color="auto" w:sz="4" w:space="0"/>
              <w:right w:val="single" w:color="auto" w:sz="4" w:space="0"/>
            </w:tcBorders>
            <w:vAlign w:val="center"/>
          </w:tcPr>
          <w:p w14:paraId="7A80FDDC">
            <w:pPr>
              <w:widowControl/>
              <w:jc w:val="left"/>
              <w:rPr>
                <w:rFonts w:ascii="宋体" w:hAnsi="宋体" w:eastAsia="宋体" w:cs="宋体"/>
                <w:color w:val="000000"/>
                <w:kern w:val="0"/>
                <w:sz w:val="18"/>
                <w:szCs w:val="18"/>
              </w:rPr>
            </w:pPr>
          </w:p>
        </w:tc>
        <w:tc>
          <w:tcPr>
            <w:tcW w:w="649" w:type="dxa"/>
            <w:vMerge w:val="continue"/>
            <w:tcBorders>
              <w:top w:val="single" w:color="auto" w:sz="4" w:space="0"/>
              <w:left w:val="single" w:color="auto" w:sz="4" w:space="0"/>
              <w:bottom w:val="single" w:color="auto" w:sz="4" w:space="0"/>
              <w:right w:val="single" w:color="auto" w:sz="4" w:space="0"/>
            </w:tcBorders>
            <w:vAlign w:val="center"/>
          </w:tcPr>
          <w:p w14:paraId="79DACB5D">
            <w:pPr>
              <w:widowControl/>
              <w:jc w:val="left"/>
              <w:rPr>
                <w:rFonts w:ascii="宋体" w:hAnsi="宋体" w:eastAsia="宋体" w:cs="宋体"/>
                <w:color w:val="000000"/>
                <w:kern w:val="0"/>
                <w:sz w:val="18"/>
                <w:szCs w:val="18"/>
              </w:rPr>
            </w:pPr>
          </w:p>
        </w:tc>
        <w:tc>
          <w:tcPr>
            <w:tcW w:w="981" w:type="dxa"/>
            <w:vMerge w:val="continue"/>
            <w:tcBorders>
              <w:top w:val="single" w:color="auto" w:sz="4" w:space="0"/>
              <w:left w:val="single" w:color="auto" w:sz="4" w:space="0"/>
              <w:bottom w:val="single" w:color="auto" w:sz="4" w:space="0"/>
              <w:right w:val="single" w:color="auto" w:sz="4" w:space="0"/>
            </w:tcBorders>
            <w:vAlign w:val="center"/>
          </w:tcPr>
          <w:p w14:paraId="05FF5F81">
            <w:pPr>
              <w:widowControl/>
              <w:jc w:val="left"/>
              <w:rPr>
                <w:rFonts w:ascii="宋体" w:hAnsi="宋体" w:eastAsia="宋体" w:cs="宋体"/>
                <w:color w:val="000000"/>
                <w:kern w:val="0"/>
                <w:sz w:val="18"/>
                <w:szCs w:val="18"/>
              </w:rPr>
            </w:pPr>
          </w:p>
        </w:tc>
        <w:tc>
          <w:tcPr>
            <w:tcW w:w="741" w:type="dxa"/>
            <w:vMerge w:val="continue"/>
            <w:tcBorders>
              <w:top w:val="single" w:color="auto" w:sz="4" w:space="0"/>
              <w:left w:val="single" w:color="auto" w:sz="4" w:space="0"/>
              <w:bottom w:val="single" w:color="auto" w:sz="4" w:space="0"/>
              <w:right w:val="single" w:color="auto" w:sz="4" w:space="0"/>
            </w:tcBorders>
            <w:vAlign w:val="center"/>
          </w:tcPr>
          <w:p w14:paraId="504C4FFB">
            <w:pPr>
              <w:widowControl/>
              <w:jc w:val="left"/>
              <w:rPr>
                <w:rFonts w:ascii="宋体" w:hAnsi="宋体" w:eastAsia="宋体" w:cs="宋体"/>
                <w:color w:val="000000"/>
                <w:kern w:val="0"/>
                <w:sz w:val="18"/>
                <w:szCs w:val="18"/>
              </w:rPr>
            </w:pPr>
          </w:p>
        </w:tc>
        <w:tc>
          <w:tcPr>
            <w:tcW w:w="2203" w:type="dxa"/>
            <w:vMerge w:val="continue"/>
            <w:tcBorders>
              <w:top w:val="single" w:color="auto" w:sz="4" w:space="0"/>
              <w:left w:val="single" w:color="auto" w:sz="4" w:space="0"/>
              <w:bottom w:val="single" w:color="auto" w:sz="4" w:space="0"/>
              <w:right w:val="single" w:color="auto" w:sz="4" w:space="0"/>
            </w:tcBorders>
            <w:vAlign w:val="center"/>
          </w:tcPr>
          <w:p w14:paraId="372995F3">
            <w:pPr>
              <w:widowControl/>
              <w:jc w:val="left"/>
              <w:rPr>
                <w:rFonts w:ascii="宋体" w:hAnsi="宋体" w:eastAsia="宋体" w:cs="宋体"/>
                <w:color w:val="000000"/>
                <w:kern w:val="0"/>
                <w:sz w:val="18"/>
                <w:szCs w:val="18"/>
              </w:rPr>
            </w:pPr>
          </w:p>
        </w:tc>
        <w:tc>
          <w:tcPr>
            <w:tcW w:w="1315" w:type="dxa"/>
            <w:tcBorders>
              <w:top w:val="single" w:color="auto" w:sz="4" w:space="0"/>
              <w:left w:val="nil"/>
              <w:bottom w:val="single" w:color="auto" w:sz="4" w:space="0"/>
              <w:right w:val="single" w:color="auto" w:sz="4" w:space="0"/>
            </w:tcBorders>
            <w:shd w:val="clear" w:color="auto" w:fill="auto"/>
          </w:tcPr>
          <w:p w14:paraId="2FFD2E3C">
            <w:pPr>
              <w:widowControl/>
              <w:jc w:val="center"/>
              <w:rPr>
                <w:rFonts w:hint="default" w:ascii="宋体" w:hAnsi="宋体" w:eastAsia="宋体" w:cs="Arial Unicode MS"/>
                <w:color w:val="000000"/>
                <w:kern w:val="0"/>
                <w:sz w:val="18"/>
                <w:szCs w:val="18"/>
                <w:lang w:val="en-US" w:eastAsia="zh-CN"/>
              </w:rPr>
            </w:pPr>
            <w:r>
              <w:rPr>
                <w:rFonts w:hint="eastAsia" w:ascii="宋体" w:hAnsi="宋体" w:eastAsia="宋体" w:cs="Arial Unicode MS"/>
                <w:color w:val="000000"/>
                <w:kern w:val="0"/>
                <w:sz w:val="18"/>
                <w:szCs w:val="18"/>
              </w:rPr>
              <w:t>≥</w:t>
            </w:r>
            <w:r>
              <w:rPr>
                <w:rFonts w:hint="eastAsia" w:ascii="宋体" w:hAnsi="宋体" w:eastAsia="宋体" w:cs="Arial Unicode MS"/>
                <w:color w:val="000000"/>
                <w:kern w:val="0"/>
                <w:sz w:val="18"/>
                <w:szCs w:val="18"/>
                <w:lang w:val="en-US" w:eastAsia="zh-CN"/>
              </w:rPr>
              <w:t>500</w:t>
            </w:r>
            <w:r>
              <w:rPr>
                <w:rFonts w:hint="eastAsia" w:ascii="宋体" w:hAnsi="宋体" w:eastAsia="宋体" w:cs="Arial Unicode MS"/>
                <w:color w:val="000000"/>
                <w:kern w:val="0"/>
                <w:sz w:val="18"/>
                <w:szCs w:val="18"/>
              </w:rPr>
              <w:t>万元</w:t>
            </w:r>
          </w:p>
        </w:tc>
        <w:tc>
          <w:tcPr>
            <w:tcW w:w="594" w:type="dxa"/>
            <w:tcBorders>
              <w:top w:val="single" w:color="auto" w:sz="4" w:space="0"/>
              <w:left w:val="nil"/>
              <w:bottom w:val="single" w:color="auto" w:sz="4" w:space="0"/>
              <w:right w:val="single" w:color="auto" w:sz="4" w:space="0"/>
            </w:tcBorders>
            <w:shd w:val="clear" w:color="auto" w:fill="auto"/>
          </w:tcPr>
          <w:p w14:paraId="348A2A52">
            <w:pPr>
              <w:widowControl/>
              <w:jc w:val="center"/>
              <w:rPr>
                <w:rFonts w:ascii="宋体" w:hAnsi="宋体" w:eastAsia="宋体" w:cs="Arial Unicode MS"/>
                <w:color w:val="000000"/>
                <w:kern w:val="0"/>
                <w:sz w:val="18"/>
                <w:szCs w:val="18"/>
              </w:rPr>
            </w:pPr>
            <w:r>
              <w:rPr>
                <w:rFonts w:ascii="宋体" w:hAnsi="宋体" w:eastAsia="宋体" w:cs="Arial Unicode MS"/>
                <w:color w:val="000000"/>
                <w:kern w:val="0"/>
                <w:sz w:val="18"/>
                <w:szCs w:val="18"/>
              </w:rPr>
              <w:t>60</w:t>
            </w:r>
          </w:p>
        </w:tc>
        <w:tc>
          <w:tcPr>
            <w:tcW w:w="1369" w:type="dxa"/>
            <w:tcBorders>
              <w:top w:val="single" w:color="auto" w:sz="4" w:space="0"/>
              <w:left w:val="nil"/>
              <w:bottom w:val="single" w:color="auto" w:sz="4" w:space="0"/>
              <w:right w:val="single" w:color="auto" w:sz="4" w:space="0"/>
            </w:tcBorders>
            <w:shd w:val="clear" w:color="auto" w:fill="auto"/>
          </w:tcPr>
          <w:p w14:paraId="59749ADF">
            <w:pPr>
              <w:widowControl/>
              <w:jc w:val="center"/>
              <w:rPr>
                <w:rFonts w:ascii="宋体" w:hAnsi="宋体" w:eastAsia="宋体" w:cs="Arial Unicode MS"/>
                <w:color w:val="000000"/>
                <w:kern w:val="0"/>
                <w:sz w:val="18"/>
                <w:szCs w:val="18"/>
              </w:rPr>
            </w:pPr>
          </w:p>
        </w:tc>
        <w:tc>
          <w:tcPr>
            <w:tcW w:w="1204" w:type="dxa"/>
            <w:tcBorders>
              <w:top w:val="single" w:color="auto" w:sz="4" w:space="0"/>
              <w:left w:val="nil"/>
              <w:bottom w:val="single" w:color="auto" w:sz="4" w:space="0"/>
              <w:right w:val="single" w:color="auto" w:sz="4" w:space="0"/>
            </w:tcBorders>
            <w:shd w:val="clear" w:color="auto" w:fill="auto"/>
          </w:tcPr>
          <w:p w14:paraId="304FE5B2">
            <w:pPr>
              <w:widowControl/>
              <w:jc w:val="center"/>
              <w:rPr>
                <w:rFonts w:ascii="宋体" w:hAnsi="宋体" w:eastAsia="宋体" w:cs="Arial Unicode MS"/>
                <w:color w:val="000000"/>
                <w:kern w:val="0"/>
                <w:sz w:val="18"/>
                <w:szCs w:val="18"/>
              </w:rPr>
            </w:pPr>
          </w:p>
        </w:tc>
      </w:tr>
      <w:tr w14:paraId="0CD7F153">
        <w:tblPrEx>
          <w:tblCellMar>
            <w:top w:w="0" w:type="dxa"/>
            <w:left w:w="108" w:type="dxa"/>
            <w:bottom w:w="0" w:type="dxa"/>
            <w:right w:w="108" w:type="dxa"/>
          </w:tblCellMar>
        </w:tblPrEx>
        <w:trPr>
          <w:trHeight w:val="20" w:hRule="atLeast"/>
        </w:trPr>
        <w:tc>
          <w:tcPr>
            <w:tcW w:w="951" w:type="dxa"/>
            <w:vMerge w:val="continue"/>
            <w:tcBorders>
              <w:top w:val="single" w:color="auto" w:sz="4" w:space="0"/>
              <w:left w:val="single" w:color="auto" w:sz="4" w:space="0"/>
              <w:bottom w:val="single" w:color="auto" w:sz="4" w:space="0"/>
              <w:right w:val="single" w:color="auto" w:sz="4" w:space="0"/>
            </w:tcBorders>
            <w:vAlign w:val="center"/>
          </w:tcPr>
          <w:p w14:paraId="62E87547">
            <w:pPr>
              <w:widowControl/>
              <w:jc w:val="left"/>
              <w:rPr>
                <w:rFonts w:ascii="宋体" w:hAnsi="宋体" w:eastAsia="宋体" w:cs="宋体"/>
                <w:color w:val="000000"/>
                <w:kern w:val="0"/>
                <w:sz w:val="18"/>
                <w:szCs w:val="18"/>
              </w:rPr>
            </w:pPr>
          </w:p>
        </w:tc>
        <w:tc>
          <w:tcPr>
            <w:tcW w:w="649" w:type="dxa"/>
            <w:vMerge w:val="continue"/>
            <w:tcBorders>
              <w:top w:val="single" w:color="auto" w:sz="4" w:space="0"/>
              <w:left w:val="single" w:color="auto" w:sz="4" w:space="0"/>
              <w:bottom w:val="single" w:color="auto" w:sz="4" w:space="0"/>
              <w:right w:val="single" w:color="auto" w:sz="4" w:space="0"/>
            </w:tcBorders>
            <w:vAlign w:val="center"/>
          </w:tcPr>
          <w:p w14:paraId="3B82B750">
            <w:pPr>
              <w:widowControl/>
              <w:jc w:val="left"/>
              <w:rPr>
                <w:rFonts w:ascii="宋体" w:hAnsi="宋体" w:eastAsia="宋体" w:cs="宋体"/>
                <w:color w:val="000000"/>
                <w:kern w:val="0"/>
                <w:sz w:val="18"/>
                <w:szCs w:val="18"/>
              </w:rPr>
            </w:pPr>
          </w:p>
        </w:tc>
        <w:tc>
          <w:tcPr>
            <w:tcW w:w="981" w:type="dxa"/>
            <w:vMerge w:val="continue"/>
            <w:tcBorders>
              <w:top w:val="single" w:color="auto" w:sz="4" w:space="0"/>
              <w:left w:val="single" w:color="auto" w:sz="4" w:space="0"/>
              <w:bottom w:val="single" w:color="auto" w:sz="4" w:space="0"/>
              <w:right w:val="single" w:color="auto" w:sz="4" w:space="0"/>
            </w:tcBorders>
            <w:vAlign w:val="center"/>
          </w:tcPr>
          <w:p w14:paraId="47F80C6A">
            <w:pPr>
              <w:widowControl/>
              <w:jc w:val="left"/>
              <w:rPr>
                <w:rFonts w:ascii="宋体" w:hAnsi="宋体" w:eastAsia="宋体" w:cs="宋体"/>
                <w:color w:val="000000"/>
                <w:kern w:val="0"/>
                <w:sz w:val="18"/>
                <w:szCs w:val="18"/>
              </w:rPr>
            </w:pPr>
          </w:p>
        </w:tc>
        <w:tc>
          <w:tcPr>
            <w:tcW w:w="741" w:type="dxa"/>
            <w:vMerge w:val="continue"/>
            <w:tcBorders>
              <w:top w:val="single" w:color="auto" w:sz="4" w:space="0"/>
              <w:left w:val="single" w:color="auto" w:sz="4" w:space="0"/>
              <w:bottom w:val="single" w:color="auto" w:sz="4" w:space="0"/>
              <w:right w:val="single" w:color="auto" w:sz="4" w:space="0"/>
            </w:tcBorders>
            <w:vAlign w:val="center"/>
          </w:tcPr>
          <w:p w14:paraId="7BC16F43">
            <w:pPr>
              <w:widowControl/>
              <w:jc w:val="left"/>
              <w:rPr>
                <w:rFonts w:ascii="宋体" w:hAnsi="宋体" w:eastAsia="宋体" w:cs="宋体"/>
                <w:color w:val="000000"/>
                <w:kern w:val="0"/>
                <w:sz w:val="18"/>
                <w:szCs w:val="18"/>
              </w:rPr>
            </w:pPr>
          </w:p>
        </w:tc>
        <w:tc>
          <w:tcPr>
            <w:tcW w:w="2203" w:type="dxa"/>
            <w:vMerge w:val="continue"/>
            <w:tcBorders>
              <w:top w:val="single" w:color="auto" w:sz="4" w:space="0"/>
              <w:left w:val="single" w:color="auto" w:sz="4" w:space="0"/>
              <w:bottom w:val="single" w:color="auto" w:sz="4" w:space="0"/>
              <w:right w:val="single" w:color="auto" w:sz="4" w:space="0"/>
            </w:tcBorders>
            <w:vAlign w:val="center"/>
          </w:tcPr>
          <w:p w14:paraId="4623F6FD">
            <w:pPr>
              <w:widowControl/>
              <w:jc w:val="left"/>
              <w:rPr>
                <w:rFonts w:ascii="宋体" w:hAnsi="宋体" w:eastAsia="宋体" w:cs="宋体"/>
                <w:color w:val="000000"/>
                <w:kern w:val="0"/>
                <w:sz w:val="18"/>
                <w:szCs w:val="18"/>
              </w:rPr>
            </w:pPr>
          </w:p>
        </w:tc>
        <w:tc>
          <w:tcPr>
            <w:tcW w:w="1315" w:type="dxa"/>
            <w:tcBorders>
              <w:top w:val="single" w:color="auto" w:sz="4" w:space="0"/>
              <w:left w:val="nil"/>
              <w:bottom w:val="single" w:color="auto" w:sz="4" w:space="0"/>
              <w:right w:val="single" w:color="auto" w:sz="4" w:space="0"/>
            </w:tcBorders>
            <w:shd w:val="clear" w:color="auto" w:fill="auto"/>
            <w:vAlign w:val="center"/>
          </w:tcPr>
          <w:p w14:paraId="152CEFFB">
            <w:pPr>
              <w:widowControl/>
              <w:jc w:val="center"/>
              <w:rPr>
                <w:rFonts w:hint="default" w:ascii="宋体" w:hAnsi="宋体" w:eastAsia="宋体" w:cs="Arial Unicode MS"/>
                <w:color w:val="000000"/>
                <w:kern w:val="0"/>
                <w:sz w:val="18"/>
                <w:szCs w:val="18"/>
                <w:lang w:val="en-US" w:eastAsia="zh-CN"/>
              </w:rPr>
            </w:pPr>
            <w:r>
              <w:rPr>
                <w:rFonts w:hint="eastAsia" w:ascii="宋体" w:hAnsi="宋体" w:eastAsia="宋体" w:cs="Arial Unicode MS"/>
                <w:color w:val="000000"/>
                <w:kern w:val="0"/>
                <w:sz w:val="18"/>
                <w:szCs w:val="18"/>
              </w:rPr>
              <w:t>≥</w:t>
            </w:r>
            <w:r>
              <w:rPr>
                <w:rFonts w:hint="eastAsia" w:ascii="宋体" w:hAnsi="宋体" w:eastAsia="宋体" w:cs="Arial Unicode MS"/>
                <w:color w:val="000000"/>
                <w:kern w:val="0"/>
                <w:sz w:val="18"/>
                <w:szCs w:val="18"/>
                <w:lang w:val="en-US" w:eastAsia="zh-CN"/>
              </w:rPr>
              <w:t>300</w:t>
            </w:r>
            <w:r>
              <w:rPr>
                <w:rFonts w:hint="eastAsia" w:ascii="宋体" w:hAnsi="宋体" w:eastAsia="宋体" w:cs="Arial Unicode MS"/>
                <w:color w:val="000000"/>
                <w:kern w:val="0"/>
                <w:sz w:val="18"/>
                <w:szCs w:val="18"/>
              </w:rPr>
              <w:t>万元</w:t>
            </w:r>
          </w:p>
        </w:tc>
        <w:tc>
          <w:tcPr>
            <w:tcW w:w="594" w:type="dxa"/>
            <w:tcBorders>
              <w:top w:val="single" w:color="auto" w:sz="4" w:space="0"/>
              <w:left w:val="nil"/>
              <w:bottom w:val="single" w:color="auto" w:sz="4" w:space="0"/>
              <w:right w:val="single" w:color="auto" w:sz="4" w:space="0"/>
            </w:tcBorders>
            <w:shd w:val="clear" w:color="auto" w:fill="auto"/>
            <w:vAlign w:val="center"/>
          </w:tcPr>
          <w:p w14:paraId="0A31870F">
            <w:pPr>
              <w:widowControl/>
              <w:jc w:val="center"/>
              <w:rPr>
                <w:rFonts w:ascii="宋体" w:hAnsi="宋体" w:eastAsia="宋体" w:cs="Arial Unicode MS"/>
                <w:color w:val="000000"/>
                <w:kern w:val="0"/>
                <w:sz w:val="18"/>
                <w:szCs w:val="18"/>
              </w:rPr>
            </w:pPr>
            <w:r>
              <w:rPr>
                <w:rFonts w:ascii="宋体" w:hAnsi="宋体" w:eastAsia="宋体" w:cs="Arial Unicode MS"/>
                <w:color w:val="000000"/>
                <w:kern w:val="0"/>
                <w:sz w:val="18"/>
                <w:szCs w:val="18"/>
              </w:rPr>
              <w:t>4</w:t>
            </w:r>
            <w:r>
              <w:rPr>
                <w:rFonts w:hint="eastAsia" w:ascii="宋体" w:hAnsi="宋体" w:eastAsia="宋体" w:cs="Arial Unicode MS"/>
                <w:color w:val="000000"/>
                <w:kern w:val="0"/>
                <w:sz w:val="18"/>
                <w:szCs w:val="18"/>
              </w:rPr>
              <w:t>0</w:t>
            </w:r>
          </w:p>
        </w:tc>
        <w:tc>
          <w:tcPr>
            <w:tcW w:w="1369" w:type="dxa"/>
            <w:tcBorders>
              <w:top w:val="single" w:color="auto" w:sz="4" w:space="0"/>
              <w:left w:val="nil"/>
              <w:bottom w:val="single" w:color="auto" w:sz="4" w:space="0"/>
              <w:right w:val="single" w:color="auto" w:sz="4" w:space="0"/>
            </w:tcBorders>
            <w:shd w:val="clear" w:color="auto" w:fill="auto"/>
            <w:vAlign w:val="center"/>
          </w:tcPr>
          <w:p w14:paraId="6C18AC7A">
            <w:pPr>
              <w:widowControl/>
              <w:jc w:val="center"/>
              <w:rPr>
                <w:rFonts w:ascii="宋体" w:hAnsi="宋体" w:eastAsia="宋体" w:cs="Arial Unicode MS"/>
                <w:color w:val="000000"/>
                <w:kern w:val="0"/>
                <w:sz w:val="18"/>
                <w:szCs w:val="18"/>
              </w:rPr>
            </w:pPr>
          </w:p>
        </w:tc>
        <w:tc>
          <w:tcPr>
            <w:tcW w:w="1204" w:type="dxa"/>
            <w:tcBorders>
              <w:top w:val="single" w:color="auto" w:sz="4" w:space="0"/>
              <w:left w:val="nil"/>
              <w:bottom w:val="single" w:color="auto" w:sz="4" w:space="0"/>
              <w:right w:val="single" w:color="auto" w:sz="4" w:space="0"/>
            </w:tcBorders>
            <w:shd w:val="clear" w:color="auto" w:fill="auto"/>
            <w:vAlign w:val="center"/>
          </w:tcPr>
          <w:p w14:paraId="4EB94033">
            <w:pPr>
              <w:widowControl/>
              <w:jc w:val="center"/>
              <w:rPr>
                <w:rFonts w:ascii="宋体" w:hAnsi="宋体" w:eastAsia="宋体" w:cs="Arial Unicode MS"/>
                <w:color w:val="000000"/>
                <w:kern w:val="0"/>
                <w:sz w:val="18"/>
                <w:szCs w:val="18"/>
              </w:rPr>
            </w:pPr>
          </w:p>
        </w:tc>
      </w:tr>
      <w:tr w14:paraId="2524DF46">
        <w:tblPrEx>
          <w:tblCellMar>
            <w:top w:w="0" w:type="dxa"/>
            <w:left w:w="108" w:type="dxa"/>
            <w:bottom w:w="0" w:type="dxa"/>
            <w:right w:w="108" w:type="dxa"/>
          </w:tblCellMar>
        </w:tblPrEx>
        <w:trPr>
          <w:trHeight w:val="20" w:hRule="atLeast"/>
        </w:trPr>
        <w:tc>
          <w:tcPr>
            <w:tcW w:w="951" w:type="dxa"/>
            <w:vMerge w:val="continue"/>
            <w:tcBorders>
              <w:top w:val="single" w:color="auto" w:sz="4" w:space="0"/>
              <w:left w:val="single" w:color="auto" w:sz="4" w:space="0"/>
              <w:bottom w:val="single" w:color="auto" w:sz="4" w:space="0"/>
              <w:right w:val="single" w:color="auto" w:sz="4" w:space="0"/>
            </w:tcBorders>
            <w:vAlign w:val="center"/>
          </w:tcPr>
          <w:p w14:paraId="2B878803">
            <w:pPr>
              <w:widowControl/>
              <w:jc w:val="left"/>
              <w:rPr>
                <w:rFonts w:ascii="宋体" w:hAnsi="宋体" w:eastAsia="宋体" w:cs="宋体"/>
                <w:color w:val="000000"/>
                <w:kern w:val="0"/>
                <w:sz w:val="18"/>
                <w:szCs w:val="18"/>
              </w:rPr>
            </w:pPr>
          </w:p>
        </w:tc>
        <w:tc>
          <w:tcPr>
            <w:tcW w:w="649" w:type="dxa"/>
            <w:vMerge w:val="continue"/>
            <w:tcBorders>
              <w:top w:val="single" w:color="auto" w:sz="4" w:space="0"/>
              <w:left w:val="single" w:color="auto" w:sz="4" w:space="0"/>
              <w:bottom w:val="single" w:color="auto" w:sz="4" w:space="0"/>
              <w:right w:val="single" w:color="auto" w:sz="4" w:space="0"/>
            </w:tcBorders>
            <w:vAlign w:val="center"/>
          </w:tcPr>
          <w:p w14:paraId="4C2B64A8">
            <w:pPr>
              <w:widowControl/>
              <w:jc w:val="left"/>
              <w:rPr>
                <w:rFonts w:ascii="宋体" w:hAnsi="宋体" w:eastAsia="宋体" w:cs="宋体"/>
                <w:color w:val="000000"/>
                <w:kern w:val="0"/>
                <w:sz w:val="18"/>
                <w:szCs w:val="18"/>
              </w:rPr>
            </w:pPr>
          </w:p>
        </w:tc>
        <w:tc>
          <w:tcPr>
            <w:tcW w:w="981" w:type="dxa"/>
            <w:vMerge w:val="continue"/>
            <w:tcBorders>
              <w:top w:val="single" w:color="auto" w:sz="4" w:space="0"/>
              <w:left w:val="single" w:color="auto" w:sz="4" w:space="0"/>
              <w:bottom w:val="single" w:color="auto" w:sz="4" w:space="0"/>
              <w:right w:val="single" w:color="auto" w:sz="4" w:space="0"/>
            </w:tcBorders>
            <w:vAlign w:val="center"/>
          </w:tcPr>
          <w:p w14:paraId="50B14350">
            <w:pPr>
              <w:widowControl/>
              <w:jc w:val="left"/>
              <w:rPr>
                <w:rFonts w:ascii="宋体" w:hAnsi="宋体" w:eastAsia="宋体" w:cs="宋体"/>
                <w:color w:val="000000"/>
                <w:kern w:val="0"/>
                <w:sz w:val="18"/>
                <w:szCs w:val="18"/>
              </w:rPr>
            </w:pPr>
          </w:p>
        </w:tc>
        <w:tc>
          <w:tcPr>
            <w:tcW w:w="741" w:type="dxa"/>
            <w:vMerge w:val="continue"/>
            <w:tcBorders>
              <w:top w:val="single" w:color="auto" w:sz="4" w:space="0"/>
              <w:left w:val="single" w:color="auto" w:sz="4" w:space="0"/>
              <w:bottom w:val="single" w:color="auto" w:sz="4" w:space="0"/>
              <w:right w:val="single" w:color="auto" w:sz="4" w:space="0"/>
            </w:tcBorders>
            <w:vAlign w:val="center"/>
          </w:tcPr>
          <w:p w14:paraId="5A561C13">
            <w:pPr>
              <w:widowControl/>
              <w:jc w:val="left"/>
              <w:rPr>
                <w:rFonts w:ascii="宋体" w:hAnsi="宋体" w:eastAsia="宋体" w:cs="宋体"/>
                <w:color w:val="000000"/>
                <w:kern w:val="0"/>
                <w:sz w:val="18"/>
                <w:szCs w:val="18"/>
              </w:rPr>
            </w:pPr>
          </w:p>
        </w:tc>
        <w:tc>
          <w:tcPr>
            <w:tcW w:w="2203" w:type="dxa"/>
            <w:vMerge w:val="continue"/>
            <w:tcBorders>
              <w:top w:val="single" w:color="auto" w:sz="4" w:space="0"/>
              <w:left w:val="single" w:color="auto" w:sz="4" w:space="0"/>
              <w:bottom w:val="single" w:color="auto" w:sz="4" w:space="0"/>
              <w:right w:val="single" w:color="auto" w:sz="4" w:space="0"/>
            </w:tcBorders>
            <w:vAlign w:val="center"/>
          </w:tcPr>
          <w:p w14:paraId="42EC513A">
            <w:pPr>
              <w:widowControl/>
              <w:jc w:val="left"/>
              <w:rPr>
                <w:rFonts w:ascii="宋体" w:hAnsi="宋体" w:eastAsia="宋体" w:cs="宋体"/>
                <w:color w:val="000000"/>
                <w:kern w:val="0"/>
                <w:sz w:val="18"/>
                <w:szCs w:val="18"/>
              </w:rPr>
            </w:pPr>
          </w:p>
        </w:tc>
        <w:tc>
          <w:tcPr>
            <w:tcW w:w="1315" w:type="dxa"/>
            <w:tcBorders>
              <w:top w:val="single" w:color="auto" w:sz="4" w:space="0"/>
              <w:left w:val="nil"/>
              <w:bottom w:val="single" w:color="auto" w:sz="4" w:space="0"/>
              <w:right w:val="single" w:color="auto" w:sz="4" w:space="0"/>
            </w:tcBorders>
            <w:shd w:val="clear" w:color="auto" w:fill="auto"/>
          </w:tcPr>
          <w:p w14:paraId="78DEFE20">
            <w:pPr>
              <w:widowControl/>
              <w:jc w:val="center"/>
              <w:rPr>
                <w:rFonts w:ascii="宋体" w:hAnsi="宋体" w:eastAsia="宋体" w:cs="Arial Unicode MS"/>
                <w:color w:val="000000"/>
                <w:kern w:val="0"/>
                <w:sz w:val="18"/>
                <w:szCs w:val="18"/>
              </w:rPr>
            </w:pPr>
            <w:r>
              <w:rPr>
                <w:rFonts w:hint="default" w:ascii="Arial" w:hAnsi="Arial" w:eastAsia="宋体" w:cs="Arial"/>
                <w:color w:val="000000"/>
                <w:kern w:val="0"/>
                <w:sz w:val="18"/>
                <w:szCs w:val="18"/>
                <w:lang w:val="en-US" w:eastAsia="zh-CN"/>
              </w:rPr>
              <w:t>≤</w:t>
            </w:r>
            <w:r>
              <w:rPr>
                <w:rFonts w:hint="eastAsia" w:ascii="宋体" w:hAnsi="宋体" w:eastAsia="宋体" w:cs="Arial Unicode MS"/>
                <w:color w:val="000000"/>
                <w:kern w:val="0"/>
                <w:sz w:val="18"/>
                <w:szCs w:val="18"/>
                <w:lang w:val="en-US" w:eastAsia="zh-CN"/>
              </w:rPr>
              <w:t>200</w:t>
            </w:r>
            <w:r>
              <w:rPr>
                <w:rFonts w:hint="eastAsia" w:ascii="宋体" w:hAnsi="宋体" w:eastAsia="宋体" w:cs="Arial Unicode MS"/>
                <w:color w:val="000000"/>
                <w:kern w:val="0"/>
                <w:sz w:val="18"/>
                <w:szCs w:val="18"/>
              </w:rPr>
              <w:t>万元</w:t>
            </w:r>
          </w:p>
        </w:tc>
        <w:tc>
          <w:tcPr>
            <w:tcW w:w="594" w:type="dxa"/>
            <w:tcBorders>
              <w:top w:val="single" w:color="auto" w:sz="4" w:space="0"/>
              <w:left w:val="nil"/>
              <w:bottom w:val="single" w:color="auto" w:sz="4" w:space="0"/>
              <w:right w:val="single" w:color="auto" w:sz="4" w:space="0"/>
            </w:tcBorders>
            <w:shd w:val="clear" w:color="auto" w:fill="auto"/>
          </w:tcPr>
          <w:p w14:paraId="09BB2F9D">
            <w:pPr>
              <w:widowControl/>
              <w:jc w:val="center"/>
              <w:rPr>
                <w:rFonts w:ascii="宋体" w:hAnsi="宋体" w:eastAsia="宋体" w:cs="Arial Unicode MS"/>
                <w:color w:val="000000"/>
                <w:kern w:val="0"/>
                <w:sz w:val="18"/>
                <w:szCs w:val="18"/>
              </w:rPr>
            </w:pPr>
            <w:r>
              <w:rPr>
                <w:rFonts w:ascii="宋体" w:hAnsi="宋体" w:eastAsia="宋体" w:cs="Arial Unicode MS"/>
                <w:color w:val="000000"/>
                <w:kern w:val="0"/>
                <w:sz w:val="18"/>
                <w:szCs w:val="18"/>
              </w:rPr>
              <w:t>2</w:t>
            </w:r>
            <w:r>
              <w:rPr>
                <w:rFonts w:hint="eastAsia" w:ascii="宋体" w:hAnsi="宋体" w:eastAsia="宋体" w:cs="Arial Unicode MS"/>
                <w:color w:val="000000"/>
                <w:kern w:val="0"/>
                <w:sz w:val="18"/>
                <w:szCs w:val="18"/>
              </w:rPr>
              <w:t>0</w:t>
            </w:r>
          </w:p>
        </w:tc>
        <w:tc>
          <w:tcPr>
            <w:tcW w:w="1369" w:type="dxa"/>
            <w:tcBorders>
              <w:top w:val="single" w:color="auto" w:sz="4" w:space="0"/>
              <w:left w:val="nil"/>
              <w:bottom w:val="single" w:color="auto" w:sz="4" w:space="0"/>
              <w:right w:val="single" w:color="auto" w:sz="4" w:space="0"/>
            </w:tcBorders>
            <w:shd w:val="clear" w:color="auto" w:fill="auto"/>
          </w:tcPr>
          <w:p w14:paraId="0FCDCD96">
            <w:pPr>
              <w:widowControl/>
              <w:jc w:val="center"/>
              <w:rPr>
                <w:rFonts w:ascii="宋体" w:hAnsi="宋体" w:eastAsia="宋体" w:cs="Arial Unicode MS"/>
                <w:color w:val="000000"/>
                <w:kern w:val="0"/>
                <w:sz w:val="18"/>
                <w:szCs w:val="18"/>
              </w:rPr>
            </w:pPr>
          </w:p>
        </w:tc>
        <w:tc>
          <w:tcPr>
            <w:tcW w:w="1204" w:type="dxa"/>
            <w:tcBorders>
              <w:top w:val="single" w:color="auto" w:sz="4" w:space="0"/>
              <w:left w:val="nil"/>
              <w:bottom w:val="single" w:color="auto" w:sz="4" w:space="0"/>
              <w:right w:val="single" w:color="auto" w:sz="4" w:space="0"/>
            </w:tcBorders>
            <w:shd w:val="clear" w:color="auto" w:fill="auto"/>
          </w:tcPr>
          <w:p w14:paraId="688AB684">
            <w:pPr>
              <w:widowControl/>
              <w:jc w:val="center"/>
              <w:rPr>
                <w:rFonts w:ascii="宋体" w:hAnsi="宋体" w:eastAsia="宋体" w:cs="Arial Unicode MS"/>
                <w:color w:val="000000"/>
                <w:kern w:val="0"/>
                <w:sz w:val="18"/>
                <w:szCs w:val="18"/>
              </w:rPr>
            </w:pPr>
          </w:p>
        </w:tc>
      </w:tr>
    </w:tbl>
    <w:p w14:paraId="53EDA12D">
      <w:pPr>
        <w:spacing w:line="600" w:lineRule="exact"/>
        <w:ind w:left="-849" w:leftChars="-405" w:hanging="1"/>
        <w:jc w:val="left"/>
        <w:outlineLvl w:val="0"/>
        <w:rPr>
          <w:rFonts w:ascii="仿宋_GB2312" w:hAnsi="宋体" w:eastAsia="仿宋_GB2312" w:cs="Times New Roman"/>
          <w:b/>
          <w:color w:val="000000"/>
          <w:sz w:val="22"/>
          <w:szCs w:val="30"/>
        </w:rPr>
      </w:pPr>
      <w:bookmarkStart w:id="2" w:name="_Toc24028249"/>
      <w:bookmarkStart w:id="3" w:name="_Toc24371158"/>
      <w:r>
        <w:rPr>
          <w:rFonts w:hint="eastAsia" w:ascii="仿宋_GB2312" w:hAnsi="宋体" w:eastAsia="仿宋_GB2312" w:cs="Times New Roman"/>
          <w:b/>
          <w:color w:val="000000"/>
          <w:sz w:val="22"/>
          <w:szCs w:val="30"/>
        </w:rPr>
        <w:t>二、经营管理水平</w:t>
      </w:r>
      <w:bookmarkEnd w:id="2"/>
      <w:bookmarkEnd w:id="3"/>
    </w:p>
    <w:p w14:paraId="36FAEF1E">
      <w:pPr>
        <w:spacing w:line="360" w:lineRule="auto"/>
        <w:ind w:left="-850" w:leftChars="-405" w:right="-709" w:rightChars="-338" w:firstLine="420" w:firstLineChars="200"/>
        <w:rPr>
          <w:rFonts w:ascii="Times New Roman" w:hAnsi="Times New Roman" w:eastAsia="宋体" w:cs="Times New Roman"/>
          <w:color w:val="000000"/>
          <w:szCs w:val="24"/>
        </w:rPr>
      </w:pPr>
      <w:r>
        <w:rPr>
          <w:rFonts w:hint="eastAsia" w:ascii="Times New Roman" w:hAnsi="Times New Roman" w:eastAsia="宋体" w:cs="Times New Roman"/>
          <w:color w:val="000000"/>
          <w:szCs w:val="24"/>
        </w:rPr>
        <w:t>经营管理水平指标包括管理制度建设、知识产权、管理信息系统建设、信息化集成程度、信息安全、交易信用等，权重为</w:t>
      </w:r>
      <w:r>
        <w:rPr>
          <w:rFonts w:ascii="Times New Roman" w:hAnsi="Times New Roman" w:eastAsia="宋体" w:cs="Times New Roman"/>
          <w:color w:val="000000"/>
          <w:szCs w:val="24"/>
        </w:rPr>
        <w:t>25</w:t>
      </w:r>
      <w:r>
        <w:rPr>
          <w:rFonts w:hint="eastAsia" w:ascii="Times New Roman" w:hAnsi="Times New Roman" w:eastAsia="宋体" w:cs="Times New Roman"/>
          <w:color w:val="000000"/>
          <w:szCs w:val="24"/>
        </w:rPr>
        <w:t>%。</w:t>
      </w:r>
    </w:p>
    <w:tbl>
      <w:tblPr>
        <w:tblStyle w:val="15"/>
        <w:tblW w:w="9993" w:type="dxa"/>
        <w:tblInd w:w="-743" w:type="dxa"/>
        <w:tblLayout w:type="fixed"/>
        <w:tblCellMar>
          <w:top w:w="0" w:type="dxa"/>
          <w:left w:w="108" w:type="dxa"/>
          <w:bottom w:w="0" w:type="dxa"/>
          <w:right w:w="108" w:type="dxa"/>
        </w:tblCellMar>
      </w:tblPr>
      <w:tblGrid>
        <w:gridCol w:w="938"/>
        <w:gridCol w:w="648"/>
        <w:gridCol w:w="982"/>
        <w:gridCol w:w="740"/>
        <w:gridCol w:w="2185"/>
        <w:gridCol w:w="1315"/>
        <w:gridCol w:w="611"/>
        <w:gridCol w:w="1315"/>
        <w:gridCol w:w="1259"/>
      </w:tblGrid>
      <w:tr w14:paraId="2DD17843">
        <w:tblPrEx>
          <w:tblCellMar>
            <w:top w:w="0" w:type="dxa"/>
            <w:left w:w="108" w:type="dxa"/>
            <w:bottom w:w="0" w:type="dxa"/>
            <w:right w:w="108" w:type="dxa"/>
          </w:tblCellMar>
        </w:tblPrEx>
        <w:trPr>
          <w:trHeight w:val="20" w:hRule="atLeast"/>
        </w:trPr>
        <w:tc>
          <w:tcPr>
            <w:tcW w:w="1586" w:type="dxa"/>
            <w:gridSpan w:val="2"/>
            <w:tcBorders>
              <w:top w:val="single" w:color="auto" w:sz="4" w:space="0"/>
              <w:left w:val="single" w:color="auto" w:sz="4" w:space="0"/>
              <w:bottom w:val="single" w:color="auto" w:sz="4" w:space="0"/>
              <w:right w:val="single" w:color="auto" w:sz="4" w:space="0"/>
            </w:tcBorders>
            <w:shd w:val="clear" w:color="000000" w:fill="EEECE1"/>
            <w:vAlign w:val="center"/>
          </w:tcPr>
          <w:p w14:paraId="37974230">
            <w:pPr>
              <w:widowControl/>
              <w:jc w:val="center"/>
              <w:rPr>
                <w:rFonts w:ascii="宋体" w:hAnsi="宋体" w:eastAsia="宋体" w:cs="宋体"/>
                <w:b/>
                <w:bCs/>
                <w:color w:val="000000"/>
                <w:kern w:val="0"/>
                <w:sz w:val="18"/>
                <w:szCs w:val="18"/>
              </w:rPr>
            </w:pPr>
            <w:r>
              <w:rPr>
                <w:rFonts w:hint="eastAsia" w:ascii="宋体" w:hAnsi="宋体" w:eastAsia="宋体" w:cs="宋体"/>
                <w:b/>
                <w:bCs/>
                <w:color w:val="000000"/>
                <w:kern w:val="0"/>
                <w:sz w:val="18"/>
                <w:szCs w:val="18"/>
              </w:rPr>
              <w:t>一级指标</w:t>
            </w:r>
          </w:p>
        </w:tc>
        <w:tc>
          <w:tcPr>
            <w:tcW w:w="1722" w:type="dxa"/>
            <w:gridSpan w:val="2"/>
            <w:tcBorders>
              <w:top w:val="single" w:color="auto" w:sz="4" w:space="0"/>
              <w:left w:val="nil"/>
              <w:bottom w:val="single" w:color="auto" w:sz="4" w:space="0"/>
              <w:right w:val="single" w:color="auto" w:sz="4" w:space="0"/>
            </w:tcBorders>
            <w:shd w:val="clear" w:color="000000" w:fill="EEECE1"/>
            <w:vAlign w:val="center"/>
          </w:tcPr>
          <w:p w14:paraId="643A900E">
            <w:pPr>
              <w:widowControl/>
              <w:jc w:val="center"/>
              <w:rPr>
                <w:rFonts w:ascii="宋体" w:hAnsi="宋体" w:eastAsia="宋体" w:cs="宋体"/>
                <w:b/>
                <w:bCs/>
                <w:color w:val="000000"/>
                <w:kern w:val="0"/>
                <w:sz w:val="18"/>
                <w:szCs w:val="18"/>
              </w:rPr>
            </w:pPr>
            <w:r>
              <w:rPr>
                <w:rFonts w:hint="eastAsia" w:ascii="宋体" w:hAnsi="宋体" w:eastAsia="宋体" w:cs="宋体"/>
                <w:b/>
                <w:bCs/>
                <w:color w:val="000000"/>
                <w:kern w:val="0"/>
                <w:sz w:val="18"/>
                <w:szCs w:val="18"/>
              </w:rPr>
              <w:t>二级指标</w:t>
            </w:r>
          </w:p>
        </w:tc>
        <w:tc>
          <w:tcPr>
            <w:tcW w:w="2185" w:type="dxa"/>
            <w:vMerge w:val="restart"/>
            <w:tcBorders>
              <w:top w:val="single" w:color="auto" w:sz="4" w:space="0"/>
              <w:left w:val="single" w:color="auto" w:sz="4" w:space="0"/>
              <w:bottom w:val="single" w:color="auto" w:sz="4" w:space="0"/>
              <w:right w:val="single" w:color="auto" w:sz="4" w:space="0"/>
            </w:tcBorders>
            <w:shd w:val="clear" w:color="000000" w:fill="EEECE1"/>
            <w:vAlign w:val="center"/>
          </w:tcPr>
          <w:p w14:paraId="10468AD8">
            <w:pPr>
              <w:widowControl/>
              <w:jc w:val="center"/>
              <w:rPr>
                <w:rFonts w:ascii="宋体" w:hAnsi="宋体" w:eastAsia="宋体" w:cs="宋体"/>
                <w:b/>
                <w:bCs/>
                <w:color w:val="000000"/>
                <w:kern w:val="0"/>
                <w:sz w:val="18"/>
                <w:szCs w:val="18"/>
              </w:rPr>
            </w:pPr>
            <w:r>
              <w:rPr>
                <w:rFonts w:hint="eastAsia" w:ascii="宋体" w:hAnsi="宋体" w:eastAsia="宋体" w:cs="宋体"/>
                <w:b/>
                <w:bCs/>
                <w:color w:val="000000"/>
                <w:kern w:val="0"/>
                <w:sz w:val="18"/>
                <w:szCs w:val="18"/>
              </w:rPr>
              <w:t>指标说明</w:t>
            </w:r>
          </w:p>
        </w:tc>
        <w:tc>
          <w:tcPr>
            <w:tcW w:w="1926" w:type="dxa"/>
            <w:gridSpan w:val="2"/>
            <w:vMerge w:val="restart"/>
            <w:tcBorders>
              <w:top w:val="single" w:color="auto" w:sz="4" w:space="0"/>
              <w:left w:val="single" w:color="auto" w:sz="4" w:space="0"/>
              <w:bottom w:val="single" w:color="auto" w:sz="4" w:space="0"/>
              <w:right w:val="single" w:color="000000" w:sz="8" w:space="0"/>
            </w:tcBorders>
            <w:shd w:val="clear" w:color="000000" w:fill="EEECE1"/>
            <w:vAlign w:val="center"/>
          </w:tcPr>
          <w:p w14:paraId="564002A6">
            <w:pPr>
              <w:widowControl/>
              <w:jc w:val="center"/>
              <w:rPr>
                <w:rFonts w:ascii="宋体" w:hAnsi="宋体" w:eastAsia="宋体" w:cs="宋体"/>
                <w:b/>
                <w:bCs/>
                <w:color w:val="000000"/>
                <w:kern w:val="0"/>
                <w:sz w:val="18"/>
                <w:szCs w:val="18"/>
              </w:rPr>
            </w:pPr>
            <w:r>
              <w:rPr>
                <w:rFonts w:hint="eastAsia" w:ascii="宋体" w:hAnsi="宋体" w:eastAsia="宋体" w:cs="宋体"/>
                <w:b/>
                <w:bCs/>
                <w:color w:val="000000"/>
                <w:kern w:val="0"/>
                <w:sz w:val="18"/>
                <w:szCs w:val="18"/>
              </w:rPr>
              <w:t>评价方法及计分标准</w:t>
            </w:r>
          </w:p>
        </w:tc>
        <w:tc>
          <w:tcPr>
            <w:tcW w:w="1315" w:type="dxa"/>
            <w:vMerge w:val="restart"/>
            <w:tcBorders>
              <w:top w:val="single" w:color="auto" w:sz="4" w:space="0"/>
              <w:left w:val="single" w:color="auto" w:sz="4" w:space="0"/>
              <w:right w:val="single" w:color="000000" w:sz="8" w:space="0"/>
            </w:tcBorders>
            <w:shd w:val="clear" w:color="000000" w:fill="EEECE1"/>
            <w:vAlign w:val="center"/>
          </w:tcPr>
          <w:p w14:paraId="1ACA1423">
            <w:pPr>
              <w:widowControl/>
              <w:jc w:val="center"/>
              <w:rPr>
                <w:rFonts w:hint="default" w:ascii="宋体" w:hAnsi="宋体" w:eastAsia="宋体" w:cs="宋体"/>
                <w:b/>
                <w:bCs/>
                <w:color w:val="000000"/>
                <w:kern w:val="0"/>
                <w:sz w:val="18"/>
                <w:szCs w:val="18"/>
                <w:lang w:val="en-US" w:eastAsia="zh-CN"/>
              </w:rPr>
            </w:pPr>
            <w:r>
              <w:rPr>
                <w:rFonts w:hint="eastAsia" w:ascii="宋体" w:hAnsi="宋体" w:eastAsia="宋体" w:cs="宋体"/>
                <w:b/>
                <w:bCs/>
                <w:color w:val="000000"/>
                <w:kern w:val="0"/>
                <w:sz w:val="18"/>
                <w:szCs w:val="18"/>
                <w:lang w:val="en-US" w:eastAsia="zh-CN"/>
              </w:rPr>
              <w:t>企业自评</w:t>
            </w:r>
          </w:p>
        </w:tc>
        <w:tc>
          <w:tcPr>
            <w:tcW w:w="1259" w:type="dxa"/>
            <w:vMerge w:val="restart"/>
            <w:tcBorders>
              <w:top w:val="single" w:color="auto" w:sz="4" w:space="0"/>
              <w:left w:val="single" w:color="auto" w:sz="4" w:space="0"/>
              <w:right w:val="single" w:color="000000" w:sz="8" w:space="0"/>
            </w:tcBorders>
            <w:shd w:val="clear" w:color="000000" w:fill="EEECE1"/>
            <w:vAlign w:val="center"/>
          </w:tcPr>
          <w:p w14:paraId="3B6EBADE">
            <w:pPr>
              <w:widowControl/>
              <w:jc w:val="both"/>
              <w:rPr>
                <w:rFonts w:hint="default" w:ascii="宋体" w:hAnsi="宋体" w:eastAsia="宋体" w:cs="宋体"/>
                <w:b/>
                <w:bCs/>
                <w:color w:val="000000"/>
                <w:kern w:val="0"/>
                <w:sz w:val="18"/>
                <w:szCs w:val="18"/>
                <w:lang w:val="en-US" w:eastAsia="zh-CN"/>
              </w:rPr>
            </w:pPr>
            <w:r>
              <w:rPr>
                <w:rFonts w:hint="eastAsia" w:ascii="宋体" w:hAnsi="宋体" w:eastAsia="宋体" w:cs="宋体"/>
                <w:b/>
                <w:bCs/>
                <w:color w:val="000000"/>
                <w:kern w:val="0"/>
                <w:sz w:val="18"/>
                <w:szCs w:val="18"/>
                <w:lang w:val="en-US" w:eastAsia="zh-CN"/>
              </w:rPr>
              <w:t>代表处评分</w:t>
            </w:r>
          </w:p>
        </w:tc>
      </w:tr>
      <w:tr w14:paraId="0D55A414">
        <w:tblPrEx>
          <w:tblCellMar>
            <w:top w:w="0" w:type="dxa"/>
            <w:left w:w="108" w:type="dxa"/>
            <w:bottom w:w="0" w:type="dxa"/>
            <w:right w:w="108" w:type="dxa"/>
          </w:tblCellMar>
        </w:tblPrEx>
        <w:trPr>
          <w:trHeight w:val="20" w:hRule="atLeast"/>
        </w:trPr>
        <w:tc>
          <w:tcPr>
            <w:tcW w:w="938" w:type="dxa"/>
            <w:tcBorders>
              <w:top w:val="nil"/>
              <w:left w:val="single" w:color="auto" w:sz="4" w:space="0"/>
              <w:bottom w:val="single" w:color="auto" w:sz="4" w:space="0"/>
              <w:right w:val="single" w:color="auto" w:sz="4" w:space="0"/>
            </w:tcBorders>
            <w:shd w:val="clear" w:color="000000" w:fill="EEECE1"/>
            <w:vAlign w:val="center"/>
          </w:tcPr>
          <w:p w14:paraId="1ABC0843">
            <w:pPr>
              <w:widowControl/>
              <w:jc w:val="center"/>
              <w:rPr>
                <w:rFonts w:ascii="宋体" w:hAnsi="宋体" w:eastAsia="宋体" w:cs="宋体"/>
                <w:b/>
                <w:bCs/>
                <w:color w:val="000000"/>
                <w:kern w:val="0"/>
                <w:sz w:val="18"/>
                <w:szCs w:val="18"/>
              </w:rPr>
            </w:pPr>
            <w:r>
              <w:rPr>
                <w:rFonts w:hint="eastAsia" w:ascii="宋体" w:hAnsi="宋体" w:eastAsia="宋体" w:cs="宋体"/>
                <w:b/>
                <w:bCs/>
                <w:color w:val="000000"/>
                <w:kern w:val="0"/>
                <w:sz w:val="18"/>
                <w:szCs w:val="18"/>
              </w:rPr>
              <w:t>指标名称</w:t>
            </w:r>
          </w:p>
        </w:tc>
        <w:tc>
          <w:tcPr>
            <w:tcW w:w="648" w:type="dxa"/>
            <w:tcBorders>
              <w:top w:val="nil"/>
              <w:left w:val="nil"/>
              <w:bottom w:val="single" w:color="auto" w:sz="4" w:space="0"/>
              <w:right w:val="single" w:color="auto" w:sz="4" w:space="0"/>
            </w:tcBorders>
            <w:shd w:val="clear" w:color="000000" w:fill="EEECE1"/>
            <w:vAlign w:val="center"/>
          </w:tcPr>
          <w:p w14:paraId="288970E0">
            <w:pPr>
              <w:widowControl/>
              <w:jc w:val="center"/>
              <w:rPr>
                <w:rFonts w:ascii="宋体" w:hAnsi="宋体" w:eastAsia="宋体" w:cs="宋体"/>
                <w:b/>
                <w:bCs/>
                <w:color w:val="000000"/>
                <w:kern w:val="0"/>
                <w:sz w:val="18"/>
                <w:szCs w:val="18"/>
              </w:rPr>
            </w:pPr>
            <w:r>
              <w:rPr>
                <w:rFonts w:hint="eastAsia" w:ascii="宋体" w:hAnsi="宋体" w:eastAsia="宋体" w:cs="宋体"/>
                <w:b/>
                <w:bCs/>
                <w:color w:val="000000"/>
                <w:kern w:val="0"/>
                <w:sz w:val="18"/>
                <w:szCs w:val="18"/>
              </w:rPr>
              <w:t>权重</w:t>
            </w:r>
          </w:p>
        </w:tc>
        <w:tc>
          <w:tcPr>
            <w:tcW w:w="982" w:type="dxa"/>
            <w:tcBorders>
              <w:top w:val="nil"/>
              <w:left w:val="nil"/>
              <w:bottom w:val="single" w:color="auto" w:sz="4" w:space="0"/>
              <w:right w:val="single" w:color="auto" w:sz="4" w:space="0"/>
            </w:tcBorders>
            <w:shd w:val="clear" w:color="000000" w:fill="EEECE1"/>
            <w:vAlign w:val="center"/>
          </w:tcPr>
          <w:p w14:paraId="4128C853">
            <w:pPr>
              <w:widowControl/>
              <w:jc w:val="center"/>
              <w:rPr>
                <w:rFonts w:ascii="宋体" w:hAnsi="宋体" w:eastAsia="宋体" w:cs="宋体"/>
                <w:b/>
                <w:bCs/>
                <w:color w:val="000000"/>
                <w:kern w:val="0"/>
                <w:sz w:val="18"/>
                <w:szCs w:val="18"/>
              </w:rPr>
            </w:pPr>
            <w:r>
              <w:rPr>
                <w:rFonts w:hint="eastAsia" w:ascii="宋体" w:hAnsi="宋体" w:eastAsia="宋体" w:cs="宋体"/>
                <w:b/>
                <w:bCs/>
                <w:color w:val="000000"/>
                <w:kern w:val="0"/>
                <w:sz w:val="18"/>
                <w:szCs w:val="18"/>
              </w:rPr>
              <w:t>指标名称</w:t>
            </w:r>
          </w:p>
        </w:tc>
        <w:tc>
          <w:tcPr>
            <w:tcW w:w="740" w:type="dxa"/>
            <w:tcBorders>
              <w:top w:val="nil"/>
              <w:left w:val="nil"/>
              <w:bottom w:val="single" w:color="auto" w:sz="4" w:space="0"/>
              <w:right w:val="single" w:color="auto" w:sz="4" w:space="0"/>
            </w:tcBorders>
            <w:shd w:val="clear" w:color="000000" w:fill="EEECE1"/>
            <w:vAlign w:val="center"/>
          </w:tcPr>
          <w:p w14:paraId="668F8125">
            <w:pPr>
              <w:widowControl/>
              <w:jc w:val="center"/>
              <w:rPr>
                <w:rFonts w:ascii="宋体" w:hAnsi="宋体" w:eastAsia="宋体" w:cs="宋体"/>
                <w:b/>
                <w:bCs/>
                <w:color w:val="000000"/>
                <w:kern w:val="0"/>
                <w:sz w:val="18"/>
                <w:szCs w:val="18"/>
              </w:rPr>
            </w:pPr>
            <w:r>
              <w:rPr>
                <w:rFonts w:hint="eastAsia" w:ascii="宋体" w:hAnsi="宋体" w:eastAsia="宋体" w:cs="宋体"/>
                <w:b/>
                <w:bCs/>
                <w:color w:val="000000"/>
                <w:kern w:val="0"/>
                <w:sz w:val="18"/>
                <w:szCs w:val="18"/>
              </w:rPr>
              <w:t>权重</w:t>
            </w:r>
          </w:p>
        </w:tc>
        <w:tc>
          <w:tcPr>
            <w:tcW w:w="2185" w:type="dxa"/>
            <w:vMerge w:val="continue"/>
            <w:tcBorders>
              <w:top w:val="single" w:color="auto" w:sz="8" w:space="0"/>
              <w:left w:val="single" w:color="auto" w:sz="4" w:space="0"/>
              <w:bottom w:val="single" w:color="auto" w:sz="4" w:space="0"/>
              <w:right w:val="single" w:color="auto" w:sz="4" w:space="0"/>
            </w:tcBorders>
            <w:vAlign w:val="center"/>
          </w:tcPr>
          <w:p w14:paraId="39FF9A72">
            <w:pPr>
              <w:widowControl/>
              <w:jc w:val="left"/>
              <w:rPr>
                <w:rFonts w:ascii="宋体" w:hAnsi="宋体" w:eastAsia="宋体" w:cs="宋体"/>
                <w:b/>
                <w:bCs/>
                <w:color w:val="000000"/>
                <w:kern w:val="0"/>
                <w:sz w:val="18"/>
                <w:szCs w:val="18"/>
              </w:rPr>
            </w:pPr>
          </w:p>
        </w:tc>
        <w:tc>
          <w:tcPr>
            <w:tcW w:w="1926" w:type="dxa"/>
            <w:gridSpan w:val="2"/>
            <w:vMerge w:val="continue"/>
            <w:tcBorders>
              <w:top w:val="single" w:color="auto" w:sz="8" w:space="0"/>
              <w:left w:val="single" w:color="auto" w:sz="4" w:space="0"/>
              <w:bottom w:val="single" w:color="auto" w:sz="4" w:space="0"/>
              <w:right w:val="single" w:color="000000" w:sz="8" w:space="0"/>
            </w:tcBorders>
            <w:vAlign w:val="center"/>
          </w:tcPr>
          <w:p w14:paraId="19B8BEB3">
            <w:pPr>
              <w:widowControl/>
              <w:jc w:val="left"/>
              <w:rPr>
                <w:rFonts w:ascii="宋体" w:hAnsi="宋体" w:eastAsia="宋体" w:cs="宋体"/>
                <w:b/>
                <w:bCs/>
                <w:color w:val="000000"/>
                <w:kern w:val="0"/>
                <w:sz w:val="18"/>
                <w:szCs w:val="18"/>
              </w:rPr>
            </w:pPr>
          </w:p>
        </w:tc>
        <w:tc>
          <w:tcPr>
            <w:tcW w:w="1315" w:type="dxa"/>
            <w:vMerge w:val="continue"/>
            <w:tcBorders>
              <w:left w:val="single" w:color="auto" w:sz="4" w:space="0"/>
              <w:bottom w:val="single" w:color="auto" w:sz="4" w:space="0"/>
              <w:right w:val="single" w:color="000000" w:sz="8" w:space="0"/>
            </w:tcBorders>
            <w:vAlign w:val="center"/>
          </w:tcPr>
          <w:p w14:paraId="71C11AD1">
            <w:pPr>
              <w:widowControl/>
              <w:jc w:val="left"/>
              <w:rPr>
                <w:rFonts w:ascii="宋体" w:hAnsi="宋体" w:eastAsia="宋体" w:cs="宋体"/>
                <w:b/>
                <w:bCs/>
                <w:color w:val="000000"/>
                <w:kern w:val="0"/>
                <w:sz w:val="18"/>
                <w:szCs w:val="18"/>
              </w:rPr>
            </w:pPr>
          </w:p>
        </w:tc>
        <w:tc>
          <w:tcPr>
            <w:tcW w:w="1259" w:type="dxa"/>
            <w:vMerge w:val="continue"/>
            <w:tcBorders>
              <w:left w:val="single" w:color="auto" w:sz="4" w:space="0"/>
              <w:bottom w:val="single" w:color="auto" w:sz="4" w:space="0"/>
              <w:right w:val="single" w:color="000000" w:sz="8" w:space="0"/>
            </w:tcBorders>
            <w:vAlign w:val="center"/>
          </w:tcPr>
          <w:p w14:paraId="6F3449FC">
            <w:pPr>
              <w:widowControl/>
              <w:jc w:val="left"/>
              <w:rPr>
                <w:rFonts w:ascii="宋体" w:hAnsi="宋体" w:eastAsia="宋体" w:cs="宋体"/>
                <w:b/>
                <w:bCs/>
                <w:color w:val="000000"/>
                <w:kern w:val="0"/>
                <w:sz w:val="18"/>
                <w:szCs w:val="18"/>
              </w:rPr>
            </w:pPr>
          </w:p>
        </w:tc>
      </w:tr>
      <w:tr w14:paraId="1FC0AA17">
        <w:tblPrEx>
          <w:tblCellMar>
            <w:top w:w="0" w:type="dxa"/>
            <w:left w:w="108" w:type="dxa"/>
            <w:bottom w:w="0" w:type="dxa"/>
            <w:right w:w="108" w:type="dxa"/>
          </w:tblCellMar>
        </w:tblPrEx>
        <w:trPr>
          <w:trHeight w:val="20" w:hRule="atLeast"/>
        </w:trPr>
        <w:tc>
          <w:tcPr>
            <w:tcW w:w="938" w:type="dxa"/>
            <w:vMerge w:val="restart"/>
            <w:tcBorders>
              <w:top w:val="single" w:color="auto" w:sz="4" w:space="0"/>
              <w:left w:val="single" w:color="auto" w:sz="4" w:space="0"/>
              <w:bottom w:val="single" w:color="auto" w:sz="4" w:space="0"/>
              <w:right w:val="single" w:color="auto" w:sz="4" w:space="0"/>
            </w:tcBorders>
            <w:shd w:val="clear" w:color="auto" w:fill="auto"/>
            <w:vAlign w:val="center"/>
          </w:tcPr>
          <w:p w14:paraId="272C790F">
            <w:pPr>
              <w:widowControl/>
              <w:jc w:val="center"/>
              <w:rPr>
                <w:rFonts w:ascii="宋体" w:hAnsi="宋体" w:eastAsia="宋体" w:cs="宋体"/>
                <w:color w:val="000000"/>
                <w:kern w:val="0"/>
                <w:sz w:val="18"/>
                <w:szCs w:val="18"/>
              </w:rPr>
            </w:pPr>
            <w:r>
              <w:rPr>
                <w:rFonts w:hint="eastAsia" w:ascii="宋体" w:hAnsi="宋体" w:eastAsia="宋体" w:cs="宋体"/>
                <w:color w:val="000000"/>
                <w:kern w:val="0"/>
                <w:sz w:val="18"/>
                <w:szCs w:val="18"/>
              </w:rPr>
              <w:t>经营管理水平</w:t>
            </w:r>
          </w:p>
        </w:tc>
        <w:tc>
          <w:tcPr>
            <w:tcW w:w="648" w:type="dxa"/>
            <w:vMerge w:val="restart"/>
            <w:tcBorders>
              <w:top w:val="single" w:color="auto" w:sz="4" w:space="0"/>
              <w:left w:val="single" w:color="auto" w:sz="4" w:space="0"/>
              <w:bottom w:val="single" w:color="auto" w:sz="4" w:space="0"/>
              <w:right w:val="single" w:color="auto" w:sz="4" w:space="0"/>
            </w:tcBorders>
            <w:shd w:val="clear" w:color="auto" w:fill="auto"/>
            <w:vAlign w:val="center"/>
          </w:tcPr>
          <w:p w14:paraId="73B209B5">
            <w:pPr>
              <w:widowControl/>
              <w:jc w:val="center"/>
              <w:rPr>
                <w:rFonts w:ascii="宋体" w:hAnsi="宋体" w:eastAsia="宋体" w:cs="宋体"/>
                <w:color w:val="000000"/>
                <w:kern w:val="0"/>
                <w:sz w:val="18"/>
                <w:szCs w:val="18"/>
              </w:rPr>
            </w:pPr>
            <w:r>
              <w:rPr>
                <w:rFonts w:ascii="宋体" w:hAnsi="宋体" w:eastAsia="宋体" w:cs="宋体"/>
                <w:color w:val="000000"/>
                <w:kern w:val="0"/>
                <w:sz w:val="18"/>
                <w:szCs w:val="18"/>
              </w:rPr>
              <w:t>25%</w:t>
            </w:r>
          </w:p>
        </w:tc>
        <w:tc>
          <w:tcPr>
            <w:tcW w:w="982" w:type="dxa"/>
            <w:vMerge w:val="restart"/>
            <w:tcBorders>
              <w:top w:val="nil"/>
              <w:left w:val="single" w:color="auto" w:sz="4" w:space="0"/>
              <w:right w:val="single" w:color="auto" w:sz="4" w:space="0"/>
            </w:tcBorders>
            <w:shd w:val="clear" w:color="auto" w:fill="auto"/>
            <w:noWrap/>
            <w:vAlign w:val="center"/>
          </w:tcPr>
          <w:p w14:paraId="55FA4534">
            <w:pPr>
              <w:jc w:val="center"/>
              <w:rPr>
                <w:rFonts w:ascii="宋体" w:hAnsi="宋体" w:eastAsia="宋体" w:cs="宋体"/>
                <w:color w:val="000000"/>
                <w:kern w:val="0"/>
                <w:sz w:val="18"/>
                <w:szCs w:val="18"/>
              </w:rPr>
            </w:pPr>
            <w:r>
              <w:rPr>
                <w:rFonts w:hint="eastAsia" w:ascii="宋体" w:hAnsi="宋体" w:eastAsia="宋体" w:cs="宋体"/>
                <w:color w:val="000000"/>
                <w:kern w:val="0"/>
                <w:sz w:val="18"/>
                <w:szCs w:val="18"/>
              </w:rPr>
              <w:t>制度建设</w:t>
            </w:r>
          </w:p>
        </w:tc>
        <w:tc>
          <w:tcPr>
            <w:tcW w:w="740" w:type="dxa"/>
            <w:vMerge w:val="restart"/>
            <w:tcBorders>
              <w:top w:val="nil"/>
              <w:left w:val="single" w:color="auto" w:sz="4" w:space="0"/>
              <w:right w:val="single" w:color="auto" w:sz="4" w:space="0"/>
            </w:tcBorders>
            <w:shd w:val="clear" w:color="auto" w:fill="auto"/>
            <w:noWrap/>
            <w:vAlign w:val="center"/>
          </w:tcPr>
          <w:p w14:paraId="6CB327EF">
            <w:pPr>
              <w:jc w:val="center"/>
              <w:rPr>
                <w:rFonts w:ascii="宋体" w:hAnsi="宋体" w:eastAsia="宋体" w:cs="宋体"/>
                <w:color w:val="000000"/>
                <w:kern w:val="0"/>
                <w:sz w:val="18"/>
                <w:szCs w:val="18"/>
              </w:rPr>
            </w:pPr>
            <w:r>
              <w:rPr>
                <w:rFonts w:ascii="宋体" w:hAnsi="宋体" w:eastAsia="宋体" w:cs="宋体"/>
                <w:color w:val="000000"/>
                <w:kern w:val="0"/>
                <w:sz w:val="18"/>
                <w:szCs w:val="18"/>
              </w:rPr>
              <w:t>15</w:t>
            </w:r>
            <w:r>
              <w:rPr>
                <w:rFonts w:hint="eastAsia" w:ascii="宋体" w:hAnsi="宋体" w:eastAsia="宋体" w:cs="宋体"/>
                <w:color w:val="000000"/>
                <w:kern w:val="0"/>
                <w:sz w:val="18"/>
                <w:szCs w:val="18"/>
              </w:rPr>
              <w:t>%</w:t>
            </w:r>
          </w:p>
        </w:tc>
        <w:tc>
          <w:tcPr>
            <w:tcW w:w="2185" w:type="dxa"/>
            <w:vMerge w:val="restart"/>
            <w:tcBorders>
              <w:top w:val="nil"/>
              <w:left w:val="single" w:color="auto" w:sz="4" w:space="0"/>
              <w:right w:val="single" w:color="auto" w:sz="4" w:space="0"/>
            </w:tcBorders>
            <w:shd w:val="clear" w:color="auto" w:fill="auto"/>
            <w:noWrap/>
            <w:vAlign w:val="center"/>
          </w:tcPr>
          <w:p w14:paraId="191589D9">
            <w:pPr>
              <w:jc w:val="left"/>
              <w:rPr>
                <w:rFonts w:ascii="宋体" w:hAnsi="宋体" w:eastAsia="宋体" w:cs="宋体"/>
                <w:color w:val="000000"/>
                <w:kern w:val="0"/>
                <w:sz w:val="18"/>
                <w:szCs w:val="18"/>
              </w:rPr>
            </w:pPr>
            <w:r>
              <w:rPr>
                <w:rFonts w:hint="eastAsia" w:ascii="宋体" w:hAnsi="宋体" w:eastAsia="宋体" w:cs="宋体"/>
                <w:color w:val="000000"/>
                <w:kern w:val="0"/>
                <w:sz w:val="18"/>
                <w:szCs w:val="18"/>
              </w:rPr>
              <w:t>考核企业的制度建设情况，完善的管理制度体系应至少包括项目制度、财务制度、采购制度、质量管理制度、人事制度、客户服务制度、营销制度、法务管理制度、信息管理制度等。</w:t>
            </w:r>
          </w:p>
        </w:tc>
        <w:tc>
          <w:tcPr>
            <w:tcW w:w="1315" w:type="dxa"/>
            <w:tcBorders>
              <w:top w:val="nil"/>
              <w:left w:val="nil"/>
              <w:bottom w:val="single" w:color="auto" w:sz="4" w:space="0"/>
              <w:right w:val="single" w:color="auto" w:sz="4" w:space="0"/>
            </w:tcBorders>
            <w:shd w:val="clear" w:color="auto" w:fill="auto"/>
            <w:noWrap/>
          </w:tcPr>
          <w:p w14:paraId="2535C111">
            <w:pPr>
              <w:widowControl/>
              <w:jc w:val="center"/>
              <w:rPr>
                <w:rFonts w:ascii="宋体" w:hAnsi="宋体" w:eastAsia="宋体" w:cs="Arial Unicode MS"/>
                <w:b/>
                <w:bCs/>
                <w:color w:val="000000"/>
                <w:kern w:val="0"/>
                <w:sz w:val="18"/>
                <w:szCs w:val="18"/>
              </w:rPr>
            </w:pPr>
            <w:r>
              <w:rPr>
                <w:rFonts w:hint="eastAsia" w:ascii="宋体" w:hAnsi="宋体" w:eastAsia="宋体" w:cs="Arial Unicode MS"/>
                <w:b/>
                <w:bCs/>
                <w:color w:val="000000"/>
                <w:kern w:val="0"/>
                <w:sz w:val="18"/>
                <w:szCs w:val="18"/>
              </w:rPr>
              <w:t>标准</w:t>
            </w:r>
          </w:p>
        </w:tc>
        <w:tc>
          <w:tcPr>
            <w:tcW w:w="611" w:type="dxa"/>
            <w:tcBorders>
              <w:top w:val="nil"/>
              <w:left w:val="nil"/>
              <w:bottom w:val="single" w:color="auto" w:sz="4" w:space="0"/>
              <w:right w:val="single" w:color="auto" w:sz="4" w:space="0"/>
            </w:tcBorders>
            <w:shd w:val="clear" w:color="auto" w:fill="auto"/>
            <w:noWrap/>
          </w:tcPr>
          <w:p w14:paraId="1DDCBB11">
            <w:pPr>
              <w:widowControl/>
              <w:jc w:val="center"/>
              <w:rPr>
                <w:rFonts w:ascii="宋体" w:hAnsi="宋体" w:eastAsia="宋体" w:cs="Arial Unicode MS"/>
                <w:b/>
                <w:bCs/>
                <w:color w:val="000000"/>
                <w:kern w:val="0"/>
                <w:sz w:val="18"/>
                <w:szCs w:val="18"/>
              </w:rPr>
            </w:pPr>
            <w:r>
              <w:rPr>
                <w:rFonts w:hint="eastAsia" w:ascii="宋体" w:hAnsi="宋体" w:eastAsia="宋体" w:cs="Arial Unicode MS"/>
                <w:b/>
                <w:bCs/>
                <w:color w:val="000000"/>
                <w:kern w:val="0"/>
                <w:sz w:val="18"/>
                <w:szCs w:val="18"/>
              </w:rPr>
              <w:t>得分</w:t>
            </w:r>
          </w:p>
        </w:tc>
        <w:tc>
          <w:tcPr>
            <w:tcW w:w="1315" w:type="dxa"/>
            <w:tcBorders>
              <w:top w:val="nil"/>
              <w:left w:val="nil"/>
              <w:bottom w:val="single" w:color="auto" w:sz="4" w:space="0"/>
              <w:right w:val="single" w:color="auto" w:sz="4" w:space="0"/>
            </w:tcBorders>
            <w:shd w:val="clear" w:color="auto" w:fill="auto"/>
            <w:noWrap/>
          </w:tcPr>
          <w:p w14:paraId="66589642">
            <w:pPr>
              <w:widowControl/>
              <w:jc w:val="center"/>
              <w:rPr>
                <w:rFonts w:hint="eastAsia" w:ascii="宋体" w:hAnsi="宋体" w:eastAsia="宋体" w:cs="Arial Unicode MS"/>
                <w:b/>
                <w:bCs/>
                <w:color w:val="000000"/>
                <w:kern w:val="0"/>
                <w:sz w:val="18"/>
                <w:szCs w:val="18"/>
              </w:rPr>
            </w:pPr>
            <w:r>
              <w:rPr>
                <w:rFonts w:hint="eastAsia" w:ascii="宋体" w:hAnsi="宋体" w:eastAsia="宋体" w:cs="Arial Unicode MS"/>
                <w:b/>
                <w:bCs/>
                <w:color w:val="000000"/>
                <w:kern w:val="0"/>
                <w:sz w:val="18"/>
                <w:szCs w:val="18"/>
              </w:rPr>
              <w:t>得分</w:t>
            </w:r>
          </w:p>
        </w:tc>
        <w:tc>
          <w:tcPr>
            <w:tcW w:w="1259" w:type="dxa"/>
            <w:tcBorders>
              <w:top w:val="nil"/>
              <w:left w:val="nil"/>
              <w:bottom w:val="single" w:color="auto" w:sz="4" w:space="0"/>
              <w:right w:val="single" w:color="auto" w:sz="4" w:space="0"/>
            </w:tcBorders>
            <w:shd w:val="clear" w:color="auto" w:fill="auto"/>
            <w:noWrap/>
          </w:tcPr>
          <w:p w14:paraId="4802D4B0">
            <w:pPr>
              <w:widowControl/>
              <w:jc w:val="center"/>
              <w:rPr>
                <w:rFonts w:hint="eastAsia" w:ascii="宋体" w:hAnsi="宋体" w:eastAsia="宋体" w:cs="Arial Unicode MS"/>
                <w:b/>
                <w:bCs/>
                <w:color w:val="000000"/>
                <w:kern w:val="0"/>
                <w:sz w:val="18"/>
                <w:szCs w:val="18"/>
              </w:rPr>
            </w:pPr>
            <w:r>
              <w:rPr>
                <w:rFonts w:hint="eastAsia" w:ascii="宋体" w:hAnsi="宋体" w:eastAsia="宋体" w:cs="Arial Unicode MS"/>
                <w:b/>
                <w:bCs/>
                <w:color w:val="000000"/>
                <w:kern w:val="0"/>
                <w:sz w:val="18"/>
                <w:szCs w:val="18"/>
              </w:rPr>
              <w:t>得分</w:t>
            </w:r>
          </w:p>
        </w:tc>
      </w:tr>
      <w:tr w14:paraId="61F39E9B">
        <w:tblPrEx>
          <w:tblCellMar>
            <w:top w:w="0" w:type="dxa"/>
            <w:left w:w="108" w:type="dxa"/>
            <w:bottom w:w="0" w:type="dxa"/>
            <w:right w:w="108" w:type="dxa"/>
          </w:tblCellMar>
        </w:tblPrEx>
        <w:trPr>
          <w:trHeight w:val="20" w:hRule="atLeast"/>
        </w:trPr>
        <w:tc>
          <w:tcPr>
            <w:tcW w:w="938" w:type="dxa"/>
            <w:vMerge w:val="continue"/>
            <w:tcBorders>
              <w:top w:val="single" w:color="auto" w:sz="4" w:space="0"/>
              <w:left w:val="single" w:color="auto" w:sz="4" w:space="0"/>
              <w:bottom w:val="single" w:color="auto" w:sz="4" w:space="0"/>
              <w:right w:val="single" w:color="auto" w:sz="4" w:space="0"/>
            </w:tcBorders>
            <w:vAlign w:val="center"/>
          </w:tcPr>
          <w:p w14:paraId="3C5A598B">
            <w:pPr>
              <w:widowControl/>
              <w:jc w:val="center"/>
              <w:rPr>
                <w:rFonts w:ascii="宋体" w:hAnsi="宋体" w:eastAsia="宋体" w:cs="宋体"/>
                <w:color w:val="000000"/>
                <w:kern w:val="0"/>
                <w:sz w:val="18"/>
                <w:szCs w:val="18"/>
              </w:rPr>
            </w:pPr>
          </w:p>
        </w:tc>
        <w:tc>
          <w:tcPr>
            <w:tcW w:w="648" w:type="dxa"/>
            <w:vMerge w:val="continue"/>
            <w:tcBorders>
              <w:top w:val="single" w:color="auto" w:sz="4" w:space="0"/>
              <w:left w:val="single" w:color="auto" w:sz="4" w:space="0"/>
              <w:bottom w:val="single" w:color="auto" w:sz="4" w:space="0"/>
              <w:right w:val="single" w:color="auto" w:sz="4" w:space="0"/>
            </w:tcBorders>
            <w:vAlign w:val="center"/>
          </w:tcPr>
          <w:p w14:paraId="261E80FB">
            <w:pPr>
              <w:widowControl/>
              <w:jc w:val="center"/>
              <w:rPr>
                <w:rFonts w:ascii="宋体" w:hAnsi="宋体" w:eastAsia="宋体" w:cs="宋体"/>
                <w:color w:val="000000"/>
                <w:kern w:val="0"/>
                <w:sz w:val="18"/>
                <w:szCs w:val="18"/>
              </w:rPr>
            </w:pPr>
          </w:p>
        </w:tc>
        <w:tc>
          <w:tcPr>
            <w:tcW w:w="982" w:type="dxa"/>
            <w:vMerge w:val="continue"/>
            <w:tcBorders>
              <w:left w:val="single" w:color="auto" w:sz="4" w:space="0"/>
              <w:right w:val="single" w:color="auto" w:sz="4" w:space="0"/>
            </w:tcBorders>
            <w:vAlign w:val="center"/>
          </w:tcPr>
          <w:p w14:paraId="4E1760F2">
            <w:pPr>
              <w:jc w:val="center"/>
              <w:rPr>
                <w:rFonts w:ascii="宋体" w:hAnsi="宋体" w:eastAsia="宋体" w:cs="宋体"/>
                <w:color w:val="000000"/>
                <w:kern w:val="0"/>
                <w:sz w:val="18"/>
                <w:szCs w:val="18"/>
              </w:rPr>
            </w:pPr>
          </w:p>
        </w:tc>
        <w:tc>
          <w:tcPr>
            <w:tcW w:w="740" w:type="dxa"/>
            <w:vMerge w:val="continue"/>
            <w:tcBorders>
              <w:left w:val="single" w:color="auto" w:sz="4" w:space="0"/>
              <w:right w:val="single" w:color="auto" w:sz="4" w:space="0"/>
            </w:tcBorders>
            <w:vAlign w:val="center"/>
          </w:tcPr>
          <w:p w14:paraId="484B370D">
            <w:pPr>
              <w:jc w:val="center"/>
              <w:rPr>
                <w:rFonts w:ascii="宋体" w:hAnsi="宋体" w:eastAsia="宋体" w:cs="宋体"/>
                <w:color w:val="000000"/>
                <w:kern w:val="0"/>
                <w:sz w:val="18"/>
                <w:szCs w:val="18"/>
              </w:rPr>
            </w:pPr>
          </w:p>
        </w:tc>
        <w:tc>
          <w:tcPr>
            <w:tcW w:w="2185" w:type="dxa"/>
            <w:vMerge w:val="continue"/>
            <w:tcBorders>
              <w:left w:val="single" w:color="auto" w:sz="4" w:space="0"/>
              <w:right w:val="single" w:color="auto" w:sz="4" w:space="0"/>
            </w:tcBorders>
            <w:vAlign w:val="center"/>
          </w:tcPr>
          <w:p w14:paraId="4FCCD1B1">
            <w:pPr>
              <w:jc w:val="left"/>
              <w:rPr>
                <w:rFonts w:ascii="宋体" w:hAnsi="宋体" w:eastAsia="宋体" w:cs="宋体"/>
                <w:color w:val="000000"/>
                <w:kern w:val="0"/>
                <w:sz w:val="18"/>
                <w:szCs w:val="18"/>
              </w:rPr>
            </w:pPr>
          </w:p>
        </w:tc>
        <w:tc>
          <w:tcPr>
            <w:tcW w:w="1315" w:type="dxa"/>
            <w:tcBorders>
              <w:top w:val="nil"/>
              <w:left w:val="nil"/>
              <w:bottom w:val="single" w:color="auto" w:sz="4" w:space="0"/>
              <w:right w:val="single" w:color="auto" w:sz="4" w:space="0"/>
            </w:tcBorders>
            <w:shd w:val="clear" w:color="auto" w:fill="auto"/>
            <w:noWrap/>
          </w:tcPr>
          <w:p w14:paraId="7DE59DD5">
            <w:pPr>
              <w:widowControl/>
              <w:jc w:val="center"/>
              <w:rPr>
                <w:rFonts w:ascii="宋体" w:hAnsi="宋体" w:eastAsia="宋体" w:cs="Arial Unicode MS"/>
                <w:color w:val="000000"/>
                <w:kern w:val="0"/>
                <w:sz w:val="18"/>
                <w:szCs w:val="18"/>
              </w:rPr>
            </w:pPr>
            <w:r>
              <w:rPr>
                <w:rFonts w:hint="eastAsia" w:ascii="宋体" w:hAnsi="宋体" w:eastAsia="宋体" w:cs="Arial Unicode MS"/>
                <w:color w:val="000000"/>
                <w:kern w:val="0"/>
                <w:sz w:val="18"/>
                <w:szCs w:val="18"/>
              </w:rPr>
              <w:t>制度建设完善</w:t>
            </w:r>
          </w:p>
        </w:tc>
        <w:tc>
          <w:tcPr>
            <w:tcW w:w="611" w:type="dxa"/>
            <w:tcBorders>
              <w:top w:val="nil"/>
              <w:left w:val="nil"/>
              <w:bottom w:val="single" w:color="auto" w:sz="4" w:space="0"/>
              <w:right w:val="single" w:color="auto" w:sz="4" w:space="0"/>
            </w:tcBorders>
            <w:shd w:val="clear" w:color="auto" w:fill="auto"/>
            <w:noWrap/>
          </w:tcPr>
          <w:p w14:paraId="24E47DF3">
            <w:pPr>
              <w:widowControl/>
              <w:jc w:val="center"/>
              <w:rPr>
                <w:rFonts w:ascii="宋体" w:hAnsi="宋体" w:eastAsia="宋体" w:cs="Arial Unicode MS"/>
                <w:color w:val="000000"/>
                <w:kern w:val="0"/>
                <w:sz w:val="18"/>
                <w:szCs w:val="18"/>
              </w:rPr>
            </w:pPr>
            <w:r>
              <w:rPr>
                <w:rFonts w:hint="eastAsia" w:ascii="宋体" w:hAnsi="宋体" w:eastAsia="宋体" w:cs="Arial Unicode MS"/>
                <w:color w:val="000000"/>
                <w:kern w:val="0"/>
                <w:sz w:val="18"/>
                <w:szCs w:val="18"/>
              </w:rPr>
              <w:t>100</w:t>
            </w:r>
          </w:p>
        </w:tc>
        <w:tc>
          <w:tcPr>
            <w:tcW w:w="1315" w:type="dxa"/>
            <w:tcBorders>
              <w:top w:val="nil"/>
              <w:left w:val="nil"/>
              <w:bottom w:val="single" w:color="auto" w:sz="4" w:space="0"/>
              <w:right w:val="single" w:color="auto" w:sz="4" w:space="0"/>
            </w:tcBorders>
            <w:shd w:val="clear" w:color="auto" w:fill="auto"/>
            <w:noWrap/>
          </w:tcPr>
          <w:p w14:paraId="6F1D6997">
            <w:pPr>
              <w:widowControl/>
              <w:jc w:val="center"/>
              <w:rPr>
                <w:rFonts w:hint="eastAsia" w:ascii="宋体" w:hAnsi="宋体" w:eastAsia="宋体" w:cs="Arial Unicode MS"/>
                <w:color w:val="000000"/>
                <w:kern w:val="0"/>
                <w:sz w:val="18"/>
                <w:szCs w:val="18"/>
              </w:rPr>
            </w:pPr>
          </w:p>
        </w:tc>
        <w:tc>
          <w:tcPr>
            <w:tcW w:w="1259" w:type="dxa"/>
            <w:tcBorders>
              <w:top w:val="nil"/>
              <w:left w:val="nil"/>
              <w:bottom w:val="single" w:color="auto" w:sz="4" w:space="0"/>
              <w:right w:val="single" w:color="auto" w:sz="4" w:space="0"/>
            </w:tcBorders>
            <w:shd w:val="clear" w:color="auto" w:fill="auto"/>
            <w:noWrap/>
          </w:tcPr>
          <w:p w14:paraId="60C90877">
            <w:pPr>
              <w:widowControl/>
              <w:jc w:val="center"/>
              <w:rPr>
                <w:rFonts w:hint="eastAsia" w:ascii="宋体" w:hAnsi="宋体" w:eastAsia="宋体" w:cs="Arial Unicode MS"/>
                <w:color w:val="000000"/>
                <w:kern w:val="0"/>
                <w:sz w:val="18"/>
                <w:szCs w:val="18"/>
              </w:rPr>
            </w:pPr>
          </w:p>
        </w:tc>
      </w:tr>
      <w:tr w14:paraId="00BD5CA5">
        <w:tblPrEx>
          <w:tblCellMar>
            <w:top w:w="0" w:type="dxa"/>
            <w:left w:w="108" w:type="dxa"/>
            <w:bottom w:w="0" w:type="dxa"/>
            <w:right w:w="108" w:type="dxa"/>
          </w:tblCellMar>
        </w:tblPrEx>
        <w:trPr>
          <w:trHeight w:val="20" w:hRule="atLeast"/>
        </w:trPr>
        <w:tc>
          <w:tcPr>
            <w:tcW w:w="938" w:type="dxa"/>
            <w:vMerge w:val="continue"/>
            <w:tcBorders>
              <w:top w:val="single" w:color="auto" w:sz="4" w:space="0"/>
              <w:left w:val="single" w:color="auto" w:sz="4" w:space="0"/>
              <w:bottom w:val="single" w:color="auto" w:sz="4" w:space="0"/>
              <w:right w:val="single" w:color="auto" w:sz="4" w:space="0"/>
            </w:tcBorders>
            <w:vAlign w:val="center"/>
          </w:tcPr>
          <w:p w14:paraId="27EDFC64">
            <w:pPr>
              <w:widowControl/>
              <w:jc w:val="center"/>
              <w:rPr>
                <w:rFonts w:ascii="宋体" w:hAnsi="宋体" w:eastAsia="宋体" w:cs="宋体"/>
                <w:color w:val="000000"/>
                <w:kern w:val="0"/>
                <w:sz w:val="18"/>
                <w:szCs w:val="18"/>
              </w:rPr>
            </w:pPr>
          </w:p>
        </w:tc>
        <w:tc>
          <w:tcPr>
            <w:tcW w:w="648" w:type="dxa"/>
            <w:vMerge w:val="continue"/>
            <w:tcBorders>
              <w:top w:val="single" w:color="auto" w:sz="4" w:space="0"/>
              <w:left w:val="single" w:color="auto" w:sz="4" w:space="0"/>
              <w:bottom w:val="single" w:color="auto" w:sz="4" w:space="0"/>
              <w:right w:val="single" w:color="auto" w:sz="4" w:space="0"/>
            </w:tcBorders>
            <w:vAlign w:val="center"/>
          </w:tcPr>
          <w:p w14:paraId="5BA5E81B">
            <w:pPr>
              <w:widowControl/>
              <w:jc w:val="center"/>
              <w:rPr>
                <w:rFonts w:ascii="宋体" w:hAnsi="宋体" w:eastAsia="宋体" w:cs="宋体"/>
                <w:color w:val="000000"/>
                <w:kern w:val="0"/>
                <w:sz w:val="18"/>
                <w:szCs w:val="18"/>
              </w:rPr>
            </w:pPr>
          </w:p>
        </w:tc>
        <w:tc>
          <w:tcPr>
            <w:tcW w:w="982" w:type="dxa"/>
            <w:vMerge w:val="continue"/>
            <w:tcBorders>
              <w:left w:val="single" w:color="auto" w:sz="4" w:space="0"/>
              <w:right w:val="single" w:color="auto" w:sz="4" w:space="0"/>
            </w:tcBorders>
            <w:shd w:val="clear" w:color="auto" w:fill="auto"/>
            <w:noWrap/>
            <w:vAlign w:val="center"/>
          </w:tcPr>
          <w:p w14:paraId="301EF0D1">
            <w:pPr>
              <w:widowControl/>
              <w:jc w:val="center"/>
              <w:rPr>
                <w:rFonts w:ascii="宋体" w:hAnsi="宋体" w:eastAsia="宋体" w:cs="宋体"/>
                <w:color w:val="000000"/>
                <w:kern w:val="0"/>
                <w:sz w:val="18"/>
                <w:szCs w:val="18"/>
              </w:rPr>
            </w:pPr>
          </w:p>
        </w:tc>
        <w:tc>
          <w:tcPr>
            <w:tcW w:w="740" w:type="dxa"/>
            <w:vMerge w:val="continue"/>
            <w:tcBorders>
              <w:left w:val="single" w:color="auto" w:sz="4" w:space="0"/>
              <w:right w:val="single" w:color="auto" w:sz="4" w:space="0"/>
            </w:tcBorders>
            <w:shd w:val="clear" w:color="auto" w:fill="auto"/>
            <w:noWrap/>
            <w:vAlign w:val="center"/>
          </w:tcPr>
          <w:p w14:paraId="3E0B27F4">
            <w:pPr>
              <w:widowControl/>
              <w:jc w:val="center"/>
              <w:rPr>
                <w:rFonts w:ascii="宋体" w:hAnsi="宋体" w:eastAsia="宋体" w:cs="宋体"/>
                <w:color w:val="000000"/>
                <w:kern w:val="0"/>
                <w:sz w:val="18"/>
                <w:szCs w:val="18"/>
              </w:rPr>
            </w:pPr>
          </w:p>
        </w:tc>
        <w:tc>
          <w:tcPr>
            <w:tcW w:w="2185" w:type="dxa"/>
            <w:vMerge w:val="continue"/>
            <w:tcBorders>
              <w:left w:val="single" w:color="auto" w:sz="4" w:space="0"/>
              <w:right w:val="single" w:color="auto" w:sz="4" w:space="0"/>
            </w:tcBorders>
            <w:shd w:val="clear" w:color="auto" w:fill="auto"/>
            <w:noWrap/>
            <w:vAlign w:val="center"/>
          </w:tcPr>
          <w:p w14:paraId="29956DB1">
            <w:pPr>
              <w:widowControl/>
              <w:jc w:val="left"/>
              <w:rPr>
                <w:rFonts w:ascii="宋体" w:hAnsi="宋体" w:eastAsia="宋体" w:cs="宋体"/>
                <w:color w:val="000000"/>
                <w:kern w:val="0"/>
                <w:sz w:val="18"/>
                <w:szCs w:val="18"/>
              </w:rPr>
            </w:pPr>
          </w:p>
        </w:tc>
        <w:tc>
          <w:tcPr>
            <w:tcW w:w="1315" w:type="dxa"/>
            <w:tcBorders>
              <w:top w:val="nil"/>
              <w:left w:val="nil"/>
              <w:bottom w:val="single" w:color="auto" w:sz="4" w:space="0"/>
              <w:right w:val="single" w:color="auto" w:sz="4" w:space="0"/>
            </w:tcBorders>
            <w:shd w:val="clear" w:color="auto" w:fill="auto"/>
            <w:noWrap/>
          </w:tcPr>
          <w:p w14:paraId="3F051A76">
            <w:pPr>
              <w:widowControl/>
              <w:jc w:val="center"/>
              <w:rPr>
                <w:rFonts w:ascii="宋体" w:hAnsi="宋体" w:eastAsia="宋体" w:cs="Arial Unicode MS"/>
                <w:color w:val="000000"/>
                <w:kern w:val="0"/>
                <w:sz w:val="18"/>
                <w:szCs w:val="18"/>
              </w:rPr>
            </w:pPr>
            <w:r>
              <w:rPr>
                <w:rFonts w:hint="eastAsia" w:ascii="宋体" w:hAnsi="宋体" w:eastAsia="宋体" w:cs="Arial Unicode MS"/>
                <w:color w:val="000000"/>
                <w:kern w:val="0"/>
                <w:sz w:val="18"/>
                <w:szCs w:val="18"/>
              </w:rPr>
              <w:t>制定部分制度，制度体系尚不完善</w:t>
            </w:r>
          </w:p>
        </w:tc>
        <w:tc>
          <w:tcPr>
            <w:tcW w:w="611" w:type="dxa"/>
            <w:tcBorders>
              <w:top w:val="nil"/>
              <w:left w:val="nil"/>
              <w:bottom w:val="single" w:color="auto" w:sz="4" w:space="0"/>
              <w:right w:val="single" w:color="auto" w:sz="4" w:space="0"/>
            </w:tcBorders>
            <w:shd w:val="clear" w:color="auto" w:fill="auto"/>
            <w:noWrap/>
            <w:vAlign w:val="center"/>
          </w:tcPr>
          <w:p w14:paraId="09CF088F">
            <w:pPr>
              <w:widowControl/>
              <w:jc w:val="center"/>
              <w:rPr>
                <w:rFonts w:ascii="宋体" w:hAnsi="宋体" w:eastAsia="宋体" w:cs="Arial Unicode MS"/>
                <w:color w:val="000000"/>
                <w:kern w:val="0"/>
                <w:sz w:val="18"/>
                <w:szCs w:val="18"/>
              </w:rPr>
            </w:pPr>
            <w:r>
              <w:rPr>
                <w:rFonts w:hint="eastAsia" w:ascii="宋体" w:hAnsi="宋体" w:eastAsia="宋体" w:cs="Arial Unicode MS"/>
                <w:color w:val="000000"/>
                <w:kern w:val="0"/>
                <w:sz w:val="18"/>
                <w:szCs w:val="18"/>
              </w:rPr>
              <w:t>50</w:t>
            </w:r>
          </w:p>
        </w:tc>
        <w:tc>
          <w:tcPr>
            <w:tcW w:w="1315" w:type="dxa"/>
            <w:tcBorders>
              <w:top w:val="nil"/>
              <w:left w:val="nil"/>
              <w:bottom w:val="single" w:color="auto" w:sz="4" w:space="0"/>
              <w:right w:val="single" w:color="auto" w:sz="4" w:space="0"/>
            </w:tcBorders>
            <w:shd w:val="clear" w:color="auto" w:fill="auto"/>
            <w:noWrap/>
            <w:vAlign w:val="center"/>
          </w:tcPr>
          <w:p w14:paraId="16894CDC">
            <w:pPr>
              <w:widowControl/>
              <w:jc w:val="center"/>
              <w:rPr>
                <w:rFonts w:hint="eastAsia" w:ascii="宋体" w:hAnsi="宋体" w:eastAsia="宋体" w:cs="Arial Unicode MS"/>
                <w:color w:val="000000"/>
                <w:kern w:val="0"/>
                <w:sz w:val="18"/>
                <w:szCs w:val="18"/>
              </w:rPr>
            </w:pPr>
          </w:p>
        </w:tc>
        <w:tc>
          <w:tcPr>
            <w:tcW w:w="1259" w:type="dxa"/>
            <w:tcBorders>
              <w:top w:val="nil"/>
              <w:left w:val="nil"/>
              <w:bottom w:val="single" w:color="auto" w:sz="4" w:space="0"/>
              <w:right w:val="single" w:color="auto" w:sz="4" w:space="0"/>
            </w:tcBorders>
            <w:shd w:val="clear" w:color="auto" w:fill="auto"/>
            <w:noWrap/>
            <w:vAlign w:val="center"/>
          </w:tcPr>
          <w:p w14:paraId="6382FC30">
            <w:pPr>
              <w:widowControl/>
              <w:jc w:val="center"/>
              <w:rPr>
                <w:rFonts w:hint="eastAsia" w:ascii="宋体" w:hAnsi="宋体" w:eastAsia="宋体" w:cs="Arial Unicode MS"/>
                <w:color w:val="000000"/>
                <w:kern w:val="0"/>
                <w:sz w:val="18"/>
                <w:szCs w:val="18"/>
              </w:rPr>
            </w:pPr>
          </w:p>
        </w:tc>
      </w:tr>
      <w:tr w14:paraId="7265A859">
        <w:tblPrEx>
          <w:tblCellMar>
            <w:top w:w="0" w:type="dxa"/>
            <w:left w:w="108" w:type="dxa"/>
            <w:bottom w:w="0" w:type="dxa"/>
            <w:right w:w="108" w:type="dxa"/>
          </w:tblCellMar>
        </w:tblPrEx>
        <w:trPr>
          <w:trHeight w:val="20" w:hRule="atLeast"/>
        </w:trPr>
        <w:tc>
          <w:tcPr>
            <w:tcW w:w="938" w:type="dxa"/>
            <w:vMerge w:val="continue"/>
            <w:tcBorders>
              <w:top w:val="single" w:color="auto" w:sz="4" w:space="0"/>
              <w:left w:val="single" w:color="auto" w:sz="4" w:space="0"/>
              <w:bottom w:val="single" w:color="auto" w:sz="4" w:space="0"/>
              <w:right w:val="single" w:color="auto" w:sz="4" w:space="0"/>
            </w:tcBorders>
            <w:vAlign w:val="center"/>
          </w:tcPr>
          <w:p w14:paraId="41867348">
            <w:pPr>
              <w:widowControl/>
              <w:jc w:val="center"/>
              <w:rPr>
                <w:rFonts w:ascii="宋体" w:hAnsi="宋体" w:eastAsia="宋体" w:cs="宋体"/>
                <w:color w:val="000000"/>
                <w:kern w:val="0"/>
                <w:sz w:val="18"/>
                <w:szCs w:val="18"/>
              </w:rPr>
            </w:pPr>
          </w:p>
        </w:tc>
        <w:tc>
          <w:tcPr>
            <w:tcW w:w="648" w:type="dxa"/>
            <w:vMerge w:val="continue"/>
            <w:tcBorders>
              <w:top w:val="single" w:color="auto" w:sz="4" w:space="0"/>
              <w:left w:val="single" w:color="auto" w:sz="4" w:space="0"/>
              <w:bottom w:val="single" w:color="auto" w:sz="4" w:space="0"/>
              <w:right w:val="single" w:color="auto" w:sz="4" w:space="0"/>
            </w:tcBorders>
            <w:vAlign w:val="center"/>
          </w:tcPr>
          <w:p w14:paraId="6B34FB12">
            <w:pPr>
              <w:widowControl/>
              <w:jc w:val="center"/>
              <w:rPr>
                <w:rFonts w:ascii="宋体" w:hAnsi="宋体" w:eastAsia="宋体" w:cs="宋体"/>
                <w:color w:val="000000"/>
                <w:kern w:val="0"/>
                <w:sz w:val="18"/>
                <w:szCs w:val="18"/>
              </w:rPr>
            </w:pPr>
          </w:p>
        </w:tc>
        <w:tc>
          <w:tcPr>
            <w:tcW w:w="982" w:type="dxa"/>
            <w:vMerge w:val="continue"/>
            <w:tcBorders>
              <w:left w:val="single" w:color="auto" w:sz="4" w:space="0"/>
              <w:bottom w:val="single" w:color="auto" w:sz="4" w:space="0"/>
              <w:right w:val="single" w:color="auto" w:sz="4" w:space="0"/>
            </w:tcBorders>
            <w:vAlign w:val="center"/>
          </w:tcPr>
          <w:p w14:paraId="61F08637">
            <w:pPr>
              <w:widowControl/>
              <w:jc w:val="center"/>
              <w:rPr>
                <w:rFonts w:ascii="宋体" w:hAnsi="宋体" w:eastAsia="宋体" w:cs="宋体"/>
                <w:color w:val="000000"/>
                <w:kern w:val="0"/>
                <w:sz w:val="18"/>
                <w:szCs w:val="18"/>
              </w:rPr>
            </w:pPr>
          </w:p>
        </w:tc>
        <w:tc>
          <w:tcPr>
            <w:tcW w:w="740" w:type="dxa"/>
            <w:vMerge w:val="continue"/>
            <w:tcBorders>
              <w:left w:val="single" w:color="auto" w:sz="4" w:space="0"/>
              <w:bottom w:val="single" w:color="auto" w:sz="4" w:space="0"/>
              <w:right w:val="single" w:color="auto" w:sz="4" w:space="0"/>
            </w:tcBorders>
            <w:vAlign w:val="center"/>
          </w:tcPr>
          <w:p w14:paraId="755ECEAB">
            <w:pPr>
              <w:widowControl/>
              <w:jc w:val="left"/>
              <w:rPr>
                <w:rFonts w:ascii="宋体" w:hAnsi="宋体" w:eastAsia="宋体" w:cs="宋体"/>
                <w:color w:val="000000"/>
                <w:kern w:val="0"/>
                <w:sz w:val="18"/>
                <w:szCs w:val="18"/>
              </w:rPr>
            </w:pPr>
          </w:p>
        </w:tc>
        <w:tc>
          <w:tcPr>
            <w:tcW w:w="2185" w:type="dxa"/>
            <w:vMerge w:val="continue"/>
            <w:tcBorders>
              <w:left w:val="single" w:color="auto" w:sz="4" w:space="0"/>
              <w:bottom w:val="single" w:color="auto" w:sz="4" w:space="0"/>
              <w:right w:val="single" w:color="auto" w:sz="4" w:space="0"/>
            </w:tcBorders>
            <w:vAlign w:val="center"/>
          </w:tcPr>
          <w:p w14:paraId="2E6C6D8B">
            <w:pPr>
              <w:widowControl/>
              <w:jc w:val="left"/>
              <w:rPr>
                <w:rFonts w:ascii="宋体" w:hAnsi="宋体" w:eastAsia="宋体" w:cs="宋体"/>
                <w:color w:val="000000"/>
                <w:kern w:val="0"/>
                <w:sz w:val="18"/>
                <w:szCs w:val="18"/>
              </w:rPr>
            </w:pPr>
          </w:p>
        </w:tc>
        <w:tc>
          <w:tcPr>
            <w:tcW w:w="1315" w:type="dxa"/>
            <w:tcBorders>
              <w:top w:val="nil"/>
              <w:left w:val="nil"/>
              <w:bottom w:val="single" w:color="auto" w:sz="4" w:space="0"/>
              <w:right w:val="single" w:color="auto" w:sz="4" w:space="0"/>
            </w:tcBorders>
            <w:shd w:val="clear" w:color="auto" w:fill="auto"/>
            <w:noWrap/>
            <w:vAlign w:val="center"/>
          </w:tcPr>
          <w:p w14:paraId="2BD7B3CF">
            <w:pPr>
              <w:widowControl/>
              <w:jc w:val="center"/>
              <w:rPr>
                <w:rFonts w:ascii="宋体" w:hAnsi="宋体" w:eastAsia="宋体" w:cs="Arial Unicode MS"/>
                <w:color w:val="000000"/>
                <w:kern w:val="0"/>
                <w:sz w:val="18"/>
                <w:szCs w:val="18"/>
              </w:rPr>
            </w:pPr>
            <w:r>
              <w:rPr>
                <w:rFonts w:hint="eastAsia" w:ascii="宋体" w:hAnsi="宋体" w:eastAsia="宋体" w:cs="Arial Unicode MS"/>
                <w:color w:val="000000"/>
                <w:kern w:val="0"/>
                <w:sz w:val="18"/>
                <w:szCs w:val="18"/>
              </w:rPr>
              <w:t>仅建立少部分制度</w:t>
            </w:r>
          </w:p>
        </w:tc>
        <w:tc>
          <w:tcPr>
            <w:tcW w:w="611" w:type="dxa"/>
            <w:tcBorders>
              <w:top w:val="nil"/>
              <w:left w:val="nil"/>
              <w:bottom w:val="single" w:color="auto" w:sz="4" w:space="0"/>
              <w:right w:val="single" w:color="auto" w:sz="4" w:space="0"/>
            </w:tcBorders>
            <w:shd w:val="clear" w:color="auto" w:fill="auto"/>
            <w:noWrap/>
            <w:vAlign w:val="center"/>
          </w:tcPr>
          <w:p w14:paraId="7BE1B3A8">
            <w:pPr>
              <w:widowControl/>
              <w:jc w:val="center"/>
              <w:rPr>
                <w:rFonts w:ascii="宋体" w:hAnsi="宋体" w:eastAsia="宋体" w:cs="Arial Unicode MS"/>
                <w:color w:val="000000"/>
                <w:kern w:val="0"/>
                <w:sz w:val="18"/>
                <w:szCs w:val="18"/>
              </w:rPr>
            </w:pPr>
            <w:r>
              <w:rPr>
                <w:rFonts w:hint="eastAsia" w:ascii="宋体" w:hAnsi="宋体" w:eastAsia="宋体" w:cs="Arial Unicode MS"/>
                <w:color w:val="000000"/>
                <w:kern w:val="0"/>
                <w:sz w:val="18"/>
                <w:szCs w:val="18"/>
              </w:rPr>
              <w:t>0</w:t>
            </w:r>
          </w:p>
        </w:tc>
        <w:tc>
          <w:tcPr>
            <w:tcW w:w="1315" w:type="dxa"/>
            <w:tcBorders>
              <w:top w:val="nil"/>
              <w:left w:val="nil"/>
              <w:bottom w:val="single" w:color="auto" w:sz="4" w:space="0"/>
              <w:right w:val="single" w:color="auto" w:sz="4" w:space="0"/>
            </w:tcBorders>
            <w:shd w:val="clear" w:color="auto" w:fill="auto"/>
            <w:noWrap/>
            <w:vAlign w:val="center"/>
          </w:tcPr>
          <w:p w14:paraId="0BFC3673">
            <w:pPr>
              <w:widowControl/>
              <w:jc w:val="center"/>
              <w:rPr>
                <w:rFonts w:hint="eastAsia" w:ascii="宋体" w:hAnsi="宋体" w:eastAsia="宋体" w:cs="Arial Unicode MS"/>
                <w:color w:val="000000"/>
                <w:kern w:val="0"/>
                <w:sz w:val="18"/>
                <w:szCs w:val="18"/>
              </w:rPr>
            </w:pPr>
          </w:p>
        </w:tc>
        <w:tc>
          <w:tcPr>
            <w:tcW w:w="1259" w:type="dxa"/>
            <w:tcBorders>
              <w:top w:val="nil"/>
              <w:left w:val="nil"/>
              <w:bottom w:val="single" w:color="auto" w:sz="4" w:space="0"/>
              <w:right w:val="single" w:color="auto" w:sz="4" w:space="0"/>
            </w:tcBorders>
            <w:shd w:val="clear" w:color="auto" w:fill="auto"/>
            <w:noWrap/>
            <w:vAlign w:val="center"/>
          </w:tcPr>
          <w:p w14:paraId="53152216">
            <w:pPr>
              <w:widowControl/>
              <w:jc w:val="center"/>
              <w:rPr>
                <w:rFonts w:hint="eastAsia" w:ascii="宋体" w:hAnsi="宋体" w:eastAsia="宋体" w:cs="Arial Unicode MS"/>
                <w:color w:val="000000"/>
                <w:kern w:val="0"/>
                <w:sz w:val="18"/>
                <w:szCs w:val="18"/>
              </w:rPr>
            </w:pPr>
          </w:p>
        </w:tc>
      </w:tr>
      <w:tr w14:paraId="41C7AC07">
        <w:tblPrEx>
          <w:tblCellMar>
            <w:top w:w="0" w:type="dxa"/>
            <w:left w:w="108" w:type="dxa"/>
            <w:bottom w:w="0" w:type="dxa"/>
            <w:right w:w="108" w:type="dxa"/>
          </w:tblCellMar>
        </w:tblPrEx>
        <w:trPr>
          <w:trHeight w:val="1600" w:hRule="atLeast"/>
        </w:trPr>
        <w:tc>
          <w:tcPr>
            <w:tcW w:w="938" w:type="dxa"/>
            <w:vMerge w:val="continue"/>
            <w:tcBorders>
              <w:top w:val="single" w:color="auto" w:sz="4" w:space="0"/>
              <w:left w:val="single" w:color="auto" w:sz="4" w:space="0"/>
              <w:bottom w:val="single" w:color="auto" w:sz="4" w:space="0"/>
              <w:right w:val="single" w:color="auto" w:sz="4" w:space="0"/>
            </w:tcBorders>
            <w:vAlign w:val="center"/>
          </w:tcPr>
          <w:p w14:paraId="3CC3761F">
            <w:pPr>
              <w:widowControl/>
              <w:jc w:val="center"/>
              <w:rPr>
                <w:rFonts w:ascii="宋体" w:hAnsi="宋体" w:eastAsia="宋体" w:cs="宋体"/>
                <w:color w:val="000000"/>
                <w:kern w:val="0"/>
                <w:sz w:val="18"/>
                <w:szCs w:val="18"/>
              </w:rPr>
            </w:pPr>
          </w:p>
        </w:tc>
        <w:tc>
          <w:tcPr>
            <w:tcW w:w="648" w:type="dxa"/>
            <w:vMerge w:val="continue"/>
            <w:tcBorders>
              <w:top w:val="single" w:color="auto" w:sz="4" w:space="0"/>
              <w:left w:val="single" w:color="auto" w:sz="4" w:space="0"/>
              <w:bottom w:val="single" w:color="auto" w:sz="4" w:space="0"/>
              <w:right w:val="single" w:color="auto" w:sz="4" w:space="0"/>
            </w:tcBorders>
            <w:vAlign w:val="center"/>
          </w:tcPr>
          <w:p w14:paraId="380F5508">
            <w:pPr>
              <w:widowControl/>
              <w:jc w:val="center"/>
              <w:rPr>
                <w:rFonts w:ascii="宋体" w:hAnsi="宋体" w:eastAsia="宋体" w:cs="宋体"/>
                <w:color w:val="000000"/>
                <w:kern w:val="0"/>
                <w:sz w:val="18"/>
                <w:szCs w:val="18"/>
              </w:rPr>
            </w:pPr>
          </w:p>
        </w:tc>
        <w:tc>
          <w:tcPr>
            <w:tcW w:w="982" w:type="dxa"/>
            <w:tcBorders>
              <w:left w:val="single" w:color="auto" w:sz="4" w:space="0"/>
              <w:bottom w:val="single" w:color="auto" w:sz="4" w:space="0"/>
              <w:right w:val="single" w:color="auto" w:sz="4" w:space="0"/>
            </w:tcBorders>
            <w:vAlign w:val="center"/>
          </w:tcPr>
          <w:p w14:paraId="3F3A40B3">
            <w:pPr>
              <w:widowControl/>
              <w:jc w:val="center"/>
              <w:rPr>
                <w:rFonts w:ascii="宋体" w:hAnsi="宋体" w:eastAsia="宋体" w:cs="宋体"/>
                <w:color w:val="000000"/>
                <w:kern w:val="0"/>
                <w:sz w:val="18"/>
                <w:szCs w:val="18"/>
              </w:rPr>
            </w:pPr>
            <w:r>
              <w:rPr>
                <w:rFonts w:hint="eastAsia" w:ascii="宋体" w:hAnsi="宋体" w:eastAsia="宋体" w:cs="宋体"/>
                <w:color w:val="000000"/>
                <w:kern w:val="0"/>
                <w:sz w:val="18"/>
                <w:szCs w:val="18"/>
              </w:rPr>
              <w:t>知识产权</w:t>
            </w:r>
          </w:p>
        </w:tc>
        <w:tc>
          <w:tcPr>
            <w:tcW w:w="740" w:type="dxa"/>
            <w:tcBorders>
              <w:left w:val="single" w:color="auto" w:sz="4" w:space="0"/>
              <w:bottom w:val="single" w:color="auto" w:sz="4" w:space="0"/>
              <w:right w:val="single" w:color="auto" w:sz="4" w:space="0"/>
            </w:tcBorders>
            <w:vAlign w:val="center"/>
          </w:tcPr>
          <w:p w14:paraId="12D6E3DF">
            <w:pPr>
              <w:widowControl/>
              <w:jc w:val="center"/>
              <w:rPr>
                <w:rFonts w:ascii="宋体" w:hAnsi="宋体" w:eastAsia="宋体" w:cs="宋体"/>
                <w:color w:val="000000"/>
                <w:kern w:val="0"/>
                <w:sz w:val="18"/>
                <w:szCs w:val="18"/>
              </w:rPr>
            </w:pPr>
            <w:r>
              <w:rPr>
                <w:rFonts w:hint="eastAsia" w:ascii="宋体" w:hAnsi="宋体" w:eastAsia="宋体" w:cs="宋体"/>
                <w:color w:val="000000"/>
                <w:kern w:val="0"/>
                <w:sz w:val="18"/>
                <w:szCs w:val="18"/>
              </w:rPr>
              <w:t>1</w:t>
            </w:r>
            <w:r>
              <w:rPr>
                <w:rFonts w:ascii="宋体" w:hAnsi="宋体" w:eastAsia="宋体" w:cs="宋体"/>
                <w:color w:val="000000"/>
                <w:kern w:val="0"/>
                <w:sz w:val="18"/>
                <w:szCs w:val="18"/>
              </w:rPr>
              <w:t>5</w:t>
            </w:r>
            <w:r>
              <w:rPr>
                <w:rFonts w:hint="eastAsia" w:ascii="宋体" w:hAnsi="宋体" w:eastAsia="宋体" w:cs="宋体"/>
                <w:color w:val="000000"/>
                <w:kern w:val="0"/>
                <w:sz w:val="18"/>
                <w:szCs w:val="18"/>
              </w:rPr>
              <w:t>%</w:t>
            </w:r>
          </w:p>
        </w:tc>
        <w:tc>
          <w:tcPr>
            <w:tcW w:w="2185" w:type="dxa"/>
            <w:tcBorders>
              <w:top w:val="single" w:color="auto" w:sz="4" w:space="0"/>
              <w:left w:val="single" w:color="auto" w:sz="4" w:space="0"/>
              <w:bottom w:val="single" w:color="auto" w:sz="4" w:space="0"/>
              <w:right w:val="single" w:color="auto" w:sz="4" w:space="0"/>
            </w:tcBorders>
            <w:vAlign w:val="center"/>
          </w:tcPr>
          <w:p w14:paraId="339820D6">
            <w:pPr>
              <w:widowControl/>
              <w:jc w:val="left"/>
              <w:rPr>
                <w:rFonts w:ascii="宋体" w:hAnsi="宋体" w:eastAsia="宋体" w:cs="宋体"/>
                <w:color w:val="000000"/>
                <w:kern w:val="0"/>
                <w:sz w:val="18"/>
                <w:szCs w:val="18"/>
              </w:rPr>
            </w:pPr>
            <w:r>
              <w:rPr>
                <w:rFonts w:hint="eastAsia" w:ascii="宋体" w:hAnsi="宋体" w:eastAsia="宋体" w:cs="宋体"/>
                <w:color w:val="000000"/>
                <w:kern w:val="0"/>
                <w:sz w:val="18"/>
                <w:szCs w:val="18"/>
              </w:rPr>
              <w:t>考核受评企业技术创新能力，知识产权包括专利、计算机软件著作权</w:t>
            </w:r>
            <w:r>
              <w:rPr>
                <w:rFonts w:hint="eastAsia" w:ascii="宋体" w:hAnsi="宋体" w:eastAsia="宋体" w:cs="宋体"/>
                <w:color w:val="000000"/>
                <w:kern w:val="0"/>
                <w:sz w:val="18"/>
                <w:szCs w:val="18"/>
                <w:lang w:eastAsia="zh-CN"/>
              </w:rPr>
              <w:t>、</w:t>
            </w:r>
            <w:r>
              <w:rPr>
                <w:rFonts w:hint="eastAsia" w:ascii="宋体" w:hAnsi="宋体" w:eastAsia="宋体" w:cs="宋体"/>
                <w:color w:val="000000"/>
                <w:kern w:val="0"/>
                <w:sz w:val="18"/>
                <w:szCs w:val="18"/>
                <w:lang w:val="en-US" w:eastAsia="zh-CN"/>
              </w:rPr>
              <w:t>设计版权登记</w:t>
            </w:r>
            <w:r>
              <w:rPr>
                <w:rFonts w:hint="eastAsia" w:ascii="宋体" w:hAnsi="宋体" w:eastAsia="宋体" w:cs="宋体"/>
                <w:color w:val="000000"/>
                <w:kern w:val="0"/>
                <w:sz w:val="18"/>
                <w:szCs w:val="18"/>
              </w:rPr>
              <w:t>等。</w:t>
            </w:r>
          </w:p>
        </w:tc>
        <w:tc>
          <w:tcPr>
            <w:tcW w:w="1926" w:type="dxa"/>
            <w:gridSpan w:val="2"/>
            <w:tcBorders>
              <w:top w:val="single" w:color="auto" w:sz="4" w:space="0"/>
              <w:left w:val="nil"/>
              <w:bottom w:val="single" w:color="auto" w:sz="4" w:space="0"/>
              <w:right w:val="single" w:color="auto" w:sz="4" w:space="0"/>
            </w:tcBorders>
            <w:shd w:val="clear" w:color="auto" w:fill="auto"/>
            <w:vAlign w:val="center"/>
          </w:tcPr>
          <w:p w14:paraId="58F77296">
            <w:pPr>
              <w:widowControl/>
              <w:jc w:val="left"/>
              <w:rPr>
                <w:rFonts w:ascii="宋体" w:hAnsi="宋体" w:eastAsia="宋体" w:cs="Arial Unicode MS"/>
                <w:color w:val="000000"/>
                <w:kern w:val="0"/>
                <w:sz w:val="18"/>
                <w:szCs w:val="18"/>
              </w:rPr>
            </w:pPr>
            <w:r>
              <w:rPr>
                <w:rFonts w:hint="eastAsia" w:ascii="宋体" w:hAnsi="宋体" w:eastAsia="宋体" w:cs="宋体"/>
                <w:color w:val="000000"/>
                <w:kern w:val="0"/>
                <w:sz w:val="18"/>
                <w:szCs w:val="18"/>
              </w:rPr>
              <w:t>本项为加分项，</w:t>
            </w:r>
            <w:r>
              <w:rPr>
                <w:rFonts w:hint="eastAsia" w:ascii="宋体" w:hAnsi="宋体" w:eastAsia="宋体" w:cs="Arial Unicode MS"/>
                <w:color w:val="000000"/>
                <w:kern w:val="0"/>
                <w:sz w:val="18"/>
                <w:szCs w:val="18"/>
              </w:rPr>
              <w:t>发明专利每项加2</w:t>
            </w:r>
            <w:r>
              <w:rPr>
                <w:rFonts w:ascii="宋体" w:hAnsi="宋体" w:eastAsia="宋体" w:cs="Arial Unicode MS"/>
                <w:color w:val="000000"/>
                <w:kern w:val="0"/>
                <w:sz w:val="18"/>
                <w:szCs w:val="18"/>
              </w:rPr>
              <w:t>0</w:t>
            </w:r>
            <w:r>
              <w:rPr>
                <w:rFonts w:hint="eastAsia" w:ascii="宋体" w:hAnsi="宋体" w:eastAsia="宋体" w:cs="Arial Unicode MS"/>
                <w:color w:val="000000"/>
                <w:kern w:val="0"/>
                <w:sz w:val="18"/>
                <w:szCs w:val="18"/>
              </w:rPr>
              <w:t>分，实用新型专利/外观设计专利</w:t>
            </w:r>
            <w:r>
              <w:rPr>
                <w:rFonts w:hint="eastAsia" w:ascii="宋体" w:hAnsi="宋体" w:eastAsia="宋体" w:cs="Arial Unicode MS"/>
                <w:color w:val="000000"/>
                <w:kern w:val="0"/>
                <w:sz w:val="18"/>
                <w:szCs w:val="18"/>
                <w:lang w:eastAsia="zh-CN"/>
              </w:rPr>
              <w:t>、</w:t>
            </w:r>
            <w:r>
              <w:rPr>
                <w:rFonts w:hint="eastAsia" w:ascii="宋体" w:hAnsi="宋体" w:eastAsia="宋体" w:cs="Arial Unicode MS"/>
                <w:color w:val="000000"/>
                <w:kern w:val="0"/>
                <w:sz w:val="18"/>
                <w:szCs w:val="18"/>
                <w:lang w:val="en-US" w:eastAsia="zh-CN"/>
              </w:rPr>
              <w:t>设计版权登记等</w:t>
            </w:r>
            <w:r>
              <w:rPr>
                <w:rFonts w:hint="eastAsia" w:ascii="宋体" w:hAnsi="宋体" w:eastAsia="宋体" w:cs="Arial Unicode MS"/>
                <w:color w:val="000000"/>
                <w:kern w:val="0"/>
                <w:sz w:val="18"/>
                <w:szCs w:val="18"/>
              </w:rPr>
              <w:t>每项加</w:t>
            </w:r>
            <w:r>
              <w:rPr>
                <w:rFonts w:ascii="宋体" w:hAnsi="宋体" w:eastAsia="宋体" w:cs="Arial Unicode MS"/>
                <w:color w:val="000000"/>
                <w:kern w:val="0"/>
                <w:sz w:val="18"/>
                <w:szCs w:val="18"/>
              </w:rPr>
              <w:t>5</w:t>
            </w:r>
            <w:r>
              <w:rPr>
                <w:rFonts w:hint="eastAsia" w:ascii="宋体" w:hAnsi="宋体" w:eastAsia="宋体" w:cs="Arial Unicode MS"/>
                <w:color w:val="000000"/>
                <w:kern w:val="0"/>
                <w:sz w:val="18"/>
                <w:szCs w:val="18"/>
              </w:rPr>
              <w:t>分，计算机软件著作权每项加</w:t>
            </w:r>
            <w:r>
              <w:rPr>
                <w:rFonts w:ascii="宋体" w:hAnsi="宋体" w:eastAsia="宋体" w:cs="Arial Unicode MS"/>
                <w:color w:val="000000"/>
                <w:kern w:val="0"/>
                <w:sz w:val="18"/>
                <w:szCs w:val="18"/>
              </w:rPr>
              <w:t>3</w:t>
            </w:r>
            <w:r>
              <w:rPr>
                <w:rFonts w:hint="eastAsia" w:ascii="宋体" w:hAnsi="宋体" w:eastAsia="宋体" w:cs="Arial Unicode MS"/>
                <w:color w:val="000000"/>
                <w:kern w:val="0"/>
                <w:sz w:val="18"/>
                <w:szCs w:val="18"/>
              </w:rPr>
              <w:t>分，本项满分1</w:t>
            </w:r>
            <w:r>
              <w:rPr>
                <w:rFonts w:ascii="宋体" w:hAnsi="宋体" w:eastAsia="宋体" w:cs="Arial Unicode MS"/>
                <w:color w:val="000000"/>
                <w:kern w:val="0"/>
                <w:sz w:val="18"/>
                <w:szCs w:val="18"/>
              </w:rPr>
              <w:t>00</w:t>
            </w:r>
            <w:r>
              <w:rPr>
                <w:rFonts w:hint="eastAsia" w:ascii="宋体" w:hAnsi="宋体" w:eastAsia="宋体" w:cs="Arial Unicode MS"/>
                <w:color w:val="000000"/>
                <w:kern w:val="0"/>
                <w:sz w:val="18"/>
                <w:szCs w:val="18"/>
              </w:rPr>
              <w:t>分</w:t>
            </w:r>
          </w:p>
        </w:tc>
        <w:tc>
          <w:tcPr>
            <w:tcW w:w="1315" w:type="dxa"/>
            <w:tcBorders>
              <w:top w:val="single" w:color="auto" w:sz="4" w:space="0"/>
              <w:left w:val="nil"/>
              <w:bottom w:val="single" w:color="auto" w:sz="4" w:space="0"/>
              <w:right w:val="single" w:color="auto" w:sz="4" w:space="0"/>
            </w:tcBorders>
            <w:shd w:val="clear" w:color="auto" w:fill="auto"/>
            <w:vAlign w:val="center"/>
          </w:tcPr>
          <w:p w14:paraId="27D0FA47">
            <w:pPr>
              <w:widowControl/>
              <w:jc w:val="left"/>
              <w:rPr>
                <w:rFonts w:hint="eastAsia" w:ascii="宋体" w:hAnsi="宋体" w:eastAsia="宋体" w:cs="宋体"/>
                <w:color w:val="000000"/>
                <w:kern w:val="0"/>
                <w:sz w:val="18"/>
                <w:szCs w:val="18"/>
              </w:rPr>
            </w:pPr>
          </w:p>
        </w:tc>
        <w:tc>
          <w:tcPr>
            <w:tcW w:w="1259" w:type="dxa"/>
            <w:tcBorders>
              <w:top w:val="single" w:color="auto" w:sz="4" w:space="0"/>
              <w:left w:val="nil"/>
              <w:bottom w:val="single" w:color="auto" w:sz="4" w:space="0"/>
              <w:right w:val="single" w:color="auto" w:sz="4" w:space="0"/>
            </w:tcBorders>
            <w:shd w:val="clear" w:color="auto" w:fill="auto"/>
            <w:vAlign w:val="center"/>
          </w:tcPr>
          <w:p w14:paraId="5210FE64">
            <w:pPr>
              <w:widowControl/>
              <w:jc w:val="left"/>
              <w:rPr>
                <w:rFonts w:hint="eastAsia" w:ascii="宋体" w:hAnsi="宋体" w:eastAsia="宋体" w:cs="宋体"/>
                <w:color w:val="000000"/>
                <w:kern w:val="0"/>
                <w:sz w:val="18"/>
                <w:szCs w:val="18"/>
              </w:rPr>
            </w:pPr>
          </w:p>
        </w:tc>
      </w:tr>
      <w:tr w14:paraId="6C637EAE">
        <w:tblPrEx>
          <w:tblCellMar>
            <w:top w:w="0" w:type="dxa"/>
            <w:left w:w="108" w:type="dxa"/>
            <w:bottom w:w="0" w:type="dxa"/>
            <w:right w:w="108" w:type="dxa"/>
          </w:tblCellMar>
        </w:tblPrEx>
        <w:trPr>
          <w:trHeight w:val="20" w:hRule="atLeast"/>
        </w:trPr>
        <w:tc>
          <w:tcPr>
            <w:tcW w:w="938" w:type="dxa"/>
            <w:vMerge w:val="continue"/>
            <w:tcBorders>
              <w:top w:val="single" w:color="auto" w:sz="4" w:space="0"/>
              <w:left w:val="single" w:color="auto" w:sz="4" w:space="0"/>
              <w:bottom w:val="single" w:color="auto" w:sz="4" w:space="0"/>
              <w:right w:val="single" w:color="auto" w:sz="4" w:space="0"/>
            </w:tcBorders>
            <w:vAlign w:val="center"/>
          </w:tcPr>
          <w:p w14:paraId="3F90EAFD">
            <w:pPr>
              <w:widowControl/>
              <w:jc w:val="center"/>
              <w:rPr>
                <w:rFonts w:ascii="宋体" w:hAnsi="宋体" w:eastAsia="宋体" w:cs="宋体"/>
                <w:color w:val="000000"/>
                <w:kern w:val="0"/>
                <w:sz w:val="18"/>
                <w:szCs w:val="18"/>
              </w:rPr>
            </w:pPr>
          </w:p>
        </w:tc>
        <w:tc>
          <w:tcPr>
            <w:tcW w:w="648" w:type="dxa"/>
            <w:vMerge w:val="continue"/>
            <w:tcBorders>
              <w:top w:val="single" w:color="auto" w:sz="4" w:space="0"/>
              <w:left w:val="single" w:color="auto" w:sz="4" w:space="0"/>
              <w:bottom w:val="single" w:color="auto" w:sz="4" w:space="0"/>
              <w:right w:val="single" w:color="auto" w:sz="4" w:space="0"/>
            </w:tcBorders>
            <w:vAlign w:val="center"/>
          </w:tcPr>
          <w:p w14:paraId="35C808FD">
            <w:pPr>
              <w:widowControl/>
              <w:jc w:val="center"/>
              <w:rPr>
                <w:rFonts w:ascii="宋体" w:hAnsi="宋体" w:eastAsia="宋体" w:cs="宋体"/>
                <w:color w:val="000000"/>
                <w:kern w:val="0"/>
                <w:sz w:val="18"/>
                <w:szCs w:val="18"/>
              </w:rPr>
            </w:pPr>
          </w:p>
        </w:tc>
        <w:tc>
          <w:tcPr>
            <w:tcW w:w="982" w:type="dxa"/>
            <w:vMerge w:val="restart"/>
            <w:tcBorders>
              <w:top w:val="single" w:color="auto" w:sz="4" w:space="0"/>
              <w:left w:val="single" w:color="auto" w:sz="4" w:space="0"/>
              <w:bottom w:val="single" w:color="auto" w:sz="4" w:space="0"/>
              <w:right w:val="single" w:color="auto" w:sz="4" w:space="0"/>
            </w:tcBorders>
            <w:vAlign w:val="center"/>
          </w:tcPr>
          <w:p w14:paraId="3EB5D440">
            <w:pPr>
              <w:widowControl/>
              <w:jc w:val="center"/>
              <w:rPr>
                <w:rFonts w:ascii="宋体" w:hAnsi="宋体" w:eastAsia="宋体" w:cs="宋体"/>
                <w:color w:val="000000"/>
                <w:kern w:val="0"/>
                <w:sz w:val="18"/>
                <w:szCs w:val="18"/>
              </w:rPr>
            </w:pPr>
            <w:r>
              <w:rPr>
                <w:rFonts w:hint="eastAsia" w:ascii="宋体" w:hAnsi="宋体" w:eastAsia="宋体" w:cs="宋体"/>
                <w:color w:val="000000"/>
                <w:kern w:val="0"/>
                <w:sz w:val="18"/>
                <w:szCs w:val="18"/>
              </w:rPr>
              <w:t>管理信息系统建设</w:t>
            </w:r>
          </w:p>
        </w:tc>
        <w:tc>
          <w:tcPr>
            <w:tcW w:w="740" w:type="dxa"/>
            <w:vMerge w:val="restart"/>
            <w:tcBorders>
              <w:top w:val="single" w:color="auto" w:sz="4" w:space="0"/>
              <w:left w:val="single" w:color="auto" w:sz="4" w:space="0"/>
              <w:bottom w:val="single" w:color="auto" w:sz="4" w:space="0"/>
              <w:right w:val="single" w:color="auto" w:sz="4" w:space="0"/>
            </w:tcBorders>
            <w:vAlign w:val="center"/>
          </w:tcPr>
          <w:p w14:paraId="51858407">
            <w:pPr>
              <w:widowControl/>
              <w:jc w:val="center"/>
              <w:rPr>
                <w:rFonts w:ascii="宋体" w:hAnsi="宋体" w:eastAsia="宋体" w:cs="宋体"/>
                <w:color w:val="000000"/>
                <w:kern w:val="0"/>
                <w:sz w:val="18"/>
                <w:szCs w:val="18"/>
              </w:rPr>
            </w:pPr>
            <w:r>
              <w:rPr>
                <w:rFonts w:ascii="宋体" w:hAnsi="宋体" w:eastAsia="宋体" w:cs="宋体"/>
                <w:color w:val="000000"/>
                <w:kern w:val="0"/>
                <w:sz w:val="18"/>
                <w:szCs w:val="18"/>
              </w:rPr>
              <w:t>15</w:t>
            </w:r>
            <w:r>
              <w:rPr>
                <w:rFonts w:hint="eastAsia" w:ascii="宋体" w:hAnsi="宋体" w:eastAsia="宋体" w:cs="宋体"/>
                <w:color w:val="000000"/>
                <w:kern w:val="0"/>
                <w:sz w:val="18"/>
                <w:szCs w:val="18"/>
              </w:rPr>
              <w:t>%</w:t>
            </w:r>
          </w:p>
        </w:tc>
        <w:tc>
          <w:tcPr>
            <w:tcW w:w="2185" w:type="dxa"/>
            <w:vMerge w:val="restart"/>
            <w:tcBorders>
              <w:top w:val="single" w:color="auto" w:sz="4" w:space="0"/>
              <w:left w:val="single" w:color="auto" w:sz="4" w:space="0"/>
              <w:bottom w:val="single" w:color="auto" w:sz="4" w:space="0"/>
              <w:right w:val="single" w:color="auto" w:sz="4" w:space="0"/>
            </w:tcBorders>
            <w:shd w:val="clear" w:color="auto" w:fill="auto"/>
            <w:vAlign w:val="center"/>
          </w:tcPr>
          <w:p w14:paraId="78BDDF52">
            <w:pPr>
              <w:widowControl/>
              <w:rPr>
                <w:rFonts w:ascii="宋体" w:hAnsi="宋体" w:eastAsia="宋体" w:cs="宋体"/>
                <w:color w:val="000000"/>
                <w:kern w:val="0"/>
                <w:sz w:val="18"/>
                <w:szCs w:val="18"/>
              </w:rPr>
            </w:pPr>
            <w:r>
              <w:rPr>
                <w:rFonts w:hint="eastAsia" w:ascii="宋体" w:hAnsi="宋体" w:eastAsia="宋体" w:cs="宋体"/>
                <w:color w:val="000000"/>
                <w:kern w:val="0"/>
                <w:sz w:val="18"/>
                <w:szCs w:val="18"/>
              </w:rPr>
              <w:t>考核受评企业是否建立办公管理系统与业务运营管理系统</w:t>
            </w:r>
          </w:p>
          <w:p w14:paraId="11D3C306">
            <w:pPr>
              <w:widowControl/>
              <w:rPr>
                <w:rFonts w:ascii="宋体" w:hAnsi="宋体" w:eastAsia="宋体" w:cs="宋体"/>
                <w:color w:val="000000"/>
                <w:kern w:val="0"/>
                <w:sz w:val="18"/>
                <w:szCs w:val="18"/>
              </w:rPr>
            </w:pPr>
            <w:r>
              <w:rPr>
                <w:rFonts w:hint="eastAsia" w:ascii="宋体" w:hAnsi="宋体" w:eastAsia="宋体" w:cs="宋体"/>
                <w:color w:val="000000"/>
                <w:kern w:val="0"/>
                <w:sz w:val="18"/>
                <w:szCs w:val="18"/>
              </w:rPr>
              <w:t>包括：</w:t>
            </w:r>
          </w:p>
          <w:p w14:paraId="507290B2">
            <w:pPr>
              <w:widowControl/>
              <w:rPr>
                <w:rFonts w:ascii="宋体" w:hAnsi="宋体" w:eastAsia="宋体" w:cs="宋体"/>
                <w:color w:val="000000"/>
                <w:kern w:val="0"/>
                <w:sz w:val="18"/>
                <w:szCs w:val="18"/>
              </w:rPr>
            </w:pPr>
            <w:r>
              <w:rPr>
                <w:rFonts w:hint="eastAsia" w:ascii="宋体" w:hAnsi="宋体" w:eastAsia="宋体" w:cs="宋体"/>
                <w:color w:val="000000"/>
                <w:kern w:val="0"/>
                <w:sz w:val="18"/>
                <w:szCs w:val="18"/>
              </w:rPr>
              <w:t xml:space="preserve">人力资源管理系统 </w:t>
            </w:r>
          </w:p>
          <w:p w14:paraId="014652A0">
            <w:pPr>
              <w:widowControl/>
              <w:rPr>
                <w:rFonts w:ascii="宋体" w:hAnsi="宋体" w:eastAsia="宋体" w:cs="宋体"/>
                <w:color w:val="000000"/>
                <w:kern w:val="0"/>
                <w:sz w:val="18"/>
                <w:szCs w:val="18"/>
              </w:rPr>
            </w:pPr>
            <w:r>
              <w:rPr>
                <w:rFonts w:hint="eastAsia" w:ascii="宋体" w:hAnsi="宋体" w:eastAsia="宋体" w:cs="宋体"/>
                <w:color w:val="000000"/>
                <w:kern w:val="0"/>
                <w:sz w:val="18"/>
                <w:szCs w:val="18"/>
              </w:rPr>
              <w:t>OA办公自动化系统</w:t>
            </w:r>
          </w:p>
          <w:p w14:paraId="433E1129">
            <w:pPr>
              <w:widowControl/>
              <w:rPr>
                <w:rFonts w:ascii="宋体" w:hAnsi="宋体" w:eastAsia="宋体" w:cs="宋体"/>
                <w:color w:val="000000"/>
                <w:kern w:val="0"/>
                <w:sz w:val="18"/>
                <w:szCs w:val="18"/>
              </w:rPr>
            </w:pPr>
            <w:r>
              <w:rPr>
                <w:rFonts w:hint="eastAsia" w:ascii="宋体" w:hAnsi="宋体" w:eastAsia="宋体" w:cs="宋体"/>
                <w:color w:val="000000"/>
                <w:kern w:val="0"/>
                <w:sz w:val="18"/>
                <w:szCs w:val="18"/>
              </w:rPr>
              <w:t>营销管理系统</w:t>
            </w:r>
          </w:p>
          <w:p w14:paraId="3940AEE0">
            <w:pPr>
              <w:widowControl/>
              <w:rPr>
                <w:rFonts w:ascii="宋体" w:hAnsi="宋体" w:eastAsia="宋体" w:cs="宋体"/>
                <w:color w:val="000000"/>
                <w:kern w:val="0"/>
                <w:sz w:val="18"/>
                <w:szCs w:val="18"/>
              </w:rPr>
            </w:pPr>
            <w:r>
              <w:rPr>
                <w:rFonts w:hint="eastAsia" w:ascii="宋体" w:hAnsi="宋体" w:eastAsia="宋体" w:cs="宋体"/>
                <w:color w:val="000000"/>
                <w:kern w:val="0"/>
                <w:sz w:val="18"/>
                <w:szCs w:val="18"/>
              </w:rPr>
              <w:t>财务管理系统</w:t>
            </w:r>
          </w:p>
          <w:p w14:paraId="6FC00CD5">
            <w:pPr>
              <w:widowControl/>
              <w:rPr>
                <w:rFonts w:ascii="宋体" w:hAnsi="宋体" w:eastAsia="宋体" w:cs="宋体"/>
                <w:color w:val="000000"/>
                <w:kern w:val="0"/>
                <w:sz w:val="18"/>
                <w:szCs w:val="18"/>
              </w:rPr>
            </w:pPr>
            <w:r>
              <w:rPr>
                <w:rFonts w:hint="eastAsia" w:ascii="宋体" w:hAnsi="宋体" w:eastAsia="宋体" w:cs="宋体"/>
                <w:color w:val="000000"/>
                <w:kern w:val="0"/>
                <w:sz w:val="18"/>
                <w:szCs w:val="18"/>
              </w:rPr>
              <w:t>工程项目管理系统</w:t>
            </w:r>
          </w:p>
          <w:p w14:paraId="7408C2D9">
            <w:pPr>
              <w:widowControl/>
              <w:rPr>
                <w:rFonts w:ascii="宋体" w:hAnsi="宋体" w:eastAsia="宋体" w:cs="宋体"/>
                <w:color w:val="000000"/>
                <w:kern w:val="0"/>
                <w:sz w:val="18"/>
                <w:szCs w:val="18"/>
              </w:rPr>
            </w:pPr>
            <w:r>
              <w:rPr>
                <w:rFonts w:hint="eastAsia" w:ascii="宋体" w:hAnsi="宋体" w:eastAsia="宋体" w:cs="宋体"/>
                <w:color w:val="000000"/>
                <w:kern w:val="0"/>
                <w:sz w:val="18"/>
                <w:szCs w:val="18"/>
              </w:rPr>
              <w:t xml:space="preserve">合同档案管理系统 </w:t>
            </w:r>
          </w:p>
          <w:p w14:paraId="649415AC">
            <w:pPr>
              <w:widowControl/>
              <w:rPr>
                <w:rFonts w:ascii="宋体" w:hAnsi="宋体" w:eastAsia="宋体" w:cs="宋体"/>
                <w:color w:val="000000"/>
                <w:kern w:val="0"/>
                <w:sz w:val="18"/>
                <w:szCs w:val="18"/>
              </w:rPr>
            </w:pPr>
            <w:r>
              <w:rPr>
                <w:rFonts w:hint="eastAsia" w:ascii="宋体" w:hAnsi="宋体" w:eastAsia="宋体" w:cs="宋体"/>
                <w:color w:val="000000"/>
                <w:kern w:val="0"/>
                <w:sz w:val="18"/>
                <w:szCs w:val="18"/>
              </w:rPr>
              <w:t>供应链管理系统</w:t>
            </w:r>
          </w:p>
          <w:p w14:paraId="75F226C7">
            <w:pPr>
              <w:widowControl/>
              <w:rPr>
                <w:rFonts w:ascii="宋体" w:hAnsi="宋体" w:eastAsia="宋体" w:cs="宋体"/>
                <w:color w:val="000000"/>
                <w:kern w:val="0"/>
                <w:sz w:val="18"/>
                <w:szCs w:val="18"/>
              </w:rPr>
            </w:pPr>
            <w:r>
              <w:rPr>
                <w:rFonts w:hint="eastAsia" w:ascii="宋体" w:hAnsi="宋体" w:eastAsia="宋体" w:cs="宋体"/>
                <w:color w:val="000000"/>
                <w:kern w:val="0"/>
                <w:sz w:val="18"/>
                <w:szCs w:val="18"/>
              </w:rPr>
              <w:t>供应商管理系统</w:t>
            </w:r>
          </w:p>
          <w:p w14:paraId="6C8D3D3D">
            <w:pPr>
              <w:widowControl/>
              <w:rPr>
                <w:rFonts w:ascii="宋体" w:hAnsi="宋体" w:eastAsia="宋体" w:cs="宋体"/>
                <w:color w:val="000000"/>
                <w:kern w:val="0"/>
                <w:sz w:val="18"/>
                <w:szCs w:val="18"/>
              </w:rPr>
            </w:pPr>
            <w:r>
              <w:rPr>
                <w:rFonts w:hint="eastAsia" w:ascii="宋体" w:hAnsi="宋体" w:eastAsia="宋体" w:cs="宋体"/>
                <w:color w:val="000000"/>
                <w:kern w:val="0"/>
                <w:sz w:val="18"/>
                <w:szCs w:val="18"/>
              </w:rPr>
              <w:t>仓储物流管理系统</w:t>
            </w:r>
          </w:p>
          <w:p w14:paraId="36911040">
            <w:pPr>
              <w:widowControl/>
              <w:rPr>
                <w:rFonts w:ascii="宋体" w:hAnsi="宋体" w:eastAsia="宋体" w:cs="宋体"/>
                <w:color w:val="000000"/>
                <w:kern w:val="0"/>
                <w:sz w:val="18"/>
                <w:szCs w:val="18"/>
              </w:rPr>
            </w:pPr>
            <w:r>
              <w:rPr>
                <w:rFonts w:hint="eastAsia" w:ascii="宋体" w:hAnsi="宋体" w:eastAsia="宋体" w:cs="宋体"/>
                <w:color w:val="000000"/>
                <w:kern w:val="0"/>
                <w:sz w:val="18"/>
                <w:szCs w:val="18"/>
              </w:rPr>
              <w:t>客服管理系统</w:t>
            </w:r>
          </w:p>
          <w:p w14:paraId="685255E8">
            <w:pPr>
              <w:widowControl/>
              <w:rPr>
                <w:rFonts w:ascii="宋体" w:hAnsi="宋体" w:eastAsia="宋体" w:cs="宋体"/>
                <w:color w:val="000000"/>
                <w:kern w:val="0"/>
                <w:sz w:val="18"/>
                <w:szCs w:val="18"/>
              </w:rPr>
            </w:pPr>
            <w:r>
              <w:rPr>
                <w:rFonts w:hint="eastAsia" w:ascii="宋体" w:hAnsi="宋体" w:eastAsia="宋体" w:cs="宋体"/>
                <w:color w:val="000000"/>
                <w:kern w:val="0"/>
                <w:sz w:val="18"/>
                <w:szCs w:val="18"/>
              </w:rPr>
              <w:t>家装BIM设计系统</w:t>
            </w:r>
          </w:p>
          <w:p w14:paraId="0368E37D">
            <w:pPr>
              <w:widowControl/>
              <w:rPr>
                <w:rFonts w:ascii="宋体" w:hAnsi="宋体" w:eastAsia="宋体" w:cs="宋体"/>
                <w:color w:val="000000"/>
                <w:kern w:val="0"/>
                <w:sz w:val="18"/>
                <w:szCs w:val="18"/>
              </w:rPr>
            </w:pPr>
            <w:r>
              <w:rPr>
                <w:rFonts w:hint="eastAsia" w:ascii="宋体" w:hAnsi="宋体" w:eastAsia="宋体" w:cs="宋体"/>
                <w:color w:val="000000"/>
                <w:kern w:val="0"/>
                <w:sz w:val="18"/>
                <w:szCs w:val="18"/>
              </w:rPr>
              <w:t>3D家装</w:t>
            </w:r>
            <w:r>
              <w:rPr>
                <w:rFonts w:hint="eastAsia" w:ascii="宋体" w:hAnsi="宋体" w:eastAsia="宋体" w:cs="宋体"/>
                <w:color w:val="000000"/>
                <w:kern w:val="0"/>
                <w:sz w:val="18"/>
                <w:szCs w:val="18"/>
                <w:lang w:eastAsia="zh-CN"/>
              </w:rPr>
              <w:t>（</w:t>
            </w:r>
            <w:r>
              <w:rPr>
                <w:rFonts w:hint="eastAsia" w:ascii="宋体" w:hAnsi="宋体" w:eastAsia="宋体" w:cs="宋体"/>
                <w:color w:val="000000"/>
                <w:kern w:val="0"/>
                <w:sz w:val="18"/>
                <w:szCs w:val="18"/>
                <w:lang w:val="en-US" w:eastAsia="zh-CN"/>
              </w:rPr>
              <w:t>软装</w:t>
            </w:r>
            <w:r>
              <w:rPr>
                <w:rFonts w:hint="eastAsia" w:ascii="宋体" w:hAnsi="宋体" w:eastAsia="宋体" w:cs="宋体"/>
                <w:color w:val="000000"/>
                <w:kern w:val="0"/>
                <w:sz w:val="18"/>
                <w:szCs w:val="18"/>
                <w:lang w:eastAsia="zh-CN"/>
              </w:rPr>
              <w:t>）</w:t>
            </w:r>
            <w:r>
              <w:rPr>
                <w:rFonts w:hint="eastAsia" w:ascii="宋体" w:hAnsi="宋体" w:eastAsia="宋体" w:cs="宋体"/>
                <w:color w:val="000000"/>
                <w:kern w:val="0"/>
                <w:sz w:val="18"/>
                <w:szCs w:val="18"/>
              </w:rPr>
              <w:t>设计系统</w:t>
            </w:r>
          </w:p>
          <w:p w14:paraId="265B2455">
            <w:pPr>
              <w:widowControl/>
              <w:rPr>
                <w:rFonts w:ascii="宋体" w:hAnsi="宋体" w:eastAsia="宋体" w:cs="宋体"/>
                <w:color w:val="000000"/>
                <w:kern w:val="0"/>
                <w:sz w:val="18"/>
                <w:szCs w:val="18"/>
              </w:rPr>
            </w:pPr>
            <w:r>
              <w:rPr>
                <w:rFonts w:hint="eastAsia" w:ascii="宋体" w:hAnsi="宋体" w:eastAsia="宋体" w:cs="宋体"/>
                <w:color w:val="000000"/>
                <w:kern w:val="0"/>
                <w:sz w:val="18"/>
                <w:szCs w:val="18"/>
              </w:rPr>
              <w:t>3D木作设计系统</w:t>
            </w:r>
          </w:p>
          <w:p w14:paraId="66E2752B">
            <w:pPr>
              <w:widowControl/>
              <w:rPr>
                <w:rFonts w:ascii="宋体" w:hAnsi="宋体" w:eastAsia="宋体" w:cs="宋体"/>
                <w:color w:val="000000"/>
                <w:kern w:val="0"/>
                <w:sz w:val="18"/>
                <w:szCs w:val="18"/>
              </w:rPr>
            </w:pPr>
            <w:r>
              <w:rPr>
                <w:rFonts w:hint="eastAsia" w:ascii="宋体" w:hAnsi="宋体" w:eastAsia="宋体" w:cs="宋体"/>
                <w:color w:val="000000"/>
                <w:kern w:val="0"/>
                <w:sz w:val="18"/>
                <w:szCs w:val="18"/>
              </w:rPr>
              <w:t>在线客服与呼叫中心系统</w:t>
            </w:r>
          </w:p>
        </w:tc>
        <w:tc>
          <w:tcPr>
            <w:tcW w:w="1315" w:type="dxa"/>
            <w:tcBorders>
              <w:top w:val="single" w:color="auto" w:sz="4" w:space="0"/>
              <w:left w:val="nil"/>
              <w:bottom w:val="single" w:color="auto" w:sz="4" w:space="0"/>
              <w:right w:val="single" w:color="auto" w:sz="4" w:space="0"/>
            </w:tcBorders>
            <w:shd w:val="clear" w:color="auto" w:fill="auto"/>
            <w:vAlign w:val="center"/>
          </w:tcPr>
          <w:p w14:paraId="5EE675E6">
            <w:pPr>
              <w:widowControl/>
              <w:jc w:val="center"/>
              <w:rPr>
                <w:rFonts w:ascii="宋体" w:hAnsi="宋体" w:eastAsia="宋体" w:cs="Arial Unicode MS"/>
                <w:b/>
                <w:bCs/>
                <w:color w:val="000000"/>
                <w:kern w:val="0"/>
                <w:sz w:val="18"/>
                <w:szCs w:val="18"/>
              </w:rPr>
            </w:pPr>
            <w:r>
              <w:rPr>
                <w:rFonts w:hint="eastAsia" w:ascii="宋体" w:hAnsi="宋体" w:eastAsia="宋体" w:cs="Arial Unicode MS"/>
                <w:b/>
                <w:bCs/>
                <w:color w:val="000000"/>
                <w:kern w:val="0"/>
                <w:sz w:val="18"/>
                <w:szCs w:val="18"/>
              </w:rPr>
              <w:t>标准</w:t>
            </w:r>
          </w:p>
        </w:tc>
        <w:tc>
          <w:tcPr>
            <w:tcW w:w="611" w:type="dxa"/>
            <w:tcBorders>
              <w:top w:val="single" w:color="auto" w:sz="4" w:space="0"/>
              <w:left w:val="nil"/>
              <w:bottom w:val="single" w:color="auto" w:sz="4" w:space="0"/>
              <w:right w:val="single" w:color="auto" w:sz="4" w:space="0"/>
            </w:tcBorders>
            <w:shd w:val="clear" w:color="auto" w:fill="auto"/>
            <w:vAlign w:val="center"/>
          </w:tcPr>
          <w:p w14:paraId="1135D1FC">
            <w:pPr>
              <w:widowControl/>
              <w:jc w:val="center"/>
              <w:rPr>
                <w:rFonts w:ascii="宋体" w:hAnsi="宋体" w:eastAsia="宋体" w:cs="Arial Unicode MS"/>
                <w:b/>
                <w:bCs/>
                <w:color w:val="000000"/>
                <w:kern w:val="0"/>
                <w:sz w:val="18"/>
                <w:szCs w:val="18"/>
              </w:rPr>
            </w:pPr>
            <w:r>
              <w:rPr>
                <w:rFonts w:hint="eastAsia" w:ascii="宋体" w:hAnsi="宋体" w:eastAsia="宋体" w:cs="Arial Unicode MS"/>
                <w:b/>
                <w:bCs/>
                <w:color w:val="000000"/>
                <w:kern w:val="0"/>
                <w:sz w:val="18"/>
                <w:szCs w:val="18"/>
              </w:rPr>
              <w:t>得分</w:t>
            </w:r>
          </w:p>
        </w:tc>
        <w:tc>
          <w:tcPr>
            <w:tcW w:w="1315" w:type="dxa"/>
            <w:tcBorders>
              <w:top w:val="single" w:color="auto" w:sz="4" w:space="0"/>
              <w:left w:val="nil"/>
              <w:bottom w:val="single" w:color="auto" w:sz="4" w:space="0"/>
              <w:right w:val="single" w:color="auto" w:sz="4" w:space="0"/>
            </w:tcBorders>
            <w:shd w:val="clear" w:color="auto" w:fill="auto"/>
            <w:vAlign w:val="center"/>
          </w:tcPr>
          <w:p w14:paraId="0D732F3C">
            <w:pPr>
              <w:widowControl/>
              <w:jc w:val="center"/>
              <w:rPr>
                <w:rFonts w:hint="eastAsia" w:ascii="宋体" w:hAnsi="宋体" w:eastAsia="宋体" w:cs="Arial Unicode MS"/>
                <w:b/>
                <w:bCs/>
                <w:color w:val="000000"/>
                <w:kern w:val="0"/>
                <w:sz w:val="18"/>
                <w:szCs w:val="18"/>
              </w:rPr>
            </w:pPr>
            <w:r>
              <w:rPr>
                <w:rFonts w:hint="eastAsia" w:ascii="宋体" w:hAnsi="宋体" w:eastAsia="宋体" w:cs="Arial Unicode MS"/>
                <w:b/>
                <w:bCs/>
                <w:color w:val="000000"/>
                <w:kern w:val="0"/>
                <w:sz w:val="18"/>
                <w:szCs w:val="18"/>
              </w:rPr>
              <w:t>得分</w:t>
            </w:r>
          </w:p>
        </w:tc>
        <w:tc>
          <w:tcPr>
            <w:tcW w:w="1259" w:type="dxa"/>
            <w:tcBorders>
              <w:top w:val="single" w:color="auto" w:sz="4" w:space="0"/>
              <w:left w:val="nil"/>
              <w:bottom w:val="single" w:color="auto" w:sz="4" w:space="0"/>
              <w:right w:val="single" w:color="auto" w:sz="4" w:space="0"/>
            </w:tcBorders>
            <w:shd w:val="clear" w:color="auto" w:fill="auto"/>
            <w:vAlign w:val="center"/>
          </w:tcPr>
          <w:p w14:paraId="297B2D31">
            <w:pPr>
              <w:widowControl/>
              <w:jc w:val="center"/>
              <w:rPr>
                <w:rFonts w:hint="eastAsia" w:ascii="宋体" w:hAnsi="宋体" w:eastAsia="宋体" w:cs="Arial Unicode MS"/>
                <w:b/>
                <w:bCs/>
                <w:color w:val="000000"/>
                <w:kern w:val="0"/>
                <w:sz w:val="18"/>
                <w:szCs w:val="18"/>
              </w:rPr>
            </w:pPr>
            <w:r>
              <w:rPr>
                <w:rFonts w:hint="eastAsia" w:ascii="宋体" w:hAnsi="宋体" w:eastAsia="宋体" w:cs="Arial Unicode MS"/>
                <w:b/>
                <w:bCs/>
                <w:color w:val="000000"/>
                <w:kern w:val="0"/>
                <w:sz w:val="18"/>
                <w:szCs w:val="18"/>
              </w:rPr>
              <w:t>得分</w:t>
            </w:r>
          </w:p>
        </w:tc>
      </w:tr>
      <w:tr w14:paraId="0EC909B6">
        <w:tblPrEx>
          <w:tblCellMar>
            <w:top w:w="0" w:type="dxa"/>
            <w:left w:w="108" w:type="dxa"/>
            <w:bottom w:w="0" w:type="dxa"/>
            <w:right w:w="108" w:type="dxa"/>
          </w:tblCellMar>
        </w:tblPrEx>
        <w:trPr>
          <w:trHeight w:val="1186" w:hRule="atLeast"/>
        </w:trPr>
        <w:tc>
          <w:tcPr>
            <w:tcW w:w="938" w:type="dxa"/>
            <w:vMerge w:val="continue"/>
            <w:tcBorders>
              <w:top w:val="single" w:color="auto" w:sz="4" w:space="0"/>
              <w:left w:val="single" w:color="auto" w:sz="4" w:space="0"/>
              <w:bottom w:val="single" w:color="auto" w:sz="4" w:space="0"/>
              <w:right w:val="single" w:color="auto" w:sz="4" w:space="0"/>
            </w:tcBorders>
            <w:vAlign w:val="center"/>
          </w:tcPr>
          <w:p w14:paraId="54038AA1">
            <w:pPr>
              <w:widowControl/>
              <w:jc w:val="center"/>
              <w:rPr>
                <w:rFonts w:ascii="宋体" w:hAnsi="宋体" w:eastAsia="宋体" w:cs="宋体"/>
                <w:color w:val="000000"/>
                <w:kern w:val="0"/>
                <w:sz w:val="18"/>
                <w:szCs w:val="18"/>
              </w:rPr>
            </w:pPr>
          </w:p>
        </w:tc>
        <w:tc>
          <w:tcPr>
            <w:tcW w:w="648" w:type="dxa"/>
            <w:vMerge w:val="continue"/>
            <w:tcBorders>
              <w:top w:val="single" w:color="auto" w:sz="4" w:space="0"/>
              <w:left w:val="single" w:color="auto" w:sz="4" w:space="0"/>
              <w:bottom w:val="single" w:color="auto" w:sz="4" w:space="0"/>
              <w:right w:val="single" w:color="auto" w:sz="4" w:space="0"/>
            </w:tcBorders>
            <w:vAlign w:val="center"/>
          </w:tcPr>
          <w:p w14:paraId="4A5056F2">
            <w:pPr>
              <w:widowControl/>
              <w:jc w:val="center"/>
              <w:rPr>
                <w:rFonts w:ascii="宋体" w:hAnsi="宋体" w:eastAsia="宋体" w:cs="宋体"/>
                <w:color w:val="000000"/>
                <w:kern w:val="0"/>
                <w:sz w:val="18"/>
                <w:szCs w:val="18"/>
              </w:rPr>
            </w:pPr>
          </w:p>
        </w:tc>
        <w:tc>
          <w:tcPr>
            <w:tcW w:w="982" w:type="dxa"/>
            <w:vMerge w:val="continue"/>
            <w:tcBorders>
              <w:top w:val="nil"/>
              <w:left w:val="single" w:color="auto" w:sz="4" w:space="0"/>
              <w:bottom w:val="single" w:color="auto" w:sz="4" w:space="0"/>
              <w:right w:val="single" w:color="auto" w:sz="4" w:space="0"/>
            </w:tcBorders>
            <w:vAlign w:val="center"/>
          </w:tcPr>
          <w:p w14:paraId="131B0C9B">
            <w:pPr>
              <w:widowControl/>
              <w:jc w:val="center"/>
              <w:rPr>
                <w:rFonts w:ascii="宋体" w:hAnsi="宋体" w:eastAsia="宋体" w:cs="宋体"/>
                <w:color w:val="000000"/>
                <w:kern w:val="0"/>
                <w:sz w:val="18"/>
                <w:szCs w:val="18"/>
              </w:rPr>
            </w:pPr>
          </w:p>
        </w:tc>
        <w:tc>
          <w:tcPr>
            <w:tcW w:w="740" w:type="dxa"/>
            <w:vMerge w:val="continue"/>
            <w:tcBorders>
              <w:top w:val="nil"/>
              <w:left w:val="single" w:color="auto" w:sz="4" w:space="0"/>
              <w:bottom w:val="single" w:color="auto" w:sz="4" w:space="0"/>
              <w:right w:val="single" w:color="auto" w:sz="4" w:space="0"/>
            </w:tcBorders>
            <w:vAlign w:val="center"/>
          </w:tcPr>
          <w:p w14:paraId="42D25795">
            <w:pPr>
              <w:widowControl/>
              <w:jc w:val="center"/>
              <w:rPr>
                <w:rFonts w:ascii="宋体" w:hAnsi="宋体" w:eastAsia="宋体" w:cs="宋体"/>
                <w:color w:val="000000"/>
                <w:kern w:val="0"/>
                <w:sz w:val="18"/>
                <w:szCs w:val="18"/>
              </w:rPr>
            </w:pPr>
          </w:p>
        </w:tc>
        <w:tc>
          <w:tcPr>
            <w:tcW w:w="2185" w:type="dxa"/>
            <w:vMerge w:val="continue"/>
            <w:tcBorders>
              <w:top w:val="nil"/>
              <w:left w:val="single" w:color="auto" w:sz="4" w:space="0"/>
              <w:bottom w:val="single" w:color="auto" w:sz="4" w:space="0"/>
              <w:right w:val="single" w:color="auto" w:sz="4" w:space="0"/>
            </w:tcBorders>
            <w:shd w:val="clear" w:color="auto" w:fill="auto"/>
            <w:vAlign w:val="center"/>
          </w:tcPr>
          <w:p w14:paraId="3D8EF523">
            <w:pPr>
              <w:widowControl/>
              <w:rPr>
                <w:rFonts w:ascii="宋体" w:hAnsi="宋体" w:eastAsia="宋体" w:cs="宋体"/>
                <w:color w:val="000000"/>
                <w:kern w:val="0"/>
                <w:sz w:val="18"/>
                <w:szCs w:val="18"/>
              </w:rPr>
            </w:pPr>
          </w:p>
        </w:tc>
        <w:tc>
          <w:tcPr>
            <w:tcW w:w="1315" w:type="dxa"/>
            <w:tcBorders>
              <w:top w:val="nil"/>
              <w:left w:val="nil"/>
              <w:bottom w:val="single" w:color="auto" w:sz="4" w:space="0"/>
              <w:right w:val="single" w:color="auto" w:sz="4" w:space="0"/>
            </w:tcBorders>
            <w:shd w:val="clear" w:color="auto" w:fill="auto"/>
            <w:vAlign w:val="center"/>
          </w:tcPr>
          <w:p w14:paraId="41BD36EF">
            <w:pPr>
              <w:widowControl/>
              <w:jc w:val="center"/>
              <w:rPr>
                <w:rFonts w:ascii="宋体" w:hAnsi="宋体" w:eastAsia="宋体" w:cs="Arial Unicode MS"/>
                <w:color w:val="000000"/>
                <w:kern w:val="0"/>
                <w:sz w:val="18"/>
                <w:szCs w:val="18"/>
              </w:rPr>
            </w:pPr>
            <w:r>
              <w:rPr>
                <w:rFonts w:hint="eastAsia" w:ascii="宋体" w:hAnsi="宋体" w:eastAsia="宋体" w:cs="Arial Unicode MS"/>
                <w:color w:val="000000"/>
                <w:kern w:val="0"/>
                <w:sz w:val="18"/>
                <w:szCs w:val="18"/>
              </w:rPr>
              <w:t>已全部建立/使用，且系统完善</w:t>
            </w:r>
          </w:p>
        </w:tc>
        <w:tc>
          <w:tcPr>
            <w:tcW w:w="611" w:type="dxa"/>
            <w:tcBorders>
              <w:top w:val="nil"/>
              <w:left w:val="nil"/>
              <w:bottom w:val="single" w:color="auto" w:sz="4" w:space="0"/>
              <w:right w:val="single" w:color="auto" w:sz="4" w:space="0"/>
            </w:tcBorders>
            <w:shd w:val="clear" w:color="auto" w:fill="auto"/>
            <w:vAlign w:val="center"/>
          </w:tcPr>
          <w:p w14:paraId="31066BB9">
            <w:pPr>
              <w:widowControl/>
              <w:jc w:val="center"/>
              <w:rPr>
                <w:rFonts w:ascii="宋体" w:hAnsi="宋体" w:eastAsia="宋体" w:cs="Arial Unicode MS"/>
                <w:color w:val="000000"/>
                <w:kern w:val="0"/>
                <w:sz w:val="18"/>
                <w:szCs w:val="18"/>
              </w:rPr>
            </w:pPr>
            <w:r>
              <w:rPr>
                <w:rFonts w:ascii="宋体" w:hAnsi="宋体" w:eastAsia="宋体" w:cs="Arial Unicode MS"/>
                <w:color w:val="000000"/>
                <w:kern w:val="0"/>
                <w:sz w:val="18"/>
                <w:szCs w:val="18"/>
              </w:rPr>
              <w:t>100</w:t>
            </w:r>
          </w:p>
        </w:tc>
        <w:tc>
          <w:tcPr>
            <w:tcW w:w="1315" w:type="dxa"/>
            <w:tcBorders>
              <w:top w:val="nil"/>
              <w:left w:val="nil"/>
              <w:bottom w:val="single" w:color="auto" w:sz="4" w:space="0"/>
              <w:right w:val="single" w:color="auto" w:sz="4" w:space="0"/>
            </w:tcBorders>
            <w:shd w:val="clear" w:color="auto" w:fill="auto"/>
            <w:vAlign w:val="center"/>
          </w:tcPr>
          <w:p w14:paraId="01FC96B8">
            <w:pPr>
              <w:widowControl/>
              <w:jc w:val="center"/>
              <w:rPr>
                <w:rFonts w:ascii="宋体" w:hAnsi="宋体" w:eastAsia="宋体" w:cs="Arial Unicode MS"/>
                <w:color w:val="000000"/>
                <w:kern w:val="0"/>
                <w:sz w:val="18"/>
                <w:szCs w:val="18"/>
              </w:rPr>
            </w:pPr>
          </w:p>
        </w:tc>
        <w:tc>
          <w:tcPr>
            <w:tcW w:w="1259" w:type="dxa"/>
            <w:tcBorders>
              <w:top w:val="nil"/>
              <w:left w:val="nil"/>
              <w:bottom w:val="single" w:color="auto" w:sz="4" w:space="0"/>
              <w:right w:val="single" w:color="auto" w:sz="4" w:space="0"/>
            </w:tcBorders>
            <w:shd w:val="clear" w:color="auto" w:fill="auto"/>
            <w:vAlign w:val="center"/>
          </w:tcPr>
          <w:p w14:paraId="5916B6F4">
            <w:pPr>
              <w:widowControl/>
              <w:jc w:val="center"/>
              <w:rPr>
                <w:rFonts w:ascii="宋体" w:hAnsi="宋体" w:eastAsia="宋体" w:cs="Arial Unicode MS"/>
                <w:color w:val="000000"/>
                <w:kern w:val="0"/>
                <w:sz w:val="18"/>
                <w:szCs w:val="18"/>
              </w:rPr>
            </w:pPr>
          </w:p>
        </w:tc>
      </w:tr>
      <w:tr w14:paraId="5AB8C83E">
        <w:tblPrEx>
          <w:tblCellMar>
            <w:top w:w="0" w:type="dxa"/>
            <w:left w:w="108" w:type="dxa"/>
            <w:bottom w:w="0" w:type="dxa"/>
            <w:right w:w="108" w:type="dxa"/>
          </w:tblCellMar>
        </w:tblPrEx>
        <w:trPr>
          <w:trHeight w:val="1398" w:hRule="atLeast"/>
        </w:trPr>
        <w:tc>
          <w:tcPr>
            <w:tcW w:w="938" w:type="dxa"/>
            <w:vMerge w:val="continue"/>
            <w:tcBorders>
              <w:top w:val="single" w:color="auto" w:sz="4" w:space="0"/>
              <w:left w:val="single" w:color="auto" w:sz="4" w:space="0"/>
              <w:bottom w:val="single" w:color="auto" w:sz="4" w:space="0"/>
              <w:right w:val="single" w:color="auto" w:sz="4" w:space="0"/>
            </w:tcBorders>
            <w:vAlign w:val="center"/>
          </w:tcPr>
          <w:p w14:paraId="11BED4C4">
            <w:pPr>
              <w:widowControl/>
              <w:jc w:val="center"/>
              <w:rPr>
                <w:rFonts w:ascii="宋体" w:hAnsi="宋体" w:eastAsia="宋体" w:cs="宋体"/>
                <w:color w:val="000000"/>
                <w:kern w:val="0"/>
                <w:sz w:val="18"/>
                <w:szCs w:val="18"/>
              </w:rPr>
            </w:pPr>
          </w:p>
        </w:tc>
        <w:tc>
          <w:tcPr>
            <w:tcW w:w="648" w:type="dxa"/>
            <w:vMerge w:val="continue"/>
            <w:tcBorders>
              <w:top w:val="single" w:color="auto" w:sz="4" w:space="0"/>
              <w:left w:val="single" w:color="auto" w:sz="4" w:space="0"/>
              <w:bottom w:val="single" w:color="auto" w:sz="4" w:space="0"/>
              <w:right w:val="single" w:color="auto" w:sz="4" w:space="0"/>
            </w:tcBorders>
            <w:vAlign w:val="center"/>
          </w:tcPr>
          <w:p w14:paraId="58F0D42E">
            <w:pPr>
              <w:widowControl/>
              <w:jc w:val="center"/>
              <w:rPr>
                <w:rFonts w:ascii="宋体" w:hAnsi="宋体" w:eastAsia="宋体" w:cs="宋体"/>
                <w:color w:val="000000"/>
                <w:kern w:val="0"/>
                <w:sz w:val="18"/>
                <w:szCs w:val="18"/>
              </w:rPr>
            </w:pPr>
          </w:p>
        </w:tc>
        <w:tc>
          <w:tcPr>
            <w:tcW w:w="982" w:type="dxa"/>
            <w:vMerge w:val="continue"/>
            <w:tcBorders>
              <w:top w:val="nil"/>
              <w:left w:val="single" w:color="auto" w:sz="4" w:space="0"/>
              <w:bottom w:val="single" w:color="auto" w:sz="4" w:space="0"/>
              <w:right w:val="single" w:color="auto" w:sz="4" w:space="0"/>
            </w:tcBorders>
            <w:vAlign w:val="center"/>
          </w:tcPr>
          <w:p w14:paraId="37E01B25">
            <w:pPr>
              <w:widowControl/>
              <w:jc w:val="center"/>
              <w:rPr>
                <w:rFonts w:ascii="宋体" w:hAnsi="宋体" w:eastAsia="宋体" w:cs="宋体"/>
                <w:color w:val="000000"/>
                <w:kern w:val="0"/>
                <w:sz w:val="18"/>
                <w:szCs w:val="18"/>
              </w:rPr>
            </w:pPr>
          </w:p>
        </w:tc>
        <w:tc>
          <w:tcPr>
            <w:tcW w:w="740" w:type="dxa"/>
            <w:vMerge w:val="continue"/>
            <w:tcBorders>
              <w:top w:val="nil"/>
              <w:left w:val="single" w:color="auto" w:sz="4" w:space="0"/>
              <w:bottom w:val="single" w:color="auto" w:sz="4" w:space="0"/>
              <w:right w:val="single" w:color="auto" w:sz="4" w:space="0"/>
            </w:tcBorders>
            <w:vAlign w:val="center"/>
          </w:tcPr>
          <w:p w14:paraId="317C56FD">
            <w:pPr>
              <w:widowControl/>
              <w:jc w:val="center"/>
              <w:rPr>
                <w:rFonts w:ascii="宋体" w:hAnsi="宋体" w:eastAsia="宋体" w:cs="宋体"/>
                <w:color w:val="000000"/>
                <w:kern w:val="0"/>
                <w:sz w:val="18"/>
                <w:szCs w:val="18"/>
              </w:rPr>
            </w:pPr>
          </w:p>
        </w:tc>
        <w:tc>
          <w:tcPr>
            <w:tcW w:w="2185" w:type="dxa"/>
            <w:vMerge w:val="continue"/>
            <w:tcBorders>
              <w:top w:val="nil"/>
              <w:left w:val="single" w:color="auto" w:sz="4" w:space="0"/>
              <w:bottom w:val="single" w:color="auto" w:sz="4" w:space="0"/>
              <w:right w:val="single" w:color="auto" w:sz="4" w:space="0"/>
            </w:tcBorders>
            <w:shd w:val="clear" w:color="auto" w:fill="auto"/>
            <w:vAlign w:val="center"/>
          </w:tcPr>
          <w:p w14:paraId="575E8140">
            <w:pPr>
              <w:widowControl/>
              <w:rPr>
                <w:rFonts w:ascii="宋体" w:hAnsi="宋体" w:eastAsia="宋体" w:cs="宋体"/>
                <w:color w:val="000000"/>
                <w:kern w:val="0"/>
                <w:sz w:val="18"/>
                <w:szCs w:val="18"/>
              </w:rPr>
            </w:pPr>
          </w:p>
        </w:tc>
        <w:tc>
          <w:tcPr>
            <w:tcW w:w="1315" w:type="dxa"/>
            <w:tcBorders>
              <w:top w:val="nil"/>
              <w:left w:val="nil"/>
              <w:bottom w:val="single" w:color="auto" w:sz="4" w:space="0"/>
              <w:right w:val="single" w:color="auto" w:sz="4" w:space="0"/>
            </w:tcBorders>
            <w:shd w:val="clear" w:color="auto" w:fill="auto"/>
            <w:vAlign w:val="center"/>
          </w:tcPr>
          <w:p w14:paraId="3D6D835A">
            <w:pPr>
              <w:widowControl/>
              <w:jc w:val="center"/>
              <w:rPr>
                <w:rFonts w:ascii="宋体" w:hAnsi="宋体" w:eastAsia="宋体" w:cs="Arial Unicode MS"/>
                <w:color w:val="000000"/>
                <w:kern w:val="0"/>
                <w:sz w:val="18"/>
                <w:szCs w:val="18"/>
              </w:rPr>
            </w:pPr>
            <w:r>
              <w:rPr>
                <w:rFonts w:hint="eastAsia" w:ascii="宋体" w:hAnsi="宋体" w:eastAsia="宋体" w:cs="Arial Unicode MS"/>
                <w:color w:val="000000"/>
                <w:kern w:val="0"/>
                <w:sz w:val="18"/>
                <w:szCs w:val="18"/>
              </w:rPr>
              <w:t>基本建立/使用，且系统较为健全</w:t>
            </w:r>
          </w:p>
        </w:tc>
        <w:tc>
          <w:tcPr>
            <w:tcW w:w="611" w:type="dxa"/>
            <w:tcBorders>
              <w:top w:val="nil"/>
              <w:left w:val="nil"/>
              <w:bottom w:val="single" w:color="auto" w:sz="4" w:space="0"/>
              <w:right w:val="single" w:color="auto" w:sz="4" w:space="0"/>
            </w:tcBorders>
            <w:shd w:val="clear" w:color="auto" w:fill="auto"/>
            <w:vAlign w:val="center"/>
          </w:tcPr>
          <w:p w14:paraId="56562089">
            <w:pPr>
              <w:jc w:val="center"/>
              <w:rPr>
                <w:rFonts w:ascii="宋体" w:hAnsi="宋体" w:eastAsia="宋体" w:cs="Arial Unicode MS"/>
                <w:color w:val="000000"/>
                <w:kern w:val="0"/>
                <w:sz w:val="18"/>
                <w:szCs w:val="18"/>
              </w:rPr>
            </w:pPr>
            <w:r>
              <w:rPr>
                <w:rFonts w:ascii="宋体" w:hAnsi="宋体" w:eastAsia="宋体" w:cs="Arial Unicode MS"/>
                <w:color w:val="000000"/>
                <w:kern w:val="0"/>
                <w:sz w:val="18"/>
                <w:szCs w:val="18"/>
              </w:rPr>
              <w:t>60</w:t>
            </w:r>
          </w:p>
        </w:tc>
        <w:tc>
          <w:tcPr>
            <w:tcW w:w="1315" w:type="dxa"/>
            <w:tcBorders>
              <w:top w:val="nil"/>
              <w:left w:val="nil"/>
              <w:bottom w:val="single" w:color="auto" w:sz="4" w:space="0"/>
              <w:right w:val="single" w:color="auto" w:sz="4" w:space="0"/>
            </w:tcBorders>
            <w:shd w:val="clear" w:color="auto" w:fill="auto"/>
            <w:vAlign w:val="center"/>
          </w:tcPr>
          <w:p w14:paraId="2D1919A6">
            <w:pPr>
              <w:jc w:val="center"/>
              <w:rPr>
                <w:rFonts w:ascii="宋体" w:hAnsi="宋体" w:eastAsia="宋体" w:cs="Arial Unicode MS"/>
                <w:color w:val="000000"/>
                <w:kern w:val="0"/>
                <w:sz w:val="18"/>
                <w:szCs w:val="18"/>
              </w:rPr>
            </w:pPr>
          </w:p>
        </w:tc>
        <w:tc>
          <w:tcPr>
            <w:tcW w:w="1259" w:type="dxa"/>
            <w:tcBorders>
              <w:top w:val="nil"/>
              <w:left w:val="nil"/>
              <w:bottom w:val="single" w:color="auto" w:sz="4" w:space="0"/>
              <w:right w:val="single" w:color="auto" w:sz="4" w:space="0"/>
            </w:tcBorders>
            <w:shd w:val="clear" w:color="auto" w:fill="auto"/>
            <w:vAlign w:val="center"/>
          </w:tcPr>
          <w:p w14:paraId="182F88FC">
            <w:pPr>
              <w:jc w:val="center"/>
              <w:rPr>
                <w:rFonts w:ascii="宋体" w:hAnsi="宋体" w:eastAsia="宋体" w:cs="Arial Unicode MS"/>
                <w:color w:val="000000"/>
                <w:kern w:val="0"/>
                <w:sz w:val="18"/>
                <w:szCs w:val="18"/>
              </w:rPr>
            </w:pPr>
          </w:p>
        </w:tc>
      </w:tr>
      <w:tr w14:paraId="6D442558">
        <w:tblPrEx>
          <w:tblCellMar>
            <w:top w:w="0" w:type="dxa"/>
            <w:left w:w="108" w:type="dxa"/>
            <w:bottom w:w="0" w:type="dxa"/>
            <w:right w:w="108" w:type="dxa"/>
          </w:tblCellMar>
        </w:tblPrEx>
        <w:trPr>
          <w:trHeight w:val="1265" w:hRule="atLeast"/>
        </w:trPr>
        <w:tc>
          <w:tcPr>
            <w:tcW w:w="938" w:type="dxa"/>
            <w:vMerge w:val="continue"/>
            <w:tcBorders>
              <w:top w:val="single" w:color="auto" w:sz="4" w:space="0"/>
              <w:left w:val="single" w:color="auto" w:sz="4" w:space="0"/>
              <w:bottom w:val="single" w:color="auto" w:sz="4" w:space="0"/>
              <w:right w:val="single" w:color="auto" w:sz="4" w:space="0"/>
            </w:tcBorders>
            <w:vAlign w:val="center"/>
          </w:tcPr>
          <w:p w14:paraId="2F4DC7B4">
            <w:pPr>
              <w:widowControl/>
              <w:jc w:val="center"/>
              <w:rPr>
                <w:rFonts w:ascii="宋体" w:hAnsi="宋体" w:eastAsia="宋体" w:cs="宋体"/>
                <w:color w:val="000000"/>
                <w:kern w:val="0"/>
                <w:sz w:val="18"/>
                <w:szCs w:val="18"/>
              </w:rPr>
            </w:pPr>
          </w:p>
        </w:tc>
        <w:tc>
          <w:tcPr>
            <w:tcW w:w="648" w:type="dxa"/>
            <w:vMerge w:val="continue"/>
            <w:tcBorders>
              <w:top w:val="single" w:color="auto" w:sz="4" w:space="0"/>
              <w:left w:val="single" w:color="auto" w:sz="4" w:space="0"/>
              <w:bottom w:val="single" w:color="auto" w:sz="4" w:space="0"/>
              <w:right w:val="single" w:color="auto" w:sz="4" w:space="0"/>
            </w:tcBorders>
            <w:vAlign w:val="center"/>
          </w:tcPr>
          <w:p w14:paraId="4FAE7C19">
            <w:pPr>
              <w:widowControl/>
              <w:jc w:val="center"/>
              <w:rPr>
                <w:rFonts w:ascii="宋体" w:hAnsi="宋体" w:eastAsia="宋体" w:cs="宋体"/>
                <w:color w:val="000000"/>
                <w:kern w:val="0"/>
                <w:sz w:val="18"/>
                <w:szCs w:val="18"/>
              </w:rPr>
            </w:pPr>
          </w:p>
        </w:tc>
        <w:tc>
          <w:tcPr>
            <w:tcW w:w="982" w:type="dxa"/>
            <w:vMerge w:val="continue"/>
            <w:tcBorders>
              <w:top w:val="nil"/>
              <w:left w:val="single" w:color="auto" w:sz="4" w:space="0"/>
              <w:bottom w:val="single" w:color="auto" w:sz="4" w:space="0"/>
              <w:right w:val="single" w:color="auto" w:sz="4" w:space="0"/>
            </w:tcBorders>
            <w:vAlign w:val="center"/>
          </w:tcPr>
          <w:p w14:paraId="260DB513">
            <w:pPr>
              <w:widowControl/>
              <w:jc w:val="center"/>
              <w:rPr>
                <w:rFonts w:ascii="宋体" w:hAnsi="宋体" w:eastAsia="宋体" w:cs="宋体"/>
                <w:color w:val="000000"/>
                <w:kern w:val="0"/>
                <w:sz w:val="18"/>
                <w:szCs w:val="18"/>
              </w:rPr>
            </w:pPr>
          </w:p>
        </w:tc>
        <w:tc>
          <w:tcPr>
            <w:tcW w:w="740" w:type="dxa"/>
            <w:vMerge w:val="continue"/>
            <w:tcBorders>
              <w:top w:val="nil"/>
              <w:left w:val="single" w:color="auto" w:sz="4" w:space="0"/>
              <w:bottom w:val="single" w:color="auto" w:sz="4" w:space="0"/>
              <w:right w:val="single" w:color="auto" w:sz="4" w:space="0"/>
            </w:tcBorders>
            <w:vAlign w:val="center"/>
          </w:tcPr>
          <w:p w14:paraId="1E80D1BA">
            <w:pPr>
              <w:widowControl/>
              <w:jc w:val="center"/>
              <w:rPr>
                <w:rFonts w:ascii="宋体" w:hAnsi="宋体" w:eastAsia="宋体" w:cs="宋体"/>
                <w:color w:val="000000"/>
                <w:kern w:val="0"/>
                <w:sz w:val="18"/>
                <w:szCs w:val="18"/>
              </w:rPr>
            </w:pPr>
          </w:p>
        </w:tc>
        <w:tc>
          <w:tcPr>
            <w:tcW w:w="2185" w:type="dxa"/>
            <w:vMerge w:val="continue"/>
            <w:tcBorders>
              <w:top w:val="nil"/>
              <w:left w:val="single" w:color="auto" w:sz="4" w:space="0"/>
              <w:bottom w:val="single" w:color="auto" w:sz="4" w:space="0"/>
              <w:right w:val="single" w:color="auto" w:sz="4" w:space="0"/>
            </w:tcBorders>
            <w:shd w:val="clear" w:color="auto" w:fill="auto"/>
            <w:vAlign w:val="center"/>
          </w:tcPr>
          <w:p w14:paraId="595A376D">
            <w:pPr>
              <w:widowControl/>
              <w:rPr>
                <w:rFonts w:ascii="宋体" w:hAnsi="宋体" w:eastAsia="宋体" w:cs="宋体"/>
                <w:color w:val="000000"/>
                <w:kern w:val="0"/>
                <w:sz w:val="18"/>
                <w:szCs w:val="18"/>
              </w:rPr>
            </w:pPr>
          </w:p>
        </w:tc>
        <w:tc>
          <w:tcPr>
            <w:tcW w:w="1315" w:type="dxa"/>
            <w:tcBorders>
              <w:top w:val="nil"/>
              <w:left w:val="nil"/>
              <w:bottom w:val="single" w:color="auto" w:sz="4" w:space="0"/>
              <w:right w:val="single" w:color="auto" w:sz="4" w:space="0"/>
            </w:tcBorders>
            <w:shd w:val="clear" w:color="auto" w:fill="auto"/>
            <w:vAlign w:val="center"/>
          </w:tcPr>
          <w:p w14:paraId="164B516C">
            <w:pPr>
              <w:widowControl/>
              <w:jc w:val="center"/>
              <w:rPr>
                <w:rFonts w:ascii="宋体" w:hAnsi="宋体" w:eastAsia="宋体" w:cs="Arial Unicode MS"/>
                <w:color w:val="000000"/>
                <w:kern w:val="0"/>
                <w:sz w:val="18"/>
                <w:szCs w:val="18"/>
              </w:rPr>
            </w:pPr>
            <w:r>
              <w:rPr>
                <w:rFonts w:hint="eastAsia" w:ascii="宋体" w:hAnsi="宋体" w:eastAsia="宋体" w:cs="Arial Unicode MS"/>
                <w:color w:val="000000"/>
                <w:kern w:val="0"/>
                <w:sz w:val="18"/>
                <w:szCs w:val="18"/>
              </w:rPr>
              <w:t>仅建立/使用少部分，或系统健全程度较低</w:t>
            </w:r>
          </w:p>
        </w:tc>
        <w:tc>
          <w:tcPr>
            <w:tcW w:w="611" w:type="dxa"/>
            <w:tcBorders>
              <w:top w:val="nil"/>
              <w:left w:val="nil"/>
              <w:bottom w:val="single" w:color="auto" w:sz="4" w:space="0"/>
              <w:right w:val="single" w:color="auto" w:sz="4" w:space="0"/>
            </w:tcBorders>
            <w:shd w:val="clear" w:color="auto" w:fill="auto"/>
            <w:vAlign w:val="center"/>
          </w:tcPr>
          <w:p w14:paraId="6601DACE">
            <w:pPr>
              <w:jc w:val="center"/>
              <w:rPr>
                <w:rFonts w:ascii="宋体" w:hAnsi="宋体" w:eastAsia="宋体" w:cs="Arial Unicode MS"/>
                <w:color w:val="000000"/>
                <w:kern w:val="0"/>
                <w:sz w:val="18"/>
                <w:szCs w:val="18"/>
              </w:rPr>
            </w:pPr>
            <w:r>
              <w:rPr>
                <w:rFonts w:hint="eastAsia" w:ascii="宋体" w:hAnsi="宋体" w:eastAsia="宋体" w:cs="Arial Unicode MS"/>
                <w:color w:val="000000"/>
                <w:kern w:val="0"/>
                <w:sz w:val="18"/>
                <w:szCs w:val="18"/>
              </w:rPr>
              <w:t>3</w:t>
            </w:r>
            <w:r>
              <w:rPr>
                <w:rFonts w:ascii="宋体" w:hAnsi="宋体" w:eastAsia="宋体" w:cs="Arial Unicode MS"/>
                <w:color w:val="000000"/>
                <w:kern w:val="0"/>
                <w:sz w:val="18"/>
                <w:szCs w:val="18"/>
              </w:rPr>
              <w:t>0</w:t>
            </w:r>
          </w:p>
        </w:tc>
        <w:tc>
          <w:tcPr>
            <w:tcW w:w="1315" w:type="dxa"/>
            <w:tcBorders>
              <w:top w:val="nil"/>
              <w:left w:val="nil"/>
              <w:bottom w:val="single" w:color="auto" w:sz="4" w:space="0"/>
              <w:right w:val="single" w:color="auto" w:sz="4" w:space="0"/>
            </w:tcBorders>
            <w:shd w:val="clear" w:color="auto" w:fill="auto"/>
            <w:vAlign w:val="center"/>
          </w:tcPr>
          <w:p w14:paraId="649F1A89">
            <w:pPr>
              <w:jc w:val="center"/>
              <w:rPr>
                <w:rFonts w:hint="eastAsia" w:ascii="宋体" w:hAnsi="宋体" w:eastAsia="宋体" w:cs="Arial Unicode MS"/>
                <w:color w:val="000000"/>
                <w:kern w:val="0"/>
                <w:sz w:val="18"/>
                <w:szCs w:val="18"/>
              </w:rPr>
            </w:pPr>
          </w:p>
        </w:tc>
        <w:tc>
          <w:tcPr>
            <w:tcW w:w="1259" w:type="dxa"/>
            <w:tcBorders>
              <w:top w:val="nil"/>
              <w:left w:val="nil"/>
              <w:bottom w:val="single" w:color="auto" w:sz="4" w:space="0"/>
              <w:right w:val="single" w:color="auto" w:sz="4" w:space="0"/>
            </w:tcBorders>
            <w:shd w:val="clear" w:color="auto" w:fill="auto"/>
            <w:vAlign w:val="center"/>
          </w:tcPr>
          <w:p w14:paraId="2EF86DDC">
            <w:pPr>
              <w:jc w:val="center"/>
              <w:rPr>
                <w:rFonts w:hint="eastAsia" w:ascii="宋体" w:hAnsi="宋体" w:eastAsia="宋体" w:cs="Arial Unicode MS"/>
                <w:color w:val="000000"/>
                <w:kern w:val="0"/>
                <w:sz w:val="18"/>
                <w:szCs w:val="18"/>
              </w:rPr>
            </w:pPr>
          </w:p>
        </w:tc>
      </w:tr>
      <w:tr w14:paraId="34769A22">
        <w:tblPrEx>
          <w:tblCellMar>
            <w:top w:w="0" w:type="dxa"/>
            <w:left w:w="108" w:type="dxa"/>
            <w:bottom w:w="0" w:type="dxa"/>
            <w:right w:w="108" w:type="dxa"/>
          </w:tblCellMar>
        </w:tblPrEx>
        <w:trPr>
          <w:trHeight w:val="20" w:hRule="atLeast"/>
        </w:trPr>
        <w:tc>
          <w:tcPr>
            <w:tcW w:w="938" w:type="dxa"/>
            <w:vMerge w:val="continue"/>
            <w:tcBorders>
              <w:top w:val="single" w:color="auto" w:sz="4" w:space="0"/>
              <w:left w:val="single" w:color="auto" w:sz="4" w:space="0"/>
              <w:bottom w:val="single" w:color="auto" w:sz="4" w:space="0"/>
              <w:right w:val="single" w:color="auto" w:sz="4" w:space="0"/>
            </w:tcBorders>
            <w:vAlign w:val="center"/>
          </w:tcPr>
          <w:p w14:paraId="5886CFEE">
            <w:pPr>
              <w:widowControl/>
              <w:jc w:val="center"/>
              <w:rPr>
                <w:rFonts w:ascii="宋体" w:hAnsi="宋体" w:eastAsia="宋体" w:cs="宋体"/>
                <w:color w:val="000000"/>
                <w:kern w:val="0"/>
                <w:sz w:val="18"/>
                <w:szCs w:val="18"/>
              </w:rPr>
            </w:pPr>
          </w:p>
        </w:tc>
        <w:tc>
          <w:tcPr>
            <w:tcW w:w="648" w:type="dxa"/>
            <w:vMerge w:val="continue"/>
            <w:tcBorders>
              <w:top w:val="single" w:color="auto" w:sz="4" w:space="0"/>
              <w:left w:val="single" w:color="auto" w:sz="4" w:space="0"/>
              <w:bottom w:val="single" w:color="auto" w:sz="4" w:space="0"/>
              <w:right w:val="single" w:color="auto" w:sz="4" w:space="0"/>
            </w:tcBorders>
            <w:vAlign w:val="center"/>
          </w:tcPr>
          <w:p w14:paraId="7FE8260D">
            <w:pPr>
              <w:widowControl/>
              <w:jc w:val="center"/>
              <w:rPr>
                <w:rFonts w:ascii="宋体" w:hAnsi="宋体" w:eastAsia="宋体" w:cs="宋体"/>
                <w:color w:val="000000"/>
                <w:kern w:val="0"/>
                <w:sz w:val="18"/>
                <w:szCs w:val="18"/>
              </w:rPr>
            </w:pPr>
          </w:p>
        </w:tc>
        <w:tc>
          <w:tcPr>
            <w:tcW w:w="982" w:type="dxa"/>
            <w:vMerge w:val="continue"/>
            <w:tcBorders>
              <w:left w:val="single" w:color="auto" w:sz="4" w:space="0"/>
              <w:bottom w:val="single" w:color="auto" w:sz="4" w:space="0"/>
              <w:right w:val="single" w:color="auto" w:sz="4" w:space="0"/>
            </w:tcBorders>
            <w:vAlign w:val="center"/>
          </w:tcPr>
          <w:p w14:paraId="636FD370">
            <w:pPr>
              <w:widowControl/>
              <w:jc w:val="center"/>
              <w:rPr>
                <w:rFonts w:ascii="宋体" w:hAnsi="宋体" w:eastAsia="宋体" w:cs="宋体"/>
                <w:color w:val="000000"/>
                <w:kern w:val="0"/>
                <w:sz w:val="18"/>
                <w:szCs w:val="18"/>
              </w:rPr>
            </w:pPr>
          </w:p>
        </w:tc>
        <w:tc>
          <w:tcPr>
            <w:tcW w:w="740" w:type="dxa"/>
            <w:vMerge w:val="continue"/>
            <w:tcBorders>
              <w:left w:val="single" w:color="auto" w:sz="4" w:space="0"/>
              <w:bottom w:val="single" w:color="auto" w:sz="4" w:space="0"/>
              <w:right w:val="single" w:color="auto" w:sz="4" w:space="0"/>
            </w:tcBorders>
            <w:vAlign w:val="center"/>
          </w:tcPr>
          <w:p w14:paraId="7838A7CA">
            <w:pPr>
              <w:widowControl/>
              <w:jc w:val="center"/>
              <w:rPr>
                <w:rFonts w:ascii="宋体" w:hAnsi="宋体" w:eastAsia="宋体" w:cs="宋体"/>
                <w:color w:val="000000"/>
                <w:kern w:val="0"/>
                <w:sz w:val="18"/>
                <w:szCs w:val="18"/>
              </w:rPr>
            </w:pPr>
          </w:p>
        </w:tc>
        <w:tc>
          <w:tcPr>
            <w:tcW w:w="2185" w:type="dxa"/>
            <w:vMerge w:val="continue"/>
            <w:tcBorders>
              <w:top w:val="nil"/>
              <w:left w:val="single" w:color="auto" w:sz="4" w:space="0"/>
              <w:bottom w:val="single" w:color="auto" w:sz="4" w:space="0"/>
              <w:right w:val="single" w:color="auto" w:sz="4" w:space="0"/>
            </w:tcBorders>
            <w:vAlign w:val="center"/>
          </w:tcPr>
          <w:p w14:paraId="2BFF191B">
            <w:pPr>
              <w:widowControl/>
              <w:jc w:val="left"/>
              <w:rPr>
                <w:rFonts w:ascii="宋体" w:hAnsi="宋体" w:eastAsia="宋体" w:cs="宋体"/>
                <w:color w:val="000000"/>
                <w:kern w:val="0"/>
                <w:sz w:val="18"/>
                <w:szCs w:val="18"/>
              </w:rPr>
            </w:pPr>
          </w:p>
        </w:tc>
        <w:tc>
          <w:tcPr>
            <w:tcW w:w="1315" w:type="dxa"/>
            <w:tcBorders>
              <w:top w:val="nil"/>
              <w:left w:val="nil"/>
              <w:bottom w:val="single" w:color="auto" w:sz="4" w:space="0"/>
              <w:right w:val="single" w:color="auto" w:sz="4" w:space="0"/>
            </w:tcBorders>
            <w:shd w:val="clear" w:color="auto" w:fill="auto"/>
            <w:vAlign w:val="center"/>
          </w:tcPr>
          <w:p w14:paraId="684FFF8D">
            <w:pPr>
              <w:widowControl/>
              <w:jc w:val="center"/>
              <w:rPr>
                <w:rFonts w:ascii="宋体" w:hAnsi="宋体" w:eastAsia="宋体" w:cs="Arial Unicode MS"/>
                <w:color w:val="000000"/>
                <w:kern w:val="0"/>
                <w:sz w:val="18"/>
                <w:szCs w:val="18"/>
              </w:rPr>
            </w:pPr>
            <w:r>
              <w:rPr>
                <w:rFonts w:hint="eastAsia" w:ascii="宋体" w:hAnsi="宋体" w:eastAsia="宋体" w:cs="Arial Unicode MS"/>
                <w:color w:val="000000"/>
                <w:kern w:val="0"/>
                <w:sz w:val="18"/>
                <w:szCs w:val="18"/>
              </w:rPr>
              <w:t>未建立/使用</w:t>
            </w:r>
          </w:p>
        </w:tc>
        <w:tc>
          <w:tcPr>
            <w:tcW w:w="611" w:type="dxa"/>
            <w:tcBorders>
              <w:top w:val="nil"/>
              <w:left w:val="nil"/>
              <w:bottom w:val="single" w:color="auto" w:sz="4" w:space="0"/>
              <w:right w:val="single" w:color="auto" w:sz="4" w:space="0"/>
            </w:tcBorders>
            <w:shd w:val="clear" w:color="auto" w:fill="auto"/>
            <w:vAlign w:val="center"/>
          </w:tcPr>
          <w:p w14:paraId="0A7CCF33">
            <w:pPr>
              <w:jc w:val="center"/>
              <w:rPr>
                <w:rFonts w:ascii="宋体" w:hAnsi="宋体" w:eastAsia="宋体" w:cs="Arial Unicode MS"/>
                <w:color w:val="000000"/>
                <w:kern w:val="0"/>
                <w:sz w:val="18"/>
                <w:szCs w:val="18"/>
              </w:rPr>
            </w:pPr>
            <w:r>
              <w:rPr>
                <w:rFonts w:ascii="宋体" w:hAnsi="宋体" w:eastAsia="宋体" w:cs="Arial Unicode MS"/>
                <w:color w:val="000000"/>
                <w:kern w:val="0"/>
                <w:sz w:val="18"/>
                <w:szCs w:val="18"/>
              </w:rPr>
              <w:t>0</w:t>
            </w:r>
          </w:p>
        </w:tc>
        <w:tc>
          <w:tcPr>
            <w:tcW w:w="1315" w:type="dxa"/>
            <w:tcBorders>
              <w:top w:val="nil"/>
              <w:left w:val="nil"/>
              <w:bottom w:val="single" w:color="auto" w:sz="4" w:space="0"/>
              <w:right w:val="single" w:color="auto" w:sz="4" w:space="0"/>
            </w:tcBorders>
            <w:shd w:val="clear" w:color="auto" w:fill="auto"/>
            <w:vAlign w:val="center"/>
          </w:tcPr>
          <w:p w14:paraId="2FBD0853">
            <w:pPr>
              <w:jc w:val="center"/>
              <w:rPr>
                <w:rFonts w:ascii="宋体" w:hAnsi="宋体" w:eastAsia="宋体" w:cs="Arial Unicode MS"/>
                <w:color w:val="000000"/>
                <w:kern w:val="0"/>
                <w:sz w:val="18"/>
                <w:szCs w:val="18"/>
              </w:rPr>
            </w:pPr>
          </w:p>
        </w:tc>
        <w:tc>
          <w:tcPr>
            <w:tcW w:w="1259" w:type="dxa"/>
            <w:tcBorders>
              <w:top w:val="nil"/>
              <w:left w:val="nil"/>
              <w:bottom w:val="single" w:color="auto" w:sz="4" w:space="0"/>
              <w:right w:val="single" w:color="auto" w:sz="4" w:space="0"/>
            </w:tcBorders>
            <w:shd w:val="clear" w:color="auto" w:fill="auto"/>
            <w:vAlign w:val="center"/>
          </w:tcPr>
          <w:p w14:paraId="7BB4E4EE">
            <w:pPr>
              <w:jc w:val="center"/>
              <w:rPr>
                <w:rFonts w:ascii="宋体" w:hAnsi="宋体" w:eastAsia="宋体" w:cs="Arial Unicode MS"/>
                <w:color w:val="000000"/>
                <w:kern w:val="0"/>
                <w:sz w:val="18"/>
                <w:szCs w:val="18"/>
              </w:rPr>
            </w:pPr>
          </w:p>
        </w:tc>
      </w:tr>
      <w:tr w14:paraId="0FCC5A80">
        <w:tblPrEx>
          <w:tblCellMar>
            <w:top w:w="0" w:type="dxa"/>
            <w:left w:w="108" w:type="dxa"/>
            <w:bottom w:w="0" w:type="dxa"/>
            <w:right w:w="108" w:type="dxa"/>
          </w:tblCellMar>
        </w:tblPrEx>
        <w:trPr>
          <w:trHeight w:val="292" w:hRule="atLeast"/>
        </w:trPr>
        <w:tc>
          <w:tcPr>
            <w:tcW w:w="938" w:type="dxa"/>
            <w:vMerge w:val="continue"/>
            <w:tcBorders>
              <w:top w:val="single" w:color="auto" w:sz="4" w:space="0"/>
              <w:left w:val="single" w:color="auto" w:sz="4" w:space="0"/>
              <w:bottom w:val="single" w:color="auto" w:sz="4" w:space="0"/>
              <w:right w:val="single" w:color="auto" w:sz="4" w:space="0"/>
            </w:tcBorders>
            <w:vAlign w:val="center"/>
          </w:tcPr>
          <w:p w14:paraId="3030CC44">
            <w:pPr>
              <w:widowControl/>
              <w:jc w:val="center"/>
              <w:rPr>
                <w:rFonts w:ascii="宋体" w:hAnsi="宋体" w:eastAsia="宋体" w:cs="宋体"/>
                <w:color w:val="000000"/>
                <w:kern w:val="0"/>
                <w:sz w:val="18"/>
                <w:szCs w:val="18"/>
              </w:rPr>
            </w:pPr>
          </w:p>
        </w:tc>
        <w:tc>
          <w:tcPr>
            <w:tcW w:w="648" w:type="dxa"/>
            <w:vMerge w:val="continue"/>
            <w:tcBorders>
              <w:top w:val="single" w:color="auto" w:sz="4" w:space="0"/>
              <w:left w:val="single" w:color="auto" w:sz="4" w:space="0"/>
              <w:bottom w:val="single" w:color="auto" w:sz="4" w:space="0"/>
              <w:right w:val="single" w:color="auto" w:sz="4" w:space="0"/>
            </w:tcBorders>
            <w:vAlign w:val="center"/>
          </w:tcPr>
          <w:p w14:paraId="44E87648">
            <w:pPr>
              <w:widowControl/>
              <w:jc w:val="center"/>
              <w:rPr>
                <w:rFonts w:ascii="宋体" w:hAnsi="宋体" w:eastAsia="宋体" w:cs="宋体"/>
                <w:color w:val="000000"/>
                <w:kern w:val="0"/>
                <w:sz w:val="18"/>
                <w:szCs w:val="18"/>
              </w:rPr>
            </w:pPr>
          </w:p>
        </w:tc>
        <w:tc>
          <w:tcPr>
            <w:tcW w:w="982" w:type="dxa"/>
            <w:vMerge w:val="restart"/>
            <w:tcBorders>
              <w:top w:val="single" w:color="auto" w:sz="4" w:space="0"/>
              <w:left w:val="single" w:color="auto" w:sz="4" w:space="0"/>
              <w:bottom w:val="single" w:color="auto" w:sz="4" w:space="0"/>
              <w:right w:val="single" w:color="auto" w:sz="4" w:space="0"/>
            </w:tcBorders>
            <w:vAlign w:val="center"/>
          </w:tcPr>
          <w:p w14:paraId="74FC5744">
            <w:pPr>
              <w:widowControl/>
              <w:jc w:val="center"/>
              <w:rPr>
                <w:rFonts w:ascii="宋体" w:hAnsi="宋体" w:eastAsia="宋体" w:cs="宋体"/>
                <w:color w:val="000000"/>
                <w:kern w:val="0"/>
                <w:sz w:val="18"/>
                <w:szCs w:val="18"/>
              </w:rPr>
            </w:pPr>
            <w:r>
              <w:rPr>
                <w:rFonts w:hint="eastAsia" w:ascii="宋体" w:hAnsi="宋体" w:eastAsia="宋体" w:cs="宋体"/>
                <w:color w:val="000000"/>
                <w:kern w:val="0"/>
                <w:sz w:val="18"/>
                <w:szCs w:val="18"/>
              </w:rPr>
              <w:t>信息化集成程度</w:t>
            </w:r>
          </w:p>
        </w:tc>
        <w:tc>
          <w:tcPr>
            <w:tcW w:w="740" w:type="dxa"/>
            <w:vMerge w:val="restart"/>
            <w:tcBorders>
              <w:top w:val="single" w:color="auto" w:sz="4" w:space="0"/>
              <w:left w:val="single" w:color="auto" w:sz="4" w:space="0"/>
              <w:bottom w:val="single" w:color="auto" w:sz="4" w:space="0"/>
              <w:right w:val="single" w:color="auto" w:sz="4" w:space="0"/>
            </w:tcBorders>
            <w:vAlign w:val="center"/>
          </w:tcPr>
          <w:p w14:paraId="5A333694">
            <w:pPr>
              <w:widowControl/>
              <w:jc w:val="center"/>
              <w:rPr>
                <w:rFonts w:ascii="宋体" w:hAnsi="宋体" w:eastAsia="宋体" w:cs="宋体"/>
                <w:color w:val="000000"/>
                <w:kern w:val="0"/>
                <w:sz w:val="18"/>
                <w:szCs w:val="18"/>
              </w:rPr>
            </w:pPr>
            <w:r>
              <w:rPr>
                <w:rFonts w:ascii="宋体" w:hAnsi="宋体" w:eastAsia="宋体" w:cs="宋体"/>
                <w:color w:val="000000"/>
                <w:kern w:val="0"/>
                <w:sz w:val="18"/>
                <w:szCs w:val="18"/>
              </w:rPr>
              <w:t>15</w:t>
            </w:r>
            <w:r>
              <w:rPr>
                <w:rFonts w:hint="eastAsia" w:ascii="宋体" w:hAnsi="宋体" w:eastAsia="宋体" w:cs="宋体"/>
                <w:color w:val="000000"/>
                <w:kern w:val="0"/>
                <w:sz w:val="18"/>
                <w:szCs w:val="18"/>
              </w:rPr>
              <w:t>%</w:t>
            </w:r>
          </w:p>
        </w:tc>
        <w:tc>
          <w:tcPr>
            <w:tcW w:w="2185" w:type="dxa"/>
            <w:vMerge w:val="restart"/>
            <w:tcBorders>
              <w:top w:val="single" w:color="auto" w:sz="4" w:space="0"/>
              <w:left w:val="single" w:color="auto" w:sz="4" w:space="0"/>
              <w:bottom w:val="single" w:color="auto" w:sz="4" w:space="0"/>
              <w:right w:val="single" w:color="auto" w:sz="4" w:space="0"/>
            </w:tcBorders>
            <w:vAlign w:val="center"/>
          </w:tcPr>
          <w:p w14:paraId="44A1DA4F">
            <w:pPr>
              <w:widowControl/>
              <w:jc w:val="left"/>
              <w:rPr>
                <w:rFonts w:ascii="宋体" w:hAnsi="宋体" w:eastAsia="宋体" w:cs="宋体"/>
                <w:color w:val="000000"/>
                <w:kern w:val="0"/>
                <w:sz w:val="18"/>
                <w:szCs w:val="18"/>
              </w:rPr>
            </w:pPr>
            <w:r>
              <w:rPr>
                <w:rFonts w:hint="eastAsia" w:ascii="宋体" w:hAnsi="宋体" w:eastAsia="宋体" w:cs="宋体"/>
                <w:color w:val="000000"/>
                <w:kern w:val="0"/>
                <w:sz w:val="18"/>
                <w:szCs w:val="18"/>
              </w:rPr>
              <w:t>考核受评企业信息化系统集成程度，是否形成一体化管控能力，同一客户、同一订单相关数据是否能够有效整合。</w:t>
            </w:r>
          </w:p>
        </w:tc>
        <w:tc>
          <w:tcPr>
            <w:tcW w:w="1315" w:type="dxa"/>
            <w:tcBorders>
              <w:top w:val="nil"/>
              <w:left w:val="nil"/>
              <w:bottom w:val="single" w:color="auto" w:sz="4" w:space="0"/>
              <w:right w:val="single" w:color="auto" w:sz="4" w:space="0"/>
            </w:tcBorders>
            <w:shd w:val="clear" w:color="auto" w:fill="auto"/>
            <w:vAlign w:val="center"/>
          </w:tcPr>
          <w:p w14:paraId="7932EC0C">
            <w:pPr>
              <w:widowControl/>
              <w:jc w:val="center"/>
              <w:rPr>
                <w:rFonts w:ascii="宋体" w:hAnsi="宋体" w:eastAsia="宋体" w:cs="Arial Unicode MS"/>
                <w:b/>
                <w:bCs/>
                <w:color w:val="000000"/>
                <w:kern w:val="0"/>
                <w:sz w:val="18"/>
                <w:szCs w:val="18"/>
              </w:rPr>
            </w:pPr>
            <w:r>
              <w:rPr>
                <w:rFonts w:hint="eastAsia" w:ascii="宋体" w:hAnsi="宋体" w:eastAsia="宋体" w:cs="Arial Unicode MS"/>
                <w:b/>
                <w:bCs/>
                <w:color w:val="000000"/>
                <w:kern w:val="0"/>
                <w:sz w:val="18"/>
                <w:szCs w:val="18"/>
              </w:rPr>
              <w:t>标准</w:t>
            </w:r>
          </w:p>
        </w:tc>
        <w:tc>
          <w:tcPr>
            <w:tcW w:w="611" w:type="dxa"/>
            <w:tcBorders>
              <w:top w:val="nil"/>
              <w:left w:val="nil"/>
              <w:bottom w:val="single" w:color="auto" w:sz="4" w:space="0"/>
              <w:right w:val="single" w:color="auto" w:sz="4" w:space="0"/>
            </w:tcBorders>
            <w:shd w:val="clear" w:color="auto" w:fill="auto"/>
            <w:vAlign w:val="center"/>
          </w:tcPr>
          <w:p w14:paraId="531D6150">
            <w:pPr>
              <w:widowControl/>
              <w:jc w:val="center"/>
              <w:rPr>
                <w:rFonts w:ascii="宋体" w:hAnsi="宋体" w:eastAsia="宋体" w:cs="Arial Unicode MS"/>
                <w:b/>
                <w:bCs/>
                <w:color w:val="000000"/>
                <w:kern w:val="0"/>
                <w:sz w:val="18"/>
                <w:szCs w:val="18"/>
              </w:rPr>
            </w:pPr>
            <w:r>
              <w:rPr>
                <w:rFonts w:hint="eastAsia" w:ascii="宋体" w:hAnsi="宋体" w:eastAsia="宋体" w:cs="Arial Unicode MS"/>
                <w:b/>
                <w:bCs/>
                <w:color w:val="000000"/>
                <w:kern w:val="0"/>
                <w:sz w:val="18"/>
                <w:szCs w:val="18"/>
              </w:rPr>
              <w:t>得分</w:t>
            </w:r>
          </w:p>
        </w:tc>
        <w:tc>
          <w:tcPr>
            <w:tcW w:w="1315" w:type="dxa"/>
            <w:tcBorders>
              <w:top w:val="nil"/>
              <w:left w:val="nil"/>
              <w:bottom w:val="single" w:color="auto" w:sz="4" w:space="0"/>
              <w:right w:val="single" w:color="auto" w:sz="4" w:space="0"/>
            </w:tcBorders>
            <w:shd w:val="clear" w:color="auto" w:fill="auto"/>
            <w:vAlign w:val="center"/>
          </w:tcPr>
          <w:p w14:paraId="3040A292">
            <w:pPr>
              <w:widowControl/>
              <w:jc w:val="center"/>
              <w:rPr>
                <w:rFonts w:hint="eastAsia" w:ascii="宋体" w:hAnsi="宋体" w:eastAsia="宋体" w:cs="Arial Unicode MS"/>
                <w:b/>
                <w:bCs/>
                <w:color w:val="000000"/>
                <w:kern w:val="0"/>
                <w:sz w:val="18"/>
                <w:szCs w:val="18"/>
              </w:rPr>
            </w:pPr>
            <w:r>
              <w:rPr>
                <w:rFonts w:hint="eastAsia" w:ascii="宋体" w:hAnsi="宋体" w:eastAsia="宋体" w:cs="Arial Unicode MS"/>
                <w:b/>
                <w:bCs/>
                <w:color w:val="000000"/>
                <w:kern w:val="0"/>
                <w:sz w:val="18"/>
                <w:szCs w:val="18"/>
              </w:rPr>
              <w:t>得分</w:t>
            </w:r>
          </w:p>
        </w:tc>
        <w:tc>
          <w:tcPr>
            <w:tcW w:w="1259" w:type="dxa"/>
            <w:tcBorders>
              <w:top w:val="nil"/>
              <w:left w:val="nil"/>
              <w:bottom w:val="single" w:color="auto" w:sz="4" w:space="0"/>
              <w:right w:val="single" w:color="auto" w:sz="4" w:space="0"/>
            </w:tcBorders>
            <w:shd w:val="clear" w:color="auto" w:fill="auto"/>
            <w:vAlign w:val="center"/>
          </w:tcPr>
          <w:p w14:paraId="18BB35ED">
            <w:pPr>
              <w:widowControl/>
              <w:jc w:val="center"/>
              <w:rPr>
                <w:rFonts w:hint="eastAsia" w:ascii="宋体" w:hAnsi="宋体" w:eastAsia="宋体" w:cs="Arial Unicode MS"/>
                <w:b/>
                <w:bCs/>
                <w:color w:val="000000"/>
                <w:kern w:val="0"/>
                <w:sz w:val="18"/>
                <w:szCs w:val="18"/>
              </w:rPr>
            </w:pPr>
            <w:r>
              <w:rPr>
                <w:rFonts w:hint="eastAsia" w:ascii="宋体" w:hAnsi="宋体" w:eastAsia="宋体" w:cs="Arial Unicode MS"/>
                <w:b/>
                <w:bCs/>
                <w:color w:val="000000"/>
                <w:kern w:val="0"/>
                <w:sz w:val="18"/>
                <w:szCs w:val="18"/>
              </w:rPr>
              <w:t>得分</w:t>
            </w:r>
          </w:p>
        </w:tc>
      </w:tr>
      <w:tr w14:paraId="76AC03AD">
        <w:tblPrEx>
          <w:tblCellMar>
            <w:top w:w="0" w:type="dxa"/>
            <w:left w:w="108" w:type="dxa"/>
            <w:bottom w:w="0" w:type="dxa"/>
            <w:right w:w="108" w:type="dxa"/>
          </w:tblCellMar>
        </w:tblPrEx>
        <w:trPr>
          <w:trHeight w:val="20" w:hRule="atLeast"/>
        </w:trPr>
        <w:tc>
          <w:tcPr>
            <w:tcW w:w="938" w:type="dxa"/>
            <w:vMerge w:val="continue"/>
            <w:tcBorders>
              <w:top w:val="single" w:color="auto" w:sz="4" w:space="0"/>
              <w:left w:val="single" w:color="auto" w:sz="4" w:space="0"/>
              <w:bottom w:val="single" w:color="auto" w:sz="4" w:space="0"/>
              <w:right w:val="single" w:color="auto" w:sz="4" w:space="0"/>
            </w:tcBorders>
            <w:vAlign w:val="center"/>
          </w:tcPr>
          <w:p w14:paraId="2C45DF98">
            <w:pPr>
              <w:widowControl/>
              <w:jc w:val="center"/>
              <w:rPr>
                <w:rFonts w:ascii="宋体" w:hAnsi="宋体" w:eastAsia="宋体" w:cs="宋体"/>
                <w:color w:val="000000"/>
                <w:kern w:val="0"/>
                <w:sz w:val="18"/>
                <w:szCs w:val="18"/>
              </w:rPr>
            </w:pPr>
          </w:p>
        </w:tc>
        <w:tc>
          <w:tcPr>
            <w:tcW w:w="648" w:type="dxa"/>
            <w:vMerge w:val="continue"/>
            <w:tcBorders>
              <w:top w:val="single" w:color="auto" w:sz="4" w:space="0"/>
              <w:left w:val="single" w:color="auto" w:sz="4" w:space="0"/>
              <w:bottom w:val="single" w:color="auto" w:sz="4" w:space="0"/>
              <w:right w:val="single" w:color="auto" w:sz="4" w:space="0"/>
            </w:tcBorders>
            <w:vAlign w:val="center"/>
          </w:tcPr>
          <w:p w14:paraId="14356E12">
            <w:pPr>
              <w:widowControl/>
              <w:jc w:val="center"/>
              <w:rPr>
                <w:rFonts w:ascii="宋体" w:hAnsi="宋体" w:eastAsia="宋体" w:cs="宋体"/>
                <w:color w:val="000000"/>
                <w:kern w:val="0"/>
                <w:sz w:val="18"/>
                <w:szCs w:val="18"/>
              </w:rPr>
            </w:pPr>
          </w:p>
        </w:tc>
        <w:tc>
          <w:tcPr>
            <w:tcW w:w="982" w:type="dxa"/>
            <w:vMerge w:val="continue"/>
            <w:tcBorders>
              <w:top w:val="single" w:color="auto" w:sz="4" w:space="0"/>
              <w:left w:val="single" w:color="auto" w:sz="4" w:space="0"/>
              <w:bottom w:val="single" w:color="auto" w:sz="4" w:space="0"/>
              <w:right w:val="single" w:color="auto" w:sz="4" w:space="0"/>
            </w:tcBorders>
            <w:vAlign w:val="center"/>
          </w:tcPr>
          <w:p w14:paraId="2DD53617">
            <w:pPr>
              <w:widowControl/>
              <w:jc w:val="center"/>
              <w:rPr>
                <w:rFonts w:ascii="宋体" w:hAnsi="宋体" w:eastAsia="宋体" w:cs="宋体"/>
                <w:color w:val="000000"/>
                <w:kern w:val="0"/>
                <w:sz w:val="18"/>
                <w:szCs w:val="18"/>
              </w:rPr>
            </w:pPr>
          </w:p>
        </w:tc>
        <w:tc>
          <w:tcPr>
            <w:tcW w:w="740" w:type="dxa"/>
            <w:vMerge w:val="continue"/>
            <w:tcBorders>
              <w:top w:val="single" w:color="auto" w:sz="4" w:space="0"/>
              <w:left w:val="single" w:color="auto" w:sz="4" w:space="0"/>
              <w:bottom w:val="single" w:color="auto" w:sz="4" w:space="0"/>
              <w:right w:val="single" w:color="auto" w:sz="4" w:space="0"/>
            </w:tcBorders>
            <w:vAlign w:val="center"/>
          </w:tcPr>
          <w:p w14:paraId="330067B6">
            <w:pPr>
              <w:widowControl/>
              <w:jc w:val="center"/>
              <w:rPr>
                <w:rFonts w:ascii="宋体" w:hAnsi="宋体" w:eastAsia="宋体" w:cs="宋体"/>
                <w:color w:val="000000"/>
                <w:kern w:val="0"/>
                <w:sz w:val="18"/>
                <w:szCs w:val="18"/>
              </w:rPr>
            </w:pPr>
          </w:p>
        </w:tc>
        <w:tc>
          <w:tcPr>
            <w:tcW w:w="2185" w:type="dxa"/>
            <w:vMerge w:val="continue"/>
            <w:tcBorders>
              <w:top w:val="single" w:color="auto" w:sz="4" w:space="0"/>
              <w:left w:val="single" w:color="auto" w:sz="4" w:space="0"/>
              <w:bottom w:val="single" w:color="auto" w:sz="4" w:space="0"/>
              <w:right w:val="single" w:color="auto" w:sz="4" w:space="0"/>
            </w:tcBorders>
            <w:vAlign w:val="center"/>
          </w:tcPr>
          <w:p w14:paraId="3476FE56">
            <w:pPr>
              <w:widowControl/>
              <w:jc w:val="left"/>
              <w:rPr>
                <w:rFonts w:ascii="宋体" w:hAnsi="宋体" w:eastAsia="宋体" w:cs="宋体"/>
                <w:color w:val="000000"/>
                <w:kern w:val="0"/>
                <w:sz w:val="18"/>
                <w:szCs w:val="18"/>
              </w:rPr>
            </w:pPr>
          </w:p>
        </w:tc>
        <w:tc>
          <w:tcPr>
            <w:tcW w:w="1315" w:type="dxa"/>
            <w:tcBorders>
              <w:top w:val="nil"/>
              <w:left w:val="nil"/>
              <w:bottom w:val="single" w:color="auto" w:sz="4" w:space="0"/>
              <w:right w:val="single" w:color="auto" w:sz="4" w:space="0"/>
            </w:tcBorders>
            <w:shd w:val="clear" w:color="auto" w:fill="auto"/>
            <w:vAlign w:val="center"/>
          </w:tcPr>
          <w:p w14:paraId="36396158">
            <w:pPr>
              <w:widowControl/>
              <w:jc w:val="center"/>
              <w:rPr>
                <w:rFonts w:ascii="宋体" w:hAnsi="宋体" w:eastAsia="宋体" w:cs="Arial Unicode MS"/>
                <w:color w:val="000000"/>
                <w:kern w:val="0"/>
                <w:sz w:val="18"/>
                <w:szCs w:val="18"/>
              </w:rPr>
            </w:pPr>
            <w:r>
              <w:rPr>
                <w:rFonts w:hint="eastAsia" w:ascii="宋体" w:hAnsi="宋体" w:eastAsia="宋体" w:cs="Arial Unicode MS"/>
                <w:color w:val="000000"/>
                <w:kern w:val="0"/>
                <w:sz w:val="18"/>
                <w:szCs w:val="18"/>
              </w:rPr>
              <w:t>信息化集成程度高</w:t>
            </w:r>
          </w:p>
        </w:tc>
        <w:tc>
          <w:tcPr>
            <w:tcW w:w="611" w:type="dxa"/>
            <w:tcBorders>
              <w:top w:val="nil"/>
              <w:left w:val="nil"/>
              <w:bottom w:val="single" w:color="auto" w:sz="4" w:space="0"/>
              <w:right w:val="single" w:color="auto" w:sz="4" w:space="0"/>
            </w:tcBorders>
            <w:shd w:val="clear" w:color="auto" w:fill="auto"/>
          </w:tcPr>
          <w:p w14:paraId="455395C9">
            <w:pPr>
              <w:widowControl/>
              <w:jc w:val="center"/>
              <w:rPr>
                <w:rFonts w:ascii="宋体" w:hAnsi="宋体" w:eastAsia="宋体" w:cs="Arial Unicode MS"/>
                <w:color w:val="000000"/>
                <w:kern w:val="0"/>
                <w:sz w:val="18"/>
                <w:szCs w:val="18"/>
              </w:rPr>
            </w:pPr>
            <w:r>
              <w:rPr>
                <w:rFonts w:hint="eastAsia" w:ascii="宋体" w:hAnsi="宋体" w:eastAsia="宋体" w:cs="Arial Unicode MS"/>
                <w:color w:val="000000"/>
                <w:kern w:val="0"/>
                <w:sz w:val="18"/>
                <w:szCs w:val="18"/>
              </w:rPr>
              <w:t>100</w:t>
            </w:r>
          </w:p>
        </w:tc>
        <w:tc>
          <w:tcPr>
            <w:tcW w:w="1315" w:type="dxa"/>
            <w:tcBorders>
              <w:top w:val="nil"/>
              <w:left w:val="nil"/>
              <w:bottom w:val="single" w:color="auto" w:sz="4" w:space="0"/>
              <w:right w:val="single" w:color="auto" w:sz="4" w:space="0"/>
            </w:tcBorders>
            <w:shd w:val="clear" w:color="auto" w:fill="auto"/>
          </w:tcPr>
          <w:p w14:paraId="77E3FD76">
            <w:pPr>
              <w:widowControl/>
              <w:jc w:val="center"/>
              <w:rPr>
                <w:rFonts w:hint="eastAsia" w:ascii="宋体" w:hAnsi="宋体" w:eastAsia="宋体" w:cs="Arial Unicode MS"/>
                <w:color w:val="000000"/>
                <w:kern w:val="0"/>
                <w:sz w:val="18"/>
                <w:szCs w:val="18"/>
              </w:rPr>
            </w:pPr>
          </w:p>
        </w:tc>
        <w:tc>
          <w:tcPr>
            <w:tcW w:w="1259" w:type="dxa"/>
            <w:tcBorders>
              <w:top w:val="nil"/>
              <w:left w:val="nil"/>
              <w:bottom w:val="single" w:color="auto" w:sz="4" w:space="0"/>
              <w:right w:val="single" w:color="auto" w:sz="4" w:space="0"/>
            </w:tcBorders>
            <w:shd w:val="clear" w:color="auto" w:fill="auto"/>
          </w:tcPr>
          <w:p w14:paraId="0AA75F31">
            <w:pPr>
              <w:widowControl/>
              <w:jc w:val="center"/>
              <w:rPr>
                <w:rFonts w:hint="eastAsia" w:ascii="宋体" w:hAnsi="宋体" w:eastAsia="宋体" w:cs="Arial Unicode MS"/>
                <w:color w:val="000000"/>
                <w:kern w:val="0"/>
                <w:sz w:val="18"/>
                <w:szCs w:val="18"/>
              </w:rPr>
            </w:pPr>
          </w:p>
        </w:tc>
      </w:tr>
      <w:tr w14:paraId="64424F76">
        <w:tblPrEx>
          <w:tblCellMar>
            <w:top w:w="0" w:type="dxa"/>
            <w:left w:w="108" w:type="dxa"/>
            <w:bottom w:w="0" w:type="dxa"/>
            <w:right w:w="108" w:type="dxa"/>
          </w:tblCellMar>
        </w:tblPrEx>
        <w:trPr>
          <w:trHeight w:val="20" w:hRule="atLeast"/>
        </w:trPr>
        <w:tc>
          <w:tcPr>
            <w:tcW w:w="938" w:type="dxa"/>
            <w:vMerge w:val="continue"/>
            <w:tcBorders>
              <w:top w:val="single" w:color="auto" w:sz="4" w:space="0"/>
              <w:left w:val="single" w:color="auto" w:sz="4" w:space="0"/>
              <w:bottom w:val="single" w:color="auto" w:sz="4" w:space="0"/>
              <w:right w:val="single" w:color="auto" w:sz="4" w:space="0"/>
            </w:tcBorders>
            <w:vAlign w:val="center"/>
          </w:tcPr>
          <w:p w14:paraId="0B58F30A">
            <w:pPr>
              <w:widowControl/>
              <w:jc w:val="center"/>
              <w:rPr>
                <w:rFonts w:ascii="宋体" w:hAnsi="宋体" w:eastAsia="宋体" w:cs="宋体"/>
                <w:color w:val="000000"/>
                <w:kern w:val="0"/>
                <w:sz w:val="18"/>
                <w:szCs w:val="18"/>
              </w:rPr>
            </w:pPr>
          </w:p>
        </w:tc>
        <w:tc>
          <w:tcPr>
            <w:tcW w:w="648" w:type="dxa"/>
            <w:vMerge w:val="continue"/>
            <w:tcBorders>
              <w:top w:val="single" w:color="auto" w:sz="4" w:space="0"/>
              <w:left w:val="single" w:color="auto" w:sz="4" w:space="0"/>
              <w:bottom w:val="single" w:color="auto" w:sz="4" w:space="0"/>
              <w:right w:val="single" w:color="auto" w:sz="4" w:space="0"/>
            </w:tcBorders>
            <w:vAlign w:val="center"/>
          </w:tcPr>
          <w:p w14:paraId="1B1C592A">
            <w:pPr>
              <w:widowControl/>
              <w:jc w:val="center"/>
              <w:rPr>
                <w:rFonts w:ascii="宋体" w:hAnsi="宋体" w:eastAsia="宋体" w:cs="宋体"/>
                <w:color w:val="000000"/>
                <w:kern w:val="0"/>
                <w:sz w:val="18"/>
                <w:szCs w:val="18"/>
              </w:rPr>
            </w:pPr>
          </w:p>
        </w:tc>
        <w:tc>
          <w:tcPr>
            <w:tcW w:w="982" w:type="dxa"/>
            <w:vMerge w:val="continue"/>
            <w:tcBorders>
              <w:top w:val="single" w:color="auto" w:sz="4" w:space="0"/>
              <w:left w:val="single" w:color="auto" w:sz="4" w:space="0"/>
              <w:bottom w:val="single" w:color="auto" w:sz="4" w:space="0"/>
              <w:right w:val="single" w:color="auto" w:sz="4" w:space="0"/>
            </w:tcBorders>
            <w:vAlign w:val="center"/>
          </w:tcPr>
          <w:p w14:paraId="6FC6B0B6">
            <w:pPr>
              <w:widowControl/>
              <w:jc w:val="center"/>
              <w:rPr>
                <w:rFonts w:ascii="宋体" w:hAnsi="宋体" w:eastAsia="宋体" w:cs="宋体"/>
                <w:color w:val="000000"/>
                <w:kern w:val="0"/>
                <w:sz w:val="18"/>
                <w:szCs w:val="18"/>
              </w:rPr>
            </w:pPr>
          </w:p>
        </w:tc>
        <w:tc>
          <w:tcPr>
            <w:tcW w:w="740" w:type="dxa"/>
            <w:vMerge w:val="continue"/>
            <w:tcBorders>
              <w:top w:val="single" w:color="auto" w:sz="4" w:space="0"/>
              <w:left w:val="single" w:color="auto" w:sz="4" w:space="0"/>
              <w:bottom w:val="single" w:color="auto" w:sz="4" w:space="0"/>
              <w:right w:val="single" w:color="auto" w:sz="4" w:space="0"/>
            </w:tcBorders>
            <w:vAlign w:val="center"/>
          </w:tcPr>
          <w:p w14:paraId="4D1110C0">
            <w:pPr>
              <w:widowControl/>
              <w:jc w:val="center"/>
              <w:rPr>
                <w:rFonts w:ascii="宋体" w:hAnsi="宋体" w:eastAsia="宋体" w:cs="宋体"/>
                <w:color w:val="000000"/>
                <w:kern w:val="0"/>
                <w:sz w:val="18"/>
                <w:szCs w:val="18"/>
              </w:rPr>
            </w:pPr>
          </w:p>
        </w:tc>
        <w:tc>
          <w:tcPr>
            <w:tcW w:w="2185" w:type="dxa"/>
            <w:vMerge w:val="continue"/>
            <w:tcBorders>
              <w:top w:val="single" w:color="auto" w:sz="4" w:space="0"/>
              <w:left w:val="single" w:color="auto" w:sz="4" w:space="0"/>
              <w:bottom w:val="single" w:color="auto" w:sz="4" w:space="0"/>
              <w:right w:val="single" w:color="auto" w:sz="4" w:space="0"/>
            </w:tcBorders>
            <w:vAlign w:val="center"/>
          </w:tcPr>
          <w:p w14:paraId="7668CF70">
            <w:pPr>
              <w:widowControl/>
              <w:jc w:val="left"/>
              <w:rPr>
                <w:rFonts w:ascii="宋体" w:hAnsi="宋体" w:eastAsia="宋体" w:cs="宋体"/>
                <w:color w:val="000000"/>
                <w:kern w:val="0"/>
                <w:sz w:val="18"/>
                <w:szCs w:val="18"/>
              </w:rPr>
            </w:pPr>
          </w:p>
        </w:tc>
        <w:tc>
          <w:tcPr>
            <w:tcW w:w="1315" w:type="dxa"/>
            <w:tcBorders>
              <w:top w:val="nil"/>
              <w:left w:val="nil"/>
              <w:bottom w:val="single" w:color="auto" w:sz="4" w:space="0"/>
              <w:right w:val="single" w:color="auto" w:sz="4" w:space="0"/>
            </w:tcBorders>
            <w:shd w:val="clear" w:color="auto" w:fill="auto"/>
            <w:vAlign w:val="center"/>
          </w:tcPr>
          <w:p w14:paraId="4981D37D">
            <w:pPr>
              <w:jc w:val="center"/>
              <w:rPr>
                <w:rFonts w:ascii="Times New Roman" w:hAnsi="Times New Roman" w:eastAsia="宋体" w:cs="Times New Roman"/>
                <w:szCs w:val="24"/>
              </w:rPr>
            </w:pPr>
            <w:r>
              <w:rPr>
                <w:rFonts w:hint="eastAsia" w:ascii="宋体" w:hAnsi="宋体" w:eastAsia="宋体" w:cs="Arial Unicode MS"/>
                <w:color w:val="000000"/>
                <w:kern w:val="0"/>
                <w:sz w:val="18"/>
                <w:szCs w:val="18"/>
              </w:rPr>
              <w:t>信息化集成程度中等</w:t>
            </w:r>
          </w:p>
        </w:tc>
        <w:tc>
          <w:tcPr>
            <w:tcW w:w="611" w:type="dxa"/>
            <w:tcBorders>
              <w:top w:val="nil"/>
              <w:left w:val="nil"/>
              <w:bottom w:val="single" w:color="auto" w:sz="4" w:space="0"/>
              <w:right w:val="single" w:color="auto" w:sz="4" w:space="0"/>
            </w:tcBorders>
            <w:shd w:val="clear" w:color="auto" w:fill="auto"/>
          </w:tcPr>
          <w:p w14:paraId="25F95ECF">
            <w:pPr>
              <w:widowControl/>
              <w:jc w:val="center"/>
              <w:rPr>
                <w:rFonts w:ascii="宋体" w:hAnsi="宋体" w:eastAsia="宋体" w:cs="Arial Unicode MS"/>
                <w:color w:val="000000"/>
                <w:kern w:val="0"/>
                <w:sz w:val="18"/>
                <w:szCs w:val="18"/>
              </w:rPr>
            </w:pPr>
            <w:r>
              <w:rPr>
                <w:rFonts w:ascii="宋体" w:hAnsi="宋体" w:eastAsia="宋体" w:cs="Arial Unicode MS"/>
                <w:color w:val="000000"/>
                <w:kern w:val="0"/>
                <w:sz w:val="18"/>
                <w:szCs w:val="18"/>
              </w:rPr>
              <w:t>50</w:t>
            </w:r>
          </w:p>
        </w:tc>
        <w:tc>
          <w:tcPr>
            <w:tcW w:w="1315" w:type="dxa"/>
            <w:tcBorders>
              <w:top w:val="nil"/>
              <w:left w:val="nil"/>
              <w:bottom w:val="single" w:color="auto" w:sz="4" w:space="0"/>
              <w:right w:val="single" w:color="auto" w:sz="4" w:space="0"/>
            </w:tcBorders>
            <w:shd w:val="clear" w:color="auto" w:fill="auto"/>
          </w:tcPr>
          <w:p w14:paraId="774480E4">
            <w:pPr>
              <w:widowControl/>
              <w:jc w:val="center"/>
              <w:rPr>
                <w:rFonts w:ascii="宋体" w:hAnsi="宋体" w:eastAsia="宋体" w:cs="Arial Unicode MS"/>
                <w:color w:val="000000"/>
                <w:kern w:val="0"/>
                <w:sz w:val="18"/>
                <w:szCs w:val="18"/>
              </w:rPr>
            </w:pPr>
          </w:p>
        </w:tc>
        <w:tc>
          <w:tcPr>
            <w:tcW w:w="1259" w:type="dxa"/>
            <w:tcBorders>
              <w:top w:val="nil"/>
              <w:left w:val="nil"/>
              <w:bottom w:val="single" w:color="auto" w:sz="4" w:space="0"/>
              <w:right w:val="single" w:color="auto" w:sz="4" w:space="0"/>
            </w:tcBorders>
            <w:shd w:val="clear" w:color="auto" w:fill="auto"/>
          </w:tcPr>
          <w:p w14:paraId="6E10AFFF">
            <w:pPr>
              <w:widowControl/>
              <w:jc w:val="center"/>
              <w:rPr>
                <w:rFonts w:ascii="宋体" w:hAnsi="宋体" w:eastAsia="宋体" w:cs="Arial Unicode MS"/>
                <w:color w:val="000000"/>
                <w:kern w:val="0"/>
                <w:sz w:val="18"/>
                <w:szCs w:val="18"/>
              </w:rPr>
            </w:pPr>
          </w:p>
        </w:tc>
      </w:tr>
      <w:tr w14:paraId="1C9A90F1">
        <w:tblPrEx>
          <w:tblCellMar>
            <w:top w:w="0" w:type="dxa"/>
            <w:left w:w="108" w:type="dxa"/>
            <w:bottom w:w="0" w:type="dxa"/>
            <w:right w:w="108" w:type="dxa"/>
          </w:tblCellMar>
        </w:tblPrEx>
        <w:trPr>
          <w:trHeight w:val="20" w:hRule="atLeast"/>
        </w:trPr>
        <w:tc>
          <w:tcPr>
            <w:tcW w:w="938" w:type="dxa"/>
            <w:vMerge w:val="continue"/>
            <w:tcBorders>
              <w:top w:val="single" w:color="auto" w:sz="4" w:space="0"/>
              <w:left w:val="single" w:color="auto" w:sz="4" w:space="0"/>
              <w:bottom w:val="single" w:color="auto" w:sz="4" w:space="0"/>
              <w:right w:val="single" w:color="auto" w:sz="4" w:space="0"/>
            </w:tcBorders>
            <w:vAlign w:val="center"/>
          </w:tcPr>
          <w:p w14:paraId="5318D081">
            <w:pPr>
              <w:widowControl/>
              <w:jc w:val="center"/>
              <w:rPr>
                <w:rFonts w:ascii="宋体" w:hAnsi="宋体" w:eastAsia="宋体" w:cs="宋体"/>
                <w:color w:val="000000"/>
                <w:kern w:val="0"/>
                <w:sz w:val="18"/>
                <w:szCs w:val="18"/>
              </w:rPr>
            </w:pPr>
          </w:p>
        </w:tc>
        <w:tc>
          <w:tcPr>
            <w:tcW w:w="648" w:type="dxa"/>
            <w:vMerge w:val="continue"/>
            <w:tcBorders>
              <w:top w:val="single" w:color="auto" w:sz="4" w:space="0"/>
              <w:left w:val="single" w:color="auto" w:sz="4" w:space="0"/>
              <w:bottom w:val="single" w:color="auto" w:sz="4" w:space="0"/>
              <w:right w:val="single" w:color="auto" w:sz="4" w:space="0"/>
            </w:tcBorders>
            <w:vAlign w:val="center"/>
          </w:tcPr>
          <w:p w14:paraId="62782FE3">
            <w:pPr>
              <w:widowControl/>
              <w:jc w:val="center"/>
              <w:rPr>
                <w:rFonts w:ascii="宋体" w:hAnsi="宋体" w:eastAsia="宋体" w:cs="宋体"/>
                <w:color w:val="000000"/>
                <w:kern w:val="0"/>
                <w:sz w:val="18"/>
                <w:szCs w:val="18"/>
              </w:rPr>
            </w:pPr>
          </w:p>
        </w:tc>
        <w:tc>
          <w:tcPr>
            <w:tcW w:w="982" w:type="dxa"/>
            <w:vMerge w:val="continue"/>
            <w:tcBorders>
              <w:top w:val="single" w:color="auto" w:sz="4" w:space="0"/>
              <w:left w:val="single" w:color="auto" w:sz="4" w:space="0"/>
              <w:bottom w:val="single" w:color="auto" w:sz="4" w:space="0"/>
              <w:right w:val="single" w:color="auto" w:sz="4" w:space="0"/>
            </w:tcBorders>
            <w:vAlign w:val="center"/>
          </w:tcPr>
          <w:p w14:paraId="2817B595">
            <w:pPr>
              <w:widowControl/>
              <w:jc w:val="center"/>
              <w:rPr>
                <w:rFonts w:ascii="宋体" w:hAnsi="宋体" w:eastAsia="宋体" w:cs="宋体"/>
                <w:color w:val="000000"/>
                <w:kern w:val="0"/>
                <w:sz w:val="18"/>
                <w:szCs w:val="18"/>
              </w:rPr>
            </w:pPr>
          </w:p>
        </w:tc>
        <w:tc>
          <w:tcPr>
            <w:tcW w:w="740" w:type="dxa"/>
            <w:vMerge w:val="continue"/>
            <w:tcBorders>
              <w:top w:val="single" w:color="auto" w:sz="4" w:space="0"/>
              <w:left w:val="single" w:color="auto" w:sz="4" w:space="0"/>
              <w:bottom w:val="single" w:color="auto" w:sz="4" w:space="0"/>
              <w:right w:val="single" w:color="auto" w:sz="4" w:space="0"/>
            </w:tcBorders>
            <w:vAlign w:val="center"/>
          </w:tcPr>
          <w:p w14:paraId="1DC8F903">
            <w:pPr>
              <w:widowControl/>
              <w:jc w:val="center"/>
              <w:rPr>
                <w:rFonts w:ascii="宋体" w:hAnsi="宋体" w:eastAsia="宋体" w:cs="宋体"/>
                <w:color w:val="000000"/>
                <w:kern w:val="0"/>
                <w:sz w:val="18"/>
                <w:szCs w:val="18"/>
              </w:rPr>
            </w:pPr>
          </w:p>
        </w:tc>
        <w:tc>
          <w:tcPr>
            <w:tcW w:w="2185" w:type="dxa"/>
            <w:vMerge w:val="continue"/>
            <w:tcBorders>
              <w:top w:val="single" w:color="auto" w:sz="4" w:space="0"/>
              <w:left w:val="single" w:color="auto" w:sz="4" w:space="0"/>
              <w:bottom w:val="single" w:color="auto" w:sz="4" w:space="0"/>
              <w:right w:val="single" w:color="auto" w:sz="4" w:space="0"/>
            </w:tcBorders>
            <w:vAlign w:val="center"/>
          </w:tcPr>
          <w:p w14:paraId="1EACEAD7">
            <w:pPr>
              <w:widowControl/>
              <w:jc w:val="left"/>
              <w:rPr>
                <w:rFonts w:ascii="宋体" w:hAnsi="宋体" w:eastAsia="宋体" w:cs="宋体"/>
                <w:color w:val="000000"/>
                <w:kern w:val="0"/>
                <w:sz w:val="18"/>
                <w:szCs w:val="18"/>
              </w:rPr>
            </w:pPr>
          </w:p>
        </w:tc>
        <w:tc>
          <w:tcPr>
            <w:tcW w:w="1315" w:type="dxa"/>
            <w:tcBorders>
              <w:top w:val="nil"/>
              <w:left w:val="nil"/>
              <w:bottom w:val="single" w:color="auto" w:sz="4" w:space="0"/>
              <w:right w:val="single" w:color="auto" w:sz="4" w:space="0"/>
            </w:tcBorders>
            <w:shd w:val="clear" w:color="auto" w:fill="auto"/>
            <w:vAlign w:val="center"/>
          </w:tcPr>
          <w:p w14:paraId="26A8940C">
            <w:pPr>
              <w:jc w:val="center"/>
              <w:rPr>
                <w:rFonts w:ascii="Times New Roman" w:hAnsi="Times New Roman" w:eastAsia="宋体" w:cs="Times New Roman"/>
                <w:szCs w:val="24"/>
              </w:rPr>
            </w:pPr>
            <w:r>
              <w:rPr>
                <w:rFonts w:hint="eastAsia" w:ascii="宋体" w:hAnsi="宋体" w:eastAsia="宋体" w:cs="Arial Unicode MS"/>
                <w:color w:val="000000"/>
                <w:kern w:val="0"/>
                <w:sz w:val="18"/>
                <w:szCs w:val="18"/>
              </w:rPr>
              <w:t>信息化集成程度低</w:t>
            </w:r>
          </w:p>
        </w:tc>
        <w:tc>
          <w:tcPr>
            <w:tcW w:w="611" w:type="dxa"/>
            <w:tcBorders>
              <w:top w:val="nil"/>
              <w:left w:val="nil"/>
              <w:bottom w:val="single" w:color="auto" w:sz="4" w:space="0"/>
              <w:right w:val="single" w:color="auto" w:sz="4" w:space="0"/>
            </w:tcBorders>
            <w:shd w:val="clear" w:color="auto" w:fill="auto"/>
          </w:tcPr>
          <w:p w14:paraId="4C467259">
            <w:pPr>
              <w:widowControl/>
              <w:jc w:val="center"/>
              <w:rPr>
                <w:rFonts w:ascii="宋体" w:hAnsi="宋体" w:eastAsia="宋体" w:cs="Arial Unicode MS"/>
                <w:color w:val="000000"/>
                <w:kern w:val="0"/>
                <w:sz w:val="18"/>
                <w:szCs w:val="18"/>
              </w:rPr>
            </w:pPr>
            <w:r>
              <w:rPr>
                <w:rFonts w:ascii="宋体" w:hAnsi="宋体" w:eastAsia="宋体" w:cs="Arial Unicode MS"/>
                <w:color w:val="000000"/>
                <w:kern w:val="0"/>
                <w:sz w:val="18"/>
                <w:szCs w:val="18"/>
              </w:rPr>
              <w:t>0</w:t>
            </w:r>
          </w:p>
        </w:tc>
        <w:tc>
          <w:tcPr>
            <w:tcW w:w="1315" w:type="dxa"/>
            <w:tcBorders>
              <w:top w:val="nil"/>
              <w:left w:val="nil"/>
              <w:bottom w:val="single" w:color="auto" w:sz="4" w:space="0"/>
              <w:right w:val="single" w:color="auto" w:sz="4" w:space="0"/>
            </w:tcBorders>
            <w:shd w:val="clear" w:color="auto" w:fill="auto"/>
          </w:tcPr>
          <w:p w14:paraId="745C883E">
            <w:pPr>
              <w:widowControl/>
              <w:jc w:val="center"/>
              <w:rPr>
                <w:rFonts w:ascii="宋体" w:hAnsi="宋体" w:eastAsia="宋体" w:cs="Arial Unicode MS"/>
                <w:color w:val="000000"/>
                <w:kern w:val="0"/>
                <w:sz w:val="18"/>
                <w:szCs w:val="18"/>
              </w:rPr>
            </w:pPr>
          </w:p>
        </w:tc>
        <w:tc>
          <w:tcPr>
            <w:tcW w:w="1259" w:type="dxa"/>
            <w:tcBorders>
              <w:top w:val="nil"/>
              <w:left w:val="nil"/>
              <w:bottom w:val="single" w:color="auto" w:sz="4" w:space="0"/>
              <w:right w:val="single" w:color="auto" w:sz="4" w:space="0"/>
            </w:tcBorders>
            <w:shd w:val="clear" w:color="auto" w:fill="auto"/>
          </w:tcPr>
          <w:p w14:paraId="616D42A1">
            <w:pPr>
              <w:widowControl/>
              <w:jc w:val="center"/>
              <w:rPr>
                <w:rFonts w:ascii="宋体" w:hAnsi="宋体" w:eastAsia="宋体" w:cs="Arial Unicode MS"/>
                <w:color w:val="000000"/>
                <w:kern w:val="0"/>
                <w:sz w:val="18"/>
                <w:szCs w:val="18"/>
              </w:rPr>
            </w:pPr>
          </w:p>
        </w:tc>
      </w:tr>
      <w:tr w14:paraId="163BE80F">
        <w:tblPrEx>
          <w:tblCellMar>
            <w:top w:w="0" w:type="dxa"/>
            <w:left w:w="108" w:type="dxa"/>
            <w:bottom w:w="0" w:type="dxa"/>
            <w:right w:w="108" w:type="dxa"/>
          </w:tblCellMar>
        </w:tblPrEx>
        <w:trPr>
          <w:trHeight w:val="20" w:hRule="atLeast"/>
        </w:trPr>
        <w:tc>
          <w:tcPr>
            <w:tcW w:w="938" w:type="dxa"/>
            <w:vMerge w:val="continue"/>
            <w:tcBorders>
              <w:top w:val="single" w:color="auto" w:sz="4" w:space="0"/>
              <w:left w:val="single" w:color="auto" w:sz="4" w:space="0"/>
              <w:bottom w:val="single" w:color="auto" w:sz="4" w:space="0"/>
              <w:right w:val="single" w:color="auto" w:sz="4" w:space="0"/>
            </w:tcBorders>
            <w:vAlign w:val="center"/>
          </w:tcPr>
          <w:p w14:paraId="1247C198">
            <w:pPr>
              <w:widowControl/>
              <w:jc w:val="center"/>
              <w:rPr>
                <w:rFonts w:ascii="宋体" w:hAnsi="宋体" w:eastAsia="宋体" w:cs="宋体"/>
                <w:color w:val="000000"/>
                <w:kern w:val="0"/>
                <w:sz w:val="18"/>
                <w:szCs w:val="18"/>
              </w:rPr>
            </w:pPr>
          </w:p>
        </w:tc>
        <w:tc>
          <w:tcPr>
            <w:tcW w:w="648" w:type="dxa"/>
            <w:vMerge w:val="continue"/>
            <w:tcBorders>
              <w:top w:val="single" w:color="auto" w:sz="4" w:space="0"/>
              <w:left w:val="single" w:color="auto" w:sz="4" w:space="0"/>
              <w:bottom w:val="single" w:color="auto" w:sz="4" w:space="0"/>
              <w:right w:val="single" w:color="auto" w:sz="4" w:space="0"/>
            </w:tcBorders>
            <w:vAlign w:val="center"/>
          </w:tcPr>
          <w:p w14:paraId="01B6A732">
            <w:pPr>
              <w:widowControl/>
              <w:jc w:val="center"/>
              <w:rPr>
                <w:rFonts w:ascii="宋体" w:hAnsi="宋体" w:eastAsia="宋体" w:cs="宋体"/>
                <w:color w:val="000000"/>
                <w:kern w:val="0"/>
                <w:sz w:val="18"/>
                <w:szCs w:val="18"/>
              </w:rPr>
            </w:pPr>
          </w:p>
        </w:tc>
        <w:tc>
          <w:tcPr>
            <w:tcW w:w="982" w:type="dxa"/>
            <w:vMerge w:val="restart"/>
            <w:tcBorders>
              <w:left w:val="single" w:color="auto" w:sz="4" w:space="0"/>
              <w:right w:val="single" w:color="auto" w:sz="4" w:space="0"/>
            </w:tcBorders>
            <w:vAlign w:val="center"/>
          </w:tcPr>
          <w:p w14:paraId="44F065D0">
            <w:pPr>
              <w:widowControl/>
              <w:jc w:val="center"/>
              <w:rPr>
                <w:rFonts w:ascii="宋体" w:hAnsi="宋体" w:eastAsia="宋体" w:cs="宋体"/>
                <w:color w:val="000000"/>
                <w:kern w:val="0"/>
                <w:sz w:val="18"/>
                <w:szCs w:val="18"/>
              </w:rPr>
            </w:pPr>
            <w:r>
              <w:rPr>
                <w:rFonts w:hint="eastAsia" w:ascii="宋体" w:hAnsi="宋体" w:eastAsia="宋体" w:cs="宋体"/>
                <w:color w:val="000000"/>
                <w:kern w:val="0"/>
                <w:sz w:val="18"/>
                <w:szCs w:val="18"/>
              </w:rPr>
              <w:t>信息安全</w:t>
            </w:r>
          </w:p>
        </w:tc>
        <w:tc>
          <w:tcPr>
            <w:tcW w:w="740" w:type="dxa"/>
            <w:vMerge w:val="restart"/>
            <w:tcBorders>
              <w:left w:val="single" w:color="auto" w:sz="4" w:space="0"/>
              <w:right w:val="single" w:color="auto" w:sz="4" w:space="0"/>
            </w:tcBorders>
            <w:vAlign w:val="center"/>
          </w:tcPr>
          <w:p w14:paraId="1CB4792F">
            <w:pPr>
              <w:widowControl/>
              <w:jc w:val="center"/>
              <w:rPr>
                <w:rFonts w:ascii="宋体" w:hAnsi="宋体" w:eastAsia="宋体" w:cs="宋体"/>
                <w:color w:val="000000"/>
                <w:kern w:val="0"/>
                <w:sz w:val="18"/>
                <w:szCs w:val="18"/>
              </w:rPr>
            </w:pPr>
            <w:r>
              <w:rPr>
                <w:rFonts w:ascii="宋体" w:hAnsi="宋体" w:eastAsia="宋体" w:cs="宋体"/>
                <w:color w:val="000000"/>
                <w:kern w:val="0"/>
                <w:sz w:val="18"/>
                <w:szCs w:val="18"/>
              </w:rPr>
              <w:t>10</w:t>
            </w:r>
            <w:r>
              <w:rPr>
                <w:rFonts w:hint="eastAsia" w:ascii="宋体" w:hAnsi="宋体" w:eastAsia="宋体" w:cs="宋体"/>
                <w:color w:val="000000"/>
                <w:kern w:val="0"/>
                <w:sz w:val="18"/>
                <w:szCs w:val="18"/>
              </w:rPr>
              <w:t>%</w:t>
            </w:r>
          </w:p>
        </w:tc>
        <w:tc>
          <w:tcPr>
            <w:tcW w:w="2185" w:type="dxa"/>
            <w:vMerge w:val="restart"/>
            <w:tcBorders>
              <w:left w:val="single" w:color="auto" w:sz="4" w:space="0"/>
              <w:right w:val="single" w:color="auto" w:sz="4" w:space="0"/>
            </w:tcBorders>
            <w:vAlign w:val="center"/>
          </w:tcPr>
          <w:p w14:paraId="736CE7A0">
            <w:pPr>
              <w:widowControl/>
              <w:jc w:val="left"/>
              <w:rPr>
                <w:rFonts w:ascii="宋体" w:hAnsi="宋体" w:eastAsia="宋体" w:cs="宋体"/>
                <w:color w:val="000000"/>
                <w:kern w:val="0"/>
                <w:sz w:val="18"/>
                <w:szCs w:val="18"/>
              </w:rPr>
            </w:pPr>
            <w:r>
              <w:rPr>
                <w:rFonts w:hint="eastAsia" w:ascii="宋体" w:hAnsi="宋体" w:eastAsia="宋体" w:cs="宋体"/>
                <w:color w:val="000000"/>
                <w:kern w:val="0"/>
                <w:sz w:val="18"/>
                <w:szCs w:val="18"/>
              </w:rPr>
              <w:t>考核受评企业信息安全管理水平，是否能够有效保障客户信息安全：</w:t>
            </w:r>
          </w:p>
          <w:p w14:paraId="71EA201D">
            <w:pPr>
              <w:widowControl/>
              <w:jc w:val="left"/>
              <w:rPr>
                <w:rFonts w:ascii="宋体" w:hAnsi="宋体" w:eastAsia="宋体" w:cs="宋体"/>
                <w:color w:val="000000"/>
                <w:kern w:val="0"/>
                <w:sz w:val="18"/>
                <w:szCs w:val="18"/>
              </w:rPr>
            </w:pPr>
            <w:r>
              <w:rPr>
                <w:rFonts w:hint="eastAsia" w:ascii="宋体" w:hAnsi="宋体" w:eastAsia="宋体" w:cs="宋体"/>
                <w:color w:val="000000"/>
                <w:kern w:val="0"/>
                <w:sz w:val="18"/>
                <w:szCs w:val="18"/>
              </w:rPr>
              <w:t>1.是否有数据备份，有效防止非法侵入及病毒；</w:t>
            </w:r>
          </w:p>
          <w:p w14:paraId="69E00329">
            <w:pPr>
              <w:widowControl/>
              <w:jc w:val="left"/>
              <w:rPr>
                <w:rFonts w:ascii="宋体" w:hAnsi="宋体" w:eastAsia="宋体" w:cs="宋体"/>
                <w:color w:val="000000"/>
                <w:kern w:val="0"/>
                <w:sz w:val="18"/>
                <w:szCs w:val="18"/>
              </w:rPr>
            </w:pPr>
            <w:r>
              <w:rPr>
                <w:rFonts w:hint="eastAsia" w:ascii="宋体" w:hAnsi="宋体" w:eastAsia="宋体" w:cs="宋体"/>
                <w:color w:val="000000"/>
                <w:kern w:val="0"/>
                <w:sz w:val="18"/>
                <w:szCs w:val="18"/>
              </w:rPr>
              <w:t>2.是否有相应的网络安全设备；</w:t>
            </w:r>
          </w:p>
          <w:p w14:paraId="224C9BBD">
            <w:pPr>
              <w:widowControl/>
              <w:jc w:val="left"/>
              <w:rPr>
                <w:rFonts w:ascii="宋体" w:hAnsi="宋体" w:eastAsia="宋体" w:cs="宋体"/>
                <w:color w:val="000000"/>
                <w:kern w:val="0"/>
                <w:sz w:val="18"/>
                <w:szCs w:val="18"/>
              </w:rPr>
            </w:pPr>
            <w:r>
              <w:rPr>
                <w:rFonts w:hint="eastAsia" w:ascii="宋体" w:hAnsi="宋体" w:eastAsia="宋体" w:cs="宋体"/>
                <w:color w:val="000000"/>
                <w:kern w:val="0"/>
                <w:sz w:val="18"/>
                <w:szCs w:val="18"/>
              </w:rPr>
              <w:t>3.针对信息安全是否有第三方安全机构的安全评估报告</w:t>
            </w:r>
          </w:p>
        </w:tc>
        <w:tc>
          <w:tcPr>
            <w:tcW w:w="1315" w:type="dxa"/>
            <w:tcBorders>
              <w:top w:val="nil"/>
              <w:left w:val="nil"/>
              <w:bottom w:val="single" w:color="auto" w:sz="4" w:space="0"/>
              <w:right w:val="single" w:color="auto" w:sz="4" w:space="0"/>
            </w:tcBorders>
            <w:shd w:val="clear" w:color="auto" w:fill="auto"/>
            <w:vAlign w:val="center"/>
          </w:tcPr>
          <w:p w14:paraId="204525D7">
            <w:pPr>
              <w:widowControl/>
              <w:jc w:val="center"/>
              <w:rPr>
                <w:rFonts w:ascii="宋体" w:hAnsi="宋体" w:eastAsia="宋体" w:cs="Arial Unicode MS"/>
                <w:b/>
                <w:bCs/>
                <w:color w:val="000000"/>
                <w:kern w:val="0"/>
                <w:sz w:val="18"/>
                <w:szCs w:val="18"/>
              </w:rPr>
            </w:pPr>
            <w:r>
              <w:rPr>
                <w:rFonts w:hint="eastAsia" w:ascii="宋体" w:hAnsi="宋体" w:eastAsia="宋体" w:cs="Arial Unicode MS"/>
                <w:b/>
                <w:bCs/>
                <w:color w:val="000000"/>
                <w:kern w:val="0"/>
                <w:sz w:val="18"/>
                <w:szCs w:val="18"/>
              </w:rPr>
              <w:t>标准</w:t>
            </w:r>
          </w:p>
        </w:tc>
        <w:tc>
          <w:tcPr>
            <w:tcW w:w="611" w:type="dxa"/>
            <w:tcBorders>
              <w:top w:val="nil"/>
              <w:left w:val="nil"/>
              <w:bottom w:val="single" w:color="auto" w:sz="4" w:space="0"/>
              <w:right w:val="single" w:color="auto" w:sz="4" w:space="0"/>
            </w:tcBorders>
            <w:shd w:val="clear" w:color="auto" w:fill="auto"/>
            <w:vAlign w:val="center"/>
          </w:tcPr>
          <w:p w14:paraId="42D0C8F7">
            <w:pPr>
              <w:widowControl/>
              <w:jc w:val="center"/>
              <w:rPr>
                <w:rFonts w:ascii="宋体" w:hAnsi="宋体" w:eastAsia="宋体" w:cs="Arial Unicode MS"/>
                <w:b/>
                <w:bCs/>
                <w:color w:val="000000"/>
                <w:kern w:val="0"/>
                <w:sz w:val="18"/>
                <w:szCs w:val="18"/>
              </w:rPr>
            </w:pPr>
            <w:r>
              <w:rPr>
                <w:rFonts w:hint="eastAsia" w:ascii="宋体" w:hAnsi="宋体" w:eastAsia="宋体" w:cs="Arial Unicode MS"/>
                <w:b/>
                <w:bCs/>
                <w:color w:val="000000"/>
                <w:kern w:val="0"/>
                <w:sz w:val="18"/>
                <w:szCs w:val="18"/>
              </w:rPr>
              <w:t>得分</w:t>
            </w:r>
          </w:p>
        </w:tc>
        <w:tc>
          <w:tcPr>
            <w:tcW w:w="1315" w:type="dxa"/>
            <w:tcBorders>
              <w:top w:val="nil"/>
              <w:left w:val="nil"/>
              <w:bottom w:val="single" w:color="auto" w:sz="4" w:space="0"/>
              <w:right w:val="single" w:color="auto" w:sz="4" w:space="0"/>
            </w:tcBorders>
            <w:shd w:val="clear" w:color="auto" w:fill="auto"/>
            <w:vAlign w:val="center"/>
          </w:tcPr>
          <w:p w14:paraId="0E7E125B">
            <w:pPr>
              <w:widowControl/>
              <w:jc w:val="center"/>
              <w:rPr>
                <w:rFonts w:hint="eastAsia" w:ascii="宋体" w:hAnsi="宋体" w:eastAsia="宋体" w:cs="Arial Unicode MS"/>
                <w:b/>
                <w:bCs/>
                <w:color w:val="000000"/>
                <w:kern w:val="0"/>
                <w:sz w:val="18"/>
                <w:szCs w:val="18"/>
              </w:rPr>
            </w:pPr>
            <w:r>
              <w:rPr>
                <w:rFonts w:hint="eastAsia" w:ascii="宋体" w:hAnsi="宋体" w:eastAsia="宋体" w:cs="Arial Unicode MS"/>
                <w:b/>
                <w:bCs/>
                <w:color w:val="000000"/>
                <w:kern w:val="0"/>
                <w:sz w:val="18"/>
                <w:szCs w:val="18"/>
              </w:rPr>
              <w:t>得分</w:t>
            </w:r>
          </w:p>
        </w:tc>
        <w:tc>
          <w:tcPr>
            <w:tcW w:w="1259" w:type="dxa"/>
            <w:tcBorders>
              <w:top w:val="nil"/>
              <w:left w:val="nil"/>
              <w:bottom w:val="single" w:color="auto" w:sz="4" w:space="0"/>
              <w:right w:val="single" w:color="auto" w:sz="4" w:space="0"/>
            </w:tcBorders>
            <w:shd w:val="clear" w:color="auto" w:fill="auto"/>
            <w:vAlign w:val="center"/>
          </w:tcPr>
          <w:p w14:paraId="13600623">
            <w:pPr>
              <w:widowControl/>
              <w:jc w:val="center"/>
              <w:rPr>
                <w:rFonts w:hint="eastAsia" w:ascii="宋体" w:hAnsi="宋体" w:eastAsia="宋体" w:cs="Arial Unicode MS"/>
                <w:b/>
                <w:bCs/>
                <w:color w:val="000000"/>
                <w:kern w:val="0"/>
                <w:sz w:val="18"/>
                <w:szCs w:val="18"/>
              </w:rPr>
            </w:pPr>
            <w:r>
              <w:rPr>
                <w:rFonts w:hint="eastAsia" w:ascii="宋体" w:hAnsi="宋体" w:eastAsia="宋体" w:cs="Arial Unicode MS"/>
                <w:b/>
                <w:bCs/>
                <w:color w:val="000000"/>
                <w:kern w:val="0"/>
                <w:sz w:val="18"/>
                <w:szCs w:val="18"/>
              </w:rPr>
              <w:t>得分</w:t>
            </w:r>
          </w:p>
        </w:tc>
      </w:tr>
      <w:tr w14:paraId="6881CB61">
        <w:tblPrEx>
          <w:tblCellMar>
            <w:top w:w="0" w:type="dxa"/>
            <w:left w:w="108" w:type="dxa"/>
            <w:bottom w:w="0" w:type="dxa"/>
            <w:right w:w="108" w:type="dxa"/>
          </w:tblCellMar>
        </w:tblPrEx>
        <w:trPr>
          <w:trHeight w:val="647" w:hRule="atLeast"/>
        </w:trPr>
        <w:tc>
          <w:tcPr>
            <w:tcW w:w="938" w:type="dxa"/>
            <w:vMerge w:val="continue"/>
            <w:tcBorders>
              <w:top w:val="single" w:color="auto" w:sz="4" w:space="0"/>
              <w:left w:val="single" w:color="auto" w:sz="4" w:space="0"/>
              <w:bottom w:val="single" w:color="auto" w:sz="4" w:space="0"/>
              <w:right w:val="single" w:color="auto" w:sz="4" w:space="0"/>
            </w:tcBorders>
            <w:vAlign w:val="center"/>
          </w:tcPr>
          <w:p w14:paraId="6D6032E5">
            <w:pPr>
              <w:widowControl/>
              <w:jc w:val="center"/>
              <w:rPr>
                <w:rFonts w:ascii="宋体" w:hAnsi="宋体" w:eastAsia="宋体" w:cs="宋体"/>
                <w:color w:val="000000"/>
                <w:kern w:val="0"/>
                <w:sz w:val="18"/>
                <w:szCs w:val="18"/>
              </w:rPr>
            </w:pPr>
          </w:p>
        </w:tc>
        <w:tc>
          <w:tcPr>
            <w:tcW w:w="648" w:type="dxa"/>
            <w:vMerge w:val="continue"/>
            <w:tcBorders>
              <w:top w:val="single" w:color="auto" w:sz="4" w:space="0"/>
              <w:left w:val="single" w:color="auto" w:sz="4" w:space="0"/>
              <w:bottom w:val="single" w:color="auto" w:sz="4" w:space="0"/>
              <w:right w:val="single" w:color="auto" w:sz="4" w:space="0"/>
            </w:tcBorders>
            <w:vAlign w:val="center"/>
          </w:tcPr>
          <w:p w14:paraId="6E2B5C10">
            <w:pPr>
              <w:widowControl/>
              <w:jc w:val="center"/>
              <w:rPr>
                <w:rFonts w:ascii="宋体" w:hAnsi="宋体" w:eastAsia="宋体" w:cs="宋体"/>
                <w:color w:val="000000"/>
                <w:kern w:val="0"/>
                <w:sz w:val="18"/>
                <w:szCs w:val="18"/>
              </w:rPr>
            </w:pPr>
          </w:p>
        </w:tc>
        <w:tc>
          <w:tcPr>
            <w:tcW w:w="982" w:type="dxa"/>
            <w:vMerge w:val="continue"/>
            <w:tcBorders>
              <w:left w:val="single" w:color="auto" w:sz="4" w:space="0"/>
              <w:right w:val="single" w:color="auto" w:sz="4" w:space="0"/>
            </w:tcBorders>
            <w:vAlign w:val="center"/>
          </w:tcPr>
          <w:p w14:paraId="1187A92A">
            <w:pPr>
              <w:widowControl/>
              <w:jc w:val="center"/>
              <w:rPr>
                <w:rFonts w:ascii="宋体" w:hAnsi="宋体" w:eastAsia="宋体" w:cs="宋体"/>
                <w:color w:val="000000"/>
                <w:kern w:val="0"/>
                <w:sz w:val="18"/>
                <w:szCs w:val="18"/>
              </w:rPr>
            </w:pPr>
          </w:p>
        </w:tc>
        <w:tc>
          <w:tcPr>
            <w:tcW w:w="740" w:type="dxa"/>
            <w:vMerge w:val="continue"/>
            <w:tcBorders>
              <w:left w:val="single" w:color="auto" w:sz="4" w:space="0"/>
              <w:right w:val="single" w:color="auto" w:sz="4" w:space="0"/>
            </w:tcBorders>
            <w:vAlign w:val="center"/>
          </w:tcPr>
          <w:p w14:paraId="46C2DB21">
            <w:pPr>
              <w:widowControl/>
              <w:jc w:val="center"/>
              <w:rPr>
                <w:rFonts w:ascii="宋体" w:hAnsi="宋体" w:eastAsia="宋体" w:cs="宋体"/>
                <w:color w:val="000000"/>
                <w:kern w:val="0"/>
                <w:sz w:val="18"/>
                <w:szCs w:val="18"/>
              </w:rPr>
            </w:pPr>
          </w:p>
        </w:tc>
        <w:tc>
          <w:tcPr>
            <w:tcW w:w="2185" w:type="dxa"/>
            <w:vMerge w:val="continue"/>
            <w:tcBorders>
              <w:left w:val="single" w:color="auto" w:sz="4" w:space="0"/>
              <w:right w:val="single" w:color="auto" w:sz="4" w:space="0"/>
            </w:tcBorders>
            <w:vAlign w:val="center"/>
          </w:tcPr>
          <w:p w14:paraId="572FDFA1">
            <w:pPr>
              <w:widowControl/>
              <w:jc w:val="left"/>
              <w:rPr>
                <w:rFonts w:ascii="宋体" w:hAnsi="宋体" w:eastAsia="宋体" w:cs="宋体"/>
                <w:color w:val="000000"/>
                <w:kern w:val="0"/>
                <w:sz w:val="18"/>
                <w:szCs w:val="18"/>
              </w:rPr>
            </w:pPr>
          </w:p>
        </w:tc>
        <w:tc>
          <w:tcPr>
            <w:tcW w:w="1315" w:type="dxa"/>
            <w:tcBorders>
              <w:top w:val="nil"/>
              <w:left w:val="nil"/>
              <w:bottom w:val="single" w:color="auto" w:sz="4" w:space="0"/>
              <w:right w:val="single" w:color="auto" w:sz="4" w:space="0"/>
            </w:tcBorders>
            <w:shd w:val="clear" w:color="auto" w:fill="auto"/>
            <w:vAlign w:val="center"/>
          </w:tcPr>
          <w:p w14:paraId="312C2835">
            <w:pPr>
              <w:widowControl/>
              <w:jc w:val="center"/>
              <w:rPr>
                <w:rFonts w:ascii="宋体" w:hAnsi="宋体" w:eastAsia="宋体" w:cs="Arial Unicode MS"/>
                <w:color w:val="000000"/>
                <w:kern w:val="0"/>
                <w:sz w:val="18"/>
                <w:szCs w:val="18"/>
              </w:rPr>
            </w:pPr>
            <w:r>
              <w:rPr>
                <w:rFonts w:hint="eastAsia" w:ascii="宋体" w:hAnsi="宋体" w:eastAsia="宋体" w:cs="Arial Unicode MS"/>
                <w:color w:val="000000"/>
                <w:kern w:val="0"/>
                <w:sz w:val="18"/>
                <w:szCs w:val="18"/>
              </w:rPr>
              <w:t>信息安全管理体系建设完善</w:t>
            </w:r>
          </w:p>
        </w:tc>
        <w:tc>
          <w:tcPr>
            <w:tcW w:w="611" w:type="dxa"/>
            <w:tcBorders>
              <w:top w:val="nil"/>
              <w:left w:val="nil"/>
              <w:bottom w:val="single" w:color="auto" w:sz="4" w:space="0"/>
              <w:right w:val="single" w:color="auto" w:sz="4" w:space="0"/>
            </w:tcBorders>
            <w:shd w:val="clear" w:color="auto" w:fill="auto"/>
            <w:vAlign w:val="center"/>
          </w:tcPr>
          <w:p w14:paraId="1290EB42">
            <w:pPr>
              <w:widowControl/>
              <w:jc w:val="center"/>
              <w:rPr>
                <w:rFonts w:ascii="宋体" w:hAnsi="宋体" w:eastAsia="宋体" w:cs="Arial Unicode MS"/>
                <w:color w:val="000000"/>
                <w:kern w:val="0"/>
                <w:sz w:val="18"/>
                <w:szCs w:val="18"/>
              </w:rPr>
            </w:pPr>
            <w:r>
              <w:rPr>
                <w:rFonts w:hint="eastAsia" w:ascii="宋体" w:hAnsi="宋体" w:eastAsia="宋体" w:cs="Arial Unicode MS"/>
                <w:color w:val="000000"/>
                <w:kern w:val="0"/>
                <w:sz w:val="18"/>
                <w:szCs w:val="18"/>
              </w:rPr>
              <w:t>100</w:t>
            </w:r>
          </w:p>
        </w:tc>
        <w:tc>
          <w:tcPr>
            <w:tcW w:w="1315" w:type="dxa"/>
            <w:tcBorders>
              <w:top w:val="nil"/>
              <w:left w:val="nil"/>
              <w:bottom w:val="single" w:color="auto" w:sz="4" w:space="0"/>
              <w:right w:val="single" w:color="auto" w:sz="4" w:space="0"/>
            </w:tcBorders>
            <w:shd w:val="clear" w:color="auto" w:fill="auto"/>
            <w:vAlign w:val="center"/>
          </w:tcPr>
          <w:p w14:paraId="58DE85AF">
            <w:pPr>
              <w:widowControl/>
              <w:jc w:val="center"/>
              <w:rPr>
                <w:rFonts w:hint="eastAsia" w:ascii="宋体" w:hAnsi="宋体" w:eastAsia="宋体" w:cs="Arial Unicode MS"/>
                <w:color w:val="000000"/>
                <w:kern w:val="0"/>
                <w:sz w:val="18"/>
                <w:szCs w:val="18"/>
              </w:rPr>
            </w:pPr>
          </w:p>
        </w:tc>
        <w:tc>
          <w:tcPr>
            <w:tcW w:w="1259" w:type="dxa"/>
            <w:tcBorders>
              <w:top w:val="nil"/>
              <w:left w:val="nil"/>
              <w:bottom w:val="single" w:color="auto" w:sz="4" w:space="0"/>
              <w:right w:val="single" w:color="auto" w:sz="4" w:space="0"/>
            </w:tcBorders>
            <w:shd w:val="clear" w:color="auto" w:fill="auto"/>
            <w:vAlign w:val="center"/>
          </w:tcPr>
          <w:p w14:paraId="73DA2364">
            <w:pPr>
              <w:widowControl/>
              <w:jc w:val="center"/>
              <w:rPr>
                <w:rFonts w:hint="eastAsia" w:ascii="宋体" w:hAnsi="宋体" w:eastAsia="宋体" w:cs="Arial Unicode MS"/>
                <w:color w:val="000000"/>
                <w:kern w:val="0"/>
                <w:sz w:val="18"/>
                <w:szCs w:val="18"/>
              </w:rPr>
            </w:pPr>
          </w:p>
        </w:tc>
      </w:tr>
      <w:tr w14:paraId="534AF5CC">
        <w:tblPrEx>
          <w:tblCellMar>
            <w:top w:w="0" w:type="dxa"/>
            <w:left w:w="108" w:type="dxa"/>
            <w:bottom w:w="0" w:type="dxa"/>
            <w:right w:w="108" w:type="dxa"/>
          </w:tblCellMar>
        </w:tblPrEx>
        <w:trPr>
          <w:trHeight w:val="698" w:hRule="atLeast"/>
        </w:trPr>
        <w:tc>
          <w:tcPr>
            <w:tcW w:w="938" w:type="dxa"/>
            <w:vMerge w:val="continue"/>
            <w:tcBorders>
              <w:top w:val="single" w:color="auto" w:sz="4" w:space="0"/>
              <w:left w:val="single" w:color="auto" w:sz="4" w:space="0"/>
              <w:bottom w:val="single" w:color="auto" w:sz="4" w:space="0"/>
              <w:right w:val="single" w:color="auto" w:sz="4" w:space="0"/>
            </w:tcBorders>
            <w:vAlign w:val="center"/>
          </w:tcPr>
          <w:p w14:paraId="2C1F9252">
            <w:pPr>
              <w:widowControl/>
              <w:jc w:val="center"/>
              <w:rPr>
                <w:rFonts w:ascii="宋体" w:hAnsi="宋体" w:eastAsia="宋体" w:cs="宋体"/>
                <w:color w:val="000000"/>
                <w:kern w:val="0"/>
                <w:sz w:val="18"/>
                <w:szCs w:val="18"/>
              </w:rPr>
            </w:pPr>
          </w:p>
        </w:tc>
        <w:tc>
          <w:tcPr>
            <w:tcW w:w="648" w:type="dxa"/>
            <w:vMerge w:val="continue"/>
            <w:tcBorders>
              <w:top w:val="single" w:color="auto" w:sz="4" w:space="0"/>
              <w:left w:val="single" w:color="auto" w:sz="4" w:space="0"/>
              <w:bottom w:val="single" w:color="auto" w:sz="4" w:space="0"/>
              <w:right w:val="single" w:color="auto" w:sz="4" w:space="0"/>
            </w:tcBorders>
            <w:vAlign w:val="center"/>
          </w:tcPr>
          <w:p w14:paraId="22BD7ABC">
            <w:pPr>
              <w:widowControl/>
              <w:jc w:val="center"/>
              <w:rPr>
                <w:rFonts w:ascii="宋体" w:hAnsi="宋体" w:eastAsia="宋体" w:cs="宋体"/>
                <w:color w:val="000000"/>
                <w:kern w:val="0"/>
                <w:sz w:val="18"/>
                <w:szCs w:val="18"/>
              </w:rPr>
            </w:pPr>
          </w:p>
        </w:tc>
        <w:tc>
          <w:tcPr>
            <w:tcW w:w="982" w:type="dxa"/>
            <w:vMerge w:val="continue"/>
            <w:tcBorders>
              <w:left w:val="single" w:color="auto" w:sz="4" w:space="0"/>
              <w:right w:val="single" w:color="auto" w:sz="4" w:space="0"/>
            </w:tcBorders>
            <w:vAlign w:val="center"/>
          </w:tcPr>
          <w:p w14:paraId="4313297C">
            <w:pPr>
              <w:widowControl/>
              <w:jc w:val="center"/>
              <w:rPr>
                <w:rFonts w:ascii="宋体" w:hAnsi="宋体" w:eastAsia="宋体" w:cs="宋体"/>
                <w:color w:val="000000"/>
                <w:kern w:val="0"/>
                <w:sz w:val="18"/>
                <w:szCs w:val="18"/>
              </w:rPr>
            </w:pPr>
          </w:p>
        </w:tc>
        <w:tc>
          <w:tcPr>
            <w:tcW w:w="740" w:type="dxa"/>
            <w:vMerge w:val="continue"/>
            <w:tcBorders>
              <w:left w:val="single" w:color="auto" w:sz="4" w:space="0"/>
              <w:right w:val="single" w:color="auto" w:sz="4" w:space="0"/>
            </w:tcBorders>
            <w:vAlign w:val="center"/>
          </w:tcPr>
          <w:p w14:paraId="6C3A24EB">
            <w:pPr>
              <w:widowControl/>
              <w:jc w:val="center"/>
              <w:rPr>
                <w:rFonts w:ascii="宋体" w:hAnsi="宋体" w:eastAsia="宋体" w:cs="宋体"/>
                <w:color w:val="000000"/>
                <w:kern w:val="0"/>
                <w:sz w:val="18"/>
                <w:szCs w:val="18"/>
              </w:rPr>
            </w:pPr>
          </w:p>
        </w:tc>
        <w:tc>
          <w:tcPr>
            <w:tcW w:w="2185" w:type="dxa"/>
            <w:vMerge w:val="continue"/>
            <w:tcBorders>
              <w:left w:val="single" w:color="auto" w:sz="4" w:space="0"/>
              <w:right w:val="single" w:color="auto" w:sz="4" w:space="0"/>
            </w:tcBorders>
            <w:vAlign w:val="center"/>
          </w:tcPr>
          <w:p w14:paraId="171127E6">
            <w:pPr>
              <w:widowControl/>
              <w:jc w:val="left"/>
              <w:rPr>
                <w:rFonts w:ascii="宋体" w:hAnsi="宋体" w:eastAsia="宋体" w:cs="宋体"/>
                <w:color w:val="000000"/>
                <w:kern w:val="0"/>
                <w:sz w:val="18"/>
                <w:szCs w:val="18"/>
              </w:rPr>
            </w:pPr>
          </w:p>
        </w:tc>
        <w:tc>
          <w:tcPr>
            <w:tcW w:w="1315" w:type="dxa"/>
            <w:tcBorders>
              <w:top w:val="nil"/>
              <w:left w:val="nil"/>
              <w:bottom w:val="single" w:color="auto" w:sz="4" w:space="0"/>
              <w:right w:val="single" w:color="auto" w:sz="4" w:space="0"/>
            </w:tcBorders>
            <w:shd w:val="clear" w:color="auto" w:fill="auto"/>
            <w:vAlign w:val="center"/>
          </w:tcPr>
          <w:p w14:paraId="3B970040">
            <w:pPr>
              <w:jc w:val="center"/>
              <w:rPr>
                <w:rFonts w:ascii="Times New Roman" w:hAnsi="Times New Roman" w:eastAsia="宋体" w:cs="Times New Roman"/>
                <w:szCs w:val="24"/>
              </w:rPr>
            </w:pPr>
            <w:r>
              <w:rPr>
                <w:rFonts w:hint="eastAsia" w:ascii="宋体" w:hAnsi="宋体" w:eastAsia="宋体" w:cs="Arial Unicode MS"/>
                <w:color w:val="000000"/>
                <w:kern w:val="0"/>
                <w:sz w:val="18"/>
                <w:szCs w:val="18"/>
              </w:rPr>
              <w:t>信息安全管理体系基本建立但不完善</w:t>
            </w:r>
          </w:p>
        </w:tc>
        <w:tc>
          <w:tcPr>
            <w:tcW w:w="611" w:type="dxa"/>
            <w:tcBorders>
              <w:top w:val="nil"/>
              <w:left w:val="nil"/>
              <w:bottom w:val="single" w:color="auto" w:sz="4" w:space="0"/>
              <w:right w:val="single" w:color="auto" w:sz="4" w:space="0"/>
            </w:tcBorders>
            <w:shd w:val="clear" w:color="auto" w:fill="auto"/>
            <w:vAlign w:val="center"/>
          </w:tcPr>
          <w:p w14:paraId="2AD095AB">
            <w:pPr>
              <w:widowControl/>
              <w:jc w:val="center"/>
              <w:rPr>
                <w:rFonts w:ascii="宋体" w:hAnsi="宋体" w:eastAsia="宋体" w:cs="Arial Unicode MS"/>
                <w:color w:val="000000"/>
                <w:kern w:val="0"/>
                <w:sz w:val="18"/>
                <w:szCs w:val="18"/>
              </w:rPr>
            </w:pPr>
            <w:r>
              <w:rPr>
                <w:rFonts w:ascii="宋体" w:hAnsi="宋体" w:eastAsia="宋体" w:cs="Arial Unicode MS"/>
                <w:color w:val="000000"/>
                <w:kern w:val="0"/>
                <w:sz w:val="18"/>
                <w:szCs w:val="18"/>
              </w:rPr>
              <w:t>50</w:t>
            </w:r>
          </w:p>
        </w:tc>
        <w:tc>
          <w:tcPr>
            <w:tcW w:w="1315" w:type="dxa"/>
            <w:tcBorders>
              <w:top w:val="nil"/>
              <w:left w:val="nil"/>
              <w:bottom w:val="single" w:color="auto" w:sz="4" w:space="0"/>
              <w:right w:val="single" w:color="auto" w:sz="4" w:space="0"/>
            </w:tcBorders>
            <w:shd w:val="clear" w:color="auto" w:fill="auto"/>
            <w:vAlign w:val="center"/>
          </w:tcPr>
          <w:p w14:paraId="13402466">
            <w:pPr>
              <w:widowControl/>
              <w:jc w:val="center"/>
              <w:rPr>
                <w:rFonts w:ascii="宋体" w:hAnsi="宋体" w:eastAsia="宋体" w:cs="Arial Unicode MS"/>
                <w:color w:val="000000"/>
                <w:kern w:val="0"/>
                <w:sz w:val="18"/>
                <w:szCs w:val="18"/>
              </w:rPr>
            </w:pPr>
          </w:p>
        </w:tc>
        <w:tc>
          <w:tcPr>
            <w:tcW w:w="1259" w:type="dxa"/>
            <w:tcBorders>
              <w:top w:val="nil"/>
              <w:left w:val="nil"/>
              <w:bottom w:val="single" w:color="auto" w:sz="4" w:space="0"/>
              <w:right w:val="single" w:color="auto" w:sz="4" w:space="0"/>
            </w:tcBorders>
            <w:shd w:val="clear" w:color="auto" w:fill="auto"/>
            <w:vAlign w:val="center"/>
          </w:tcPr>
          <w:p w14:paraId="7DD7B6DF">
            <w:pPr>
              <w:widowControl/>
              <w:jc w:val="center"/>
              <w:rPr>
                <w:rFonts w:ascii="宋体" w:hAnsi="宋体" w:eastAsia="宋体" w:cs="Arial Unicode MS"/>
                <w:color w:val="000000"/>
                <w:kern w:val="0"/>
                <w:sz w:val="18"/>
                <w:szCs w:val="18"/>
              </w:rPr>
            </w:pPr>
          </w:p>
        </w:tc>
      </w:tr>
      <w:tr w14:paraId="679295DE">
        <w:tblPrEx>
          <w:tblCellMar>
            <w:top w:w="0" w:type="dxa"/>
            <w:left w:w="108" w:type="dxa"/>
            <w:bottom w:w="0" w:type="dxa"/>
            <w:right w:w="108" w:type="dxa"/>
          </w:tblCellMar>
        </w:tblPrEx>
        <w:trPr>
          <w:trHeight w:val="20" w:hRule="atLeast"/>
        </w:trPr>
        <w:tc>
          <w:tcPr>
            <w:tcW w:w="938" w:type="dxa"/>
            <w:vMerge w:val="continue"/>
            <w:tcBorders>
              <w:top w:val="single" w:color="auto" w:sz="4" w:space="0"/>
              <w:left w:val="single" w:color="auto" w:sz="4" w:space="0"/>
              <w:bottom w:val="single" w:color="auto" w:sz="4" w:space="0"/>
              <w:right w:val="single" w:color="auto" w:sz="4" w:space="0"/>
            </w:tcBorders>
            <w:vAlign w:val="center"/>
          </w:tcPr>
          <w:p w14:paraId="53029E71">
            <w:pPr>
              <w:widowControl/>
              <w:jc w:val="center"/>
              <w:rPr>
                <w:rFonts w:ascii="宋体" w:hAnsi="宋体" w:eastAsia="宋体" w:cs="宋体"/>
                <w:color w:val="000000"/>
                <w:kern w:val="0"/>
                <w:sz w:val="18"/>
                <w:szCs w:val="18"/>
              </w:rPr>
            </w:pPr>
          </w:p>
        </w:tc>
        <w:tc>
          <w:tcPr>
            <w:tcW w:w="648" w:type="dxa"/>
            <w:vMerge w:val="continue"/>
            <w:tcBorders>
              <w:top w:val="single" w:color="auto" w:sz="4" w:space="0"/>
              <w:left w:val="single" w:color="auto" w:sz="4" w:space="0"/>
              <w:bottom w:val="single" w:color="auto" w:sz="4" w:space="0"/>
              <w:right w:val="single" w:color="auto" w:sz="4" w:space="0"/>
            </w:tcBorders>
            <w:vAlign w:val="center"/>
          </w:tcPr>
          <w:p w14:paraId="771BB25B">
            <w:pPr>
              <w:widowControl/>
              <w:jc w:val="center"/>
              <w:rPr>
                <w:rFonts w:ascii="宋体" w:hAnsi="宋体" w:eastAsia="宋体" w:cs="宋体"/>
                <w:color w:val="000000"/>
                <w:kern w:val="0"/>
                <w:sz w:val="18"/>
                <w:szCs w:val="18"/>
              </w:rPr>
            </w:pPr>
          </w:p>
        </w:tc>
        <w:tc>
          <w:tcPr>
            <w:tcW w:w="982" w:type="dxa"/>
            <w:vMerge w:val="continue"/>
            <w:tcBorders>
              <w:left w:val="single" w:color="auto" w:sz="4" w:space="0"/>
              <w:bottom w:val="single" w:color="auto" w:sz="4" w:space="0"/>
              <w:right w:val="single" w:color="auto" w:sz="4" w:space="0"/>
            </w:tcBorders>
            <w:vAlign w:val="center"/>
          </w:tcPr>
          <w:p w14:paraId="3C5724CC">
            <w:pPr>
              <w:widowControl/>
              <w:jc w:val="center"/>
              <w:rPr>
                <w:rFonts w:ascii="宋体" w:hAnsi="宋体" w:eastAsia="宋体" w:cs="宋体"/>
                <w:color w:val="000000"/>
                <w:kern w:val="0"/>
                <w:sz w:val="18"/>
                <w:szCs w:val="18"/>
              </w:rPr>
            </w:pPr>
          </w:p>
        </w:tc>
        <w:tc>
          <w:tcPr>
            <w:tcW w:w="740" w:type="dxa"/>
            <w:vMerge w:val="continue"/>
            <w:tcBorders>
              <w:left w:val="single" w:color="auto" w:sz="4" w:space="0"/>
              <w:bottom w:val="single" w:color="auto" w:sz="4" w:space="0"/>
              <w:right w:val="single" w:color="auto" w:sz="4" w:space="0"/>
            </w:tcBorders>
            <w:vAlign w:val="center"/>
          </w:tcPr>
          <w:p w14:paraId="27DF0D9E">
            <w:pPr>
              <w:widowControl/>
              <w:jc w:val="center"/>
              <w:rPr>
                <w:rFonts w:ascii="宋体" w:hAnsi="宋体" w:eastAsia="宋体" w:cs="宋体"/>
                <w:color w:val="000000"/>
                <w:kern w:val="0"/>
                <w:sz w:val="18"/>
                <w:szCs w:val="18"/>
              </w:rPr>
            </w:pPr>
          </w:p>
        </w:tc>
        <w:tc>
          <w:tcPr>
            <w:tcW w:w="2185" w:type="dxa"/>
            <w:vMerge w:val="continue"/>
            <w:tcBorders>
              <w:left w:val="single" w:color="auto" w:sz="4" w:space="0"/>
              <w:bottom w:val="single" w:color="auto" w:sz="4" w:space="0"/>
              <w:right w:val="single" w:color="auto" w:sz="4" w:space="0"/>
            </w:tcBorders>
            <w:vAlign w:val="center"/>
          </w:tcPr>
          <w:p w14:paraId="7E855D6D">
            <w:pPr>
              <w:widowControl/>
              <w:jc w:val="left"/>
              <w:rPr>
                <w:rFonts w:ascii="宋体" w:hAnsi="宋体" w:eastAsia="宋体" w:cs="宋体"/>
                <w:color w:val="000000"/>
                <w:kern w:val="0"/>
                <w:sz w:val="18"/>
                <w:szCs w:val="18"/>
              </w:rPr>
            </w:pPr>
          </w:p>
        </w:tc>
        <w:tc>
          <w:tcPr>
            <w:tcW w:w="1315" w:type="dxa"/>
            <w:tcBorders>
              <w:top w:val="nil"/>
              <w:left w:val="nil"/>
              <w:bottom w:val="single" w:color="auto" w:sz="4" w:space="0"/>
              <w:right w:val="single" w:color="auto" w:sz="4" w:space="0"/>
            </w:tcBorders>
            <w:shd w:val="clear" w:color="auto" w:fill="auto"/>
            <w:vAlign w:val="center"/>
          </w:tcPr>
          <w:p w14:paraId="5EFD676E">
            <w:pPr>
              <w:jc w:val="center"/>
              <w:rPr>
                <w:rFonts w:ascii="Times New Roman" w:hAnsi="Times New Roman" w:eastAsia="宋体" w:cs="Times New Roman"/>
                <w:szCs w:val="24"/>
              </w:rPr>
            </w:pPr>
            <w:r>
              <w:rPr>
                <w:rFonts w:hint="eastAsia" w:ascii="宋体" w:hAnsi="宋体" w:eastAsia="宋体" w:cs="Arial Unicode MS"/>
                <w:color w:val="000000"/>
                <w:kern w:val="0"/>
                <w:sz w:val="18"/>
                <w:szCs w:val="18"/>
              </w:rPr>
              <w:t>信息安全管理体系建设水平较低</w:t>
            </w:r>
          </w:p>
        </w:tc>
        <w:tc>
          <w:tcPr>
            <w:tcW w:w="611" w:type="dxa"/>
            <w:tcBorders>
              <w:top w:val="nil"/>
              <w:left w:val="nil"/>
              <w:bottom w:val="single" w:color="auto" w:sz="4" w:space="0"/>
              <w:right w:val="single" w:color="auto" w:sz="4" w:space="0"/>
            </w:tcBorders>
            <w:shd w:val="clear" w:color="auto" w:fill="auto"/>
            <w:vAlign w:val="center"/>
          </w:tcPr>
          <w:p w14:paraId="74BA339E">
            <w:pPr>
              <w:widowControl/>
              <w:jc w:val="center"/>
              <w:rPr>
                <w:rFonts w:ascii="宋体" w:hAnsi="宋体" w:eastAsia="宋体" w:cs="Arial Unicode MS"/>
                <w:color w:val="000000"/>
                <w:kern w:val="0"/>
                <w:sz w:val="18"/>
                <w:szCs w:val="18"/>
              </w:rPr>
            </w:pPr>
            <w:r>
              <w:rPr>
                <w:rFonts w:ascii="宋体" w:hAnsi="宋体" w:eastAsia="宋体" w:cs="Arial Unicode MS"/>
                <w:color w:val="000000"/>
                <w:kern w:val="0"/>
                <w:sz w:val="18"/>
                <w:szCs w:val="18"/>
              </w:rPr>
              <w:t>0</w:t>
            </w:r>
          </w:p>
        </w:tc>
        <w:tc>
          <w:tcPr>
            <w:tcW w:w="1315" w:type="dxa"/>
            <w:tcBorders>
              <w:top w:val="nil"/>
              <w:left w:val="nil"/>
              <w:bottom w:val="single" w:color="auto" w:sz="4" w:space="0"/>
              <w:right w:val="single" w:color="auto" w:sz="4" w:space="0"/>
            </w:tcBorders>
            <w:shd w:val="clear" w:color="auto" w:fill="auto"/>
            <w:vAlign w:val="center"/>
          </w:tcPr>
          <w:p w14:paraId="500BCD46">
            <w:pPr>
              <w:widowControl/>
              <w:jc w:val="center"/>
              <w:rPr>
                <w:rFonts w:ascii="宋体" w:hAnsi="宋体" w:eastAsia="宋体" w:cs="Arial Unicode MS"/>
                <w:color w:val="000000"/>
                <w:kern w:val="0"/>
                <w:sz w:val="18"/>
                <w:szCs w:val="18"/>
              </w:rPr>
            </w:pPr>
          </w:p>
        </w:tc>
        <w:tc>
          <w:tcPr>
            <w:tcW w:w="1259" w:type="dxa"/>
            <w:tcBorders>
              <w:top w:val="nil"/>
              <w:left w:val="nil"/>
              <w:bottom w:val="single" w:color="auto" w:sz="4" w:space="0"/>
              <w:right w:val="single" w:color="auto" w:sz="4" w:space="0"/>
            </w:tcBorders>
            <w:shd w:val="clear" w:color="auto" w:fill="auto"/>
            <w:vAlign w:val="center"/>
          </w:tcPr>
          <w:p w14:paraId="09FBCB3D">
            <w:pPr>
              <w:widowControl/>
              <w:jc w:val="center"/>
              <w:rPr>
                <w:rFonts w:ascii="宋体" w:hAnsi="宋体" w:eastAsia="宋体" w:cs="Arial Unicode MS"/>
                <w:color w:val="000000"/>
                <w:kern w:val="0"/>
                <w:sz w:val="18"/>
                <w:szCs w:val="18"/>
              </w:rPr>
            </w:pPr>
          </w:p>
        </w:tc>
      </w:tr>
      <w:tr w14:paraId="7BD2C555">
        <w:tblPrEx>
          <w:tblCellMar>
            <w:top w:w="0" w:type="dxa"/>
            <w:left w:w="108" w:type="dxa"/>
            <w:bottom w:w="0" w:type="dxa"/>
            <w:right w:w="108" w:type="dxa"/>
          </w:tblCellMar>
        </w:tblPrEx>
        <w:trPr>
          <w:trHeight w:val="20" w:hRule="atLeast"/>
        </w:trPr>
        <w:tc>
          <w:tcPr>
            <w:tcW w:w="938" w:type="dxa"/>
            <w:vMerge w:val="continue"/>
            <w:tcBorders>
              <w:top w:val="single" w:color="auto" w:sz="4" w:space="0"/>
              <w:left w:val="single" w:color="auto" w:sz="4" w:space="0"/>
              <w:bottom w:val="single" w:color="auto" w:sz="4" w:space="0"/>
              <w:right w:val="single" w:color="auto" w:sz="4" w:space="0"/>
            </w:tcBorders>
            <w:vAlign w:val="center"/>
          </w:tcPr>
          <w:p w14:paraId="522DE9D6">
            <w:pPr>
              <w:widowControl/>
              <w:jc w:val="center"/>
              <w:rPr>
                <w:rFonts w:ascii="宋体" w:hAnsi="宋体" w:eastAsia="宋体" w:cs="宋体"/>
                <w:color w:val="000000"/>
                <w:kern w:val="0"/>
                <w:sz w:val="18"/>
                <w:szCs w:val="18"/>
              </w:rPr>
            </w:pPr>
          </w:p>
        </w:tc>
        <w:tc>
          <w:tcPr>
            <w:tcW w:w="648" w:type="dxa"/>
            <w:vMerge w:val="continue"/>
            <w:tcBorders>
              <w:top w:val="single" w:color="auto" w:sz="4" w:space="0"/>
              <w:left w:val="single" w:color="auto" w:sz="4" w:space="0"/>
              <w:bottom w:val="single" w:color="auto" w:sz="4" w:space="0"/>
              <w:right w:val="single" w:color="auto" w:sz="4" w:space="0"/>
            </w:tcBorders>
            <w:vAlign w:val="center"/>
          </w:tcPr>
          <w:p w14:paraId="79651FDB">
            <w:pPr>
              <w:widowControl/>
              <w:jc w:val="center"/>
              <w:rPr>
                <w:rFonts w:ascii="宋体" w:hAnsi="宋体" w:eastAsia="宋体" w:cs="宋体"/>
                <w:color w:val="000000"/>
                <w:kern w:val="0"/>
                <w:sz w:val="18"/>
                <w:szCs w:val="18"/>
              </w:rPr>
            </w:pPr>
          </w:p>
        </w:tc>
        <w:tc>
          <w:tcPr>
            <w:tcW w:w="982" w:type="dxa"/>
            <w:vMerge w:val="restart"/>
            <w:tcBorders>
              <w:top w:val="nil"/>
              <w:left w:val="single" w:color="auto" w:sz="4" w:space="0"/>
              <w:bottom w:val="single" w:color="auto" w:sz="4" w:space="0"/>
              <w:right w:val="single" w:color="auto" w:sz="4" w:space="0"/>
            </w:tcBorders>
            <w:vAlign w:val="center"/>
          </w:tcPr>
          <w:p w14:paraId="5FA62E89">
            <w:pPr>
              <w:widowControl/>
              <w:jc w:val="center"/>
              <w:rPr>
                <w:rFonts w:ascii="宋体" w:hAnsi="宋体" w:eastAsia="宋体" w:cs="宋体"/>
                <w:color w:val="000000"/>
                <w:kern w:val="0"/>
                <w:sz w:val="18"/>
                <w:szCs w:val="18"/>
              </w:rPr>
            </w:pPr>
            <w:r>
              <w:rPr>
                <w:rFonts w:hint="eastAsia" w:ascii="宋体" w:hAnsi="宋体" w:eastAsia="宋体" w:cs="宋体"/>
                <w:color w:val="000000"/>
                <w:kern w:val="0"/>
                <w:sz w:val="18"/>
                <w:szCs w:val="18"/>
              </w:rPr>
              <w:t>应付账款账龄</w:t>
            </w:r>
          </w:p>
        </w:tc>
        <w:tc>
          <w:tcPr>
            <w:tcW w:w="740" w:type="dxa"/>
            <w:vMerge w:val="restart"/>
            <w:tcBorders>
              <w:top w:val="nil"/>
              <w:left w:val="single" w:color="auto" w:sz="4" w:space="0"/>
              <w:bottom w:val="single" w:color="auto" w:sz="4" w:space="0"/>
              <w:right w:val="single" w:color="auto" w:sz="4" w:space="0"/>
            </w:tcBorders>
            <w:vAlign w:val="center"/>
          </w:tcPr>
          <w:p w14:paraId="5D3CCCDD">
            <w:pPr>
              <w:widowControl/>
              <w:jc w:val="center"/>
              <w:rPr>
                <w:rFonts w:ascii="宋体" w:hAnsi="宋体" w:eastAsia="宋体" w:cs="宋体"/>
                <w:color w:val="000000"/>
                <w:kern w:val="0"/>
                <w:sz w:val="18"/>
                <w:szCs w:val="18"/>
              </w:rPr>
            </w:pPr>
            <w:r>
              <w:rPr>
                <w:rFonts w:ascii="宋体" w:hAnsi="宋体" w:eastAsia="宋体" w:cs="宋体"/>
                <w:color w:val="000000"/>
                <w:kern w:val="0"/>
                <w:sz w:val="18"/>
                <w:szCs w:val="18"/>
              </w:rPr>
              <w:t>15</w:t>
            </w:r>
            <w:r>
              <w:rPr>
                <w:rFonts w:hint="eastAsia" w:ascii="宋体" w:hAnsi="宋体" w:eastAsia="宋体" w:cs="宋体"/>
                <w:color w:val="000000"/>
                <w:kern w:val="0"/>
                <w:sz w:val="18"/>
                <w:szCs w:val="18"/>
              </w:rPr>
              <w:t>%</w:t>
            </w:r>
          </w:p>
        </w:tc>
        <w:tc>
          <w:tcPr>
            <w:tcW w:w="2185" w:type="dxa"/>
            <w:vMerge w:val="restart"/>
            <w:tcBorders>
              <w:top w:val="nil"/>
              <w:left w:val="single" w:color="auto" w:sz="4" w:space="0"/>
              <w:bottom w:val="single" w:color="auto" w:sz="4" w:space="0"/>
              <w:right w:val="single" w:color="auto" w:sz="4" w:space="0"/>
            </w:tcBorders>
            <w:shd w:val="clear" w:color="auto" w:fill="auto"/>
            <w:vAlign w:val="center"/>
          </w:tcPr>
          <w:p w14:paraId="6FD92E70">
            <w:pPr>
              <w:widowControl/>
              <w:rPr>
                <w:rFonts w:ascii="宋体" w:hAnsi="宋体" w:eastAsia="宋体" w:cs="宋体"/>
                <w:color w:val="000000"/>
                <w:kern w:val="0"/>
                <w:sz w:val="18"/>
                <w:szCs w:val="18"/>
              </w:rPr>
            </w:pPr>
            <w:r>
              <w:rPr>
                <w:rFonts w:hint="eastAsia" w:ascii="宋体" w:hAnsi="宋体" w:eastAsia="宋体" w:cs="宋体"/>
                <w:color w:val="000000"/>
                <w:kern w:val="0"/>
                <w:sz w:val="18"/>
                <w:szCs w:val="18"/>
              </w:rPr>
              <w:t>通过近一年期末受评企业账龄小于1年的应付账款占比考核企业对上游材料商的支付信用（账龄小于1年的应付账款余额/应付账款余额）。</w:t>
            </w:r>
          </w:p>
        </w:tc>
        <w:tc>
          <w:tcPr>
            <w:tcW w:w="1315" w:type="dxa"/>
            <w:tcBorders>
              <w:top w:val="nil"/>
              <w:left w:val="nil"/>
              <w:bottom w:val="single" w:color="auto" w:sz="4" w:space="0"/>
              <w:right w:val="single" w:color="auto" w:sz="4" w:space="0"/>
            </w:tcBorders>
            <w:shd w:val="clear" w:color="auto" w:fill="auto"/>
            <w:vAlign w:val="center"/>
          </w:tcPr>
          <w:p w14:paraId="688E5F63">
            <w:pPr>
              <w:widowControl/>
              <w:jc w:val="center"/>
              <w:rPr>
                <w:rFonts w:ascii="宋体" w:hAnsi="Times New Roman" w:eastAsia="宋体" w:cs="宋体"/>
                <w:color w:val="000000"/>
                <w:kern w:val="0"/>
                <w:sz w:val="18"/>
                <w:szCs w:val="18"/>
              </w:rPr>
            </w:pPr>
            <w:r>
              <w:rPr>
                <w:rFonts w:hint="eastAsia" w:ascii="宋体" w:hAnsi="宋体" w:eastAsia="宋体" w:cs="宋体"/>
                <w:b/>
                <w:bCs/>
                <w:color w:val="000000"/>
                <w:kern w:val="0"/>
                <w:sz w:val="18"/>
                <w:szCs w:val="18"/>
              </w:rPr>
              <w:t>占比（%）</w:t>
            </w:r>
          </w:p>
        </w:tc>
        <w:tc>
          <w:tcPr>
            <w:tcW w:w="611" w:type="dxa"/>
            <w:tcBorders>
              <w:top w:val="nil"/>
              <w:left w:val="nil"/>
              <w:bottom w:val="single" w:color="auto" w:sz="4" w:space="0"/>
              <w:right w:val="single" w:color="auto" w:sz="4" w:space="0"/>
            </w:tcBorders>
            <w:shd w:val="clear" w:color="auto" w:fill="auto"/>
            <w:vAlign w:val="center"/>
          </w:tcPr>
          <w:p w14:paraId="2A5A6882">
            <w:pPr>
              <w:widowControl/>
              <w:jc w:val="center"/>
              <w:rPr>
                <w:rFonts w:ascii="宋体" w:hAnsi="宋体" w:eastAsia="宋体" w:cs="Arial Unicode MS"/>
                <w:b/>
                <w:bCs/>
                <w:color w:val="000000"/>
                <w:kern w:val="0"/>
                <w:sz w:val="18"/>
                <w:szCs w:val="18"/>
              </w:rPr>
            </w:pPr>
            <w:r>
              <w:rPr>
                <w:rFonts w:hint="eastAsia" w:ascii="宋体" w:hAnsi="宋体" w:eastAsia="宋体" w:cs="Arial Unicode MS"/>
                <w:b/>
                <w:bCs/>
                <w:color w:val="000000"/>
                <w:kern w:val="0"/>
                <w:sz w:val="18"/>
                <w:szCs w:val="18"/>
              </w:rPr>
              <w:t>得分</w:t>
            </w:r>
          </w:p>
        </w:tc>
        <w:tc>
          <w:tcPr>
            <w:tcW w:w="1315" w:type="dxa"/>
            <w:tcBorders>
              <w:top w:val="nil"/>
              <w:left w:val="nil"/>
              <w:bottom w:val="single" w:color="auto" w:sz="4" w:space="0"/>
              <w:right w:val="single" w:color="auto" w:sz="4" w:space="0"/>
            </w:tcBorders>
            <w:shd w:val="clear" w:color="auto" w:fill="auto"/>
            <w:vAlign w:val="center"/>
          </w:tcPr>
          <w:p w14:paraId="008C4AAE">
            <w:pPr>
              <w:widowControl/>
              <w:jc w:val="center"/>
              <w:rPr>
                <w:rFonts w:hint="eastAsia" w:ascii="宋体" w:hAnsi="宋体" w:eastAsia="宋体" w:cs="Arial Unicode MS"/>
                <w:b/>
                <w:bCs/>
                <w:color w:val="000000"/>
                <w:kern w:val="0"/>
                <w:sz w:val="18"/>
                <w:szCs w:val="18"/>
              </w:rPr>
            </w:pPr>
            <w:r>
              <w:rPr>
                <w:rFonts w:hint="eastAsia" w:ascii="宋体" w:hAnsi="宋体" w:eastAsia="宋体" w:cs="Arial Unicode MS"/>
                <w:b/>
                <w:bCs/>
                <w:color w:val="000000"/>
                <w:kern w:val="0"/>
                <w:sz w:val="18"/>
                <w:szCs w:val="18"/>
              </w:rPr>
              <w:t>得分</w:t>
            </w:r>
          </w:p>
        </w:tc>
        <w:tc>
          <w:tcPr>
            <w:tcW w:w="1259" w:type="dxa"/>
            <w:tcBorders>
              <w:top w:val="nil"/>
              <w:left w:val="nil"/>
              <w:bottom w:val="single" w:color="auto" w:sz="4" w:space="0"/>
              <w:right w:val="single" w:color="auto" w:sz="4" w:space="0"/>
            </w:tcBorders>
            <w:shd w:val="clear" w:color="auto" w:fill="auto"/>
            <w:vAlign w:val="center"/>
          </w:tcPr>
          <w:p w14:paraId="312DD40B">
            <w:pPr>
              <w:widowControl/>
              <w:jc w:val="center"/>
              <w:rPr>
                <w:rFonts w:hint="eastAsia" w:ascii="宋体" w:hAnsi="宋体" w:eastAsia="宋体" w:cs="Arial Unicode MS"/>
                <w:b/>
                <w:bCs/>
                <w:color w:val="000000"/>
                <w:kern w:val="0"/>
                <w:sz w:val="18"/>
                <w:szCs w:val="18"/>
              </w:rPr>
            </w:pPr>
            <w:r>
              <w:rPr>
                <w:rFonts w:hint="eastAsia" w:ascii="宋体" w:hAnsi="宋体" w:eastAsia="宋体" w:cs="Arial Unicode MS"/>
                <w:b/>
                <w:bCs/>
                <w:color w:val="000000"/>
                <w:kern w:val="0"/>
                <w:sz w:val="18"/>
                <w:szCs w:val="18"/>
              </w:rPr>
              <w:t>得分</w:t>
            </w:r>
          </w:p>
        </w:tc>
      </w:tr>
      <w:tr w14:paraId="56872214">
        <w:tblPrEx>
          <w:tblCellMar>
            <w:top w:w="0" w:type="dxa"/>
            <w:left w:w="108" w:type="dxa"/>
            <w:bottom w:w="0" w:type="dxa"/>
            <w:right w:w="108" w:type="dxa"/>
          </w:tblCellMar>
        </w:tblPrEx>
        <w:trPr>
          <w:trHeight w:val="20" w:hRule="atLeast"/>
        </w:trPr>
        <w:tc>
          <w:tcPr>
            <w:tcW w:w="938" w:type="dxa"/>
            <w:vMerge w:val="continue"/>
            <w:tcBorders>
              <w:top w:val="single" w:color="auto" w:sz="4" w:space="0"/>
              <w:left w:val="single" w:color="auto" w:sz="4" w:space="0"/>
              <w:bottom w:val="single" w:color="auto" w:sz="4" w:space="0"/>
              <w:right w:val="single" w:color="auto" w:sz="4" w:space="0"/>
            </w:tcBorders>
            <w:vAlign w:val="center"/>
          </w:tcPr>
          <w:p w14:paraId="410FA4E3">
            <w:pPr>
              <w:widowControl/>
              <w:jc w:val="center"/>
              <w:rPr>
                <w:rFonts w:ascii="宋体" w:hAnsi="宋体" w:eastAsia="宋体" w:cs="宋体"/>
                <w:color w:val="000000"/>
                <w:kern w:val="0"/>
                <w:sz w:val="18"/>
                <w:szCs w:val="18"/>
              </w:rPr>
            </w:pPr>
          </w:p>
        </w:tc>
        <w:tc>
          <w:tcPr>
            <w:tcW w:w="648" w:type="dxa"/>
            <w:vMerge w:val="continue"/>
            <w:tcBorders>
              <w:top w:val="single" w:color="auto" w:sz="4" w:space="0"/>
              <w:left w:val="single" w:color="auto" w:sz="4" w:space="0"/>
              <w:bottom w:val="single" w:color="auto" w:sz="4" w:space="0"/>
              <w:right w:val="single" w:color="auto" w:sz="4" w:space="0"/>
            </w:tcBorders>
            <w:vAlign w:val="center"/>
          </w:tcPr>
          <w:p w14:paraId="390137CA">
            <w:pPr>
              <w:widowControl/>
              <w:jc w:val="center"/>
              <w:rPr>
                <w:rFonts w:ascii="宋体" w:hAnsi="宋体" w:eastAsia="宋体" w:cs="宋体"/>
                <w:color w:val="000000"/>
                <w:kern w:val="0"/>
                <w:sz w:val="18"/>
                <w:szCs w:val="18"/>
              </w:rPr>
            </w:pPr>
          </w:p>
        </w:tc>
        <w:tc>
          <w:tcPr>
            <w:tcW w:w="982" w:type="dxa"/>
            <w:vMerge w:val="continue"/>
            <w:tcBorders>
              <w:top w:val="nil"/>
              <w:left w:val="single" w:color="auto" w:sz="4" w:space="0"/>
              <w:bottom w:val="single" w:color="auto" w:sz="4" w:space="0"/>
              <w:right w:val="single" w:color="auto" w:sz="4" w:space="0"/>
            </w:tcBorders>
            <w:vAlign w:val="center"/>
          </w:tcPr>
          <w:p w14:paraId="0FFFD821">
            <w:pPr>
              <w:widowControl/>
              <w:jc w:val="center"/>
              <w:rPr>
                <w:rFonts w:ascii="宋体" w:hAnsi="宋体" w:eastAsia="宋体" w:cs="宋体"/>
                <w:color w:val="000000"/>
                <w:kern w:val="0"/>
                <w:sz w:val="18"/>
                <w:szCs w:val="18"/>
              </w:rPr>
            </w:pPr>
          </w:p>
        </w:tc>
        <w:tc>
          <w:tcPr>
            <w:tcW w:w="740" w:type="dxa"/>
            <w:vMerge w:val="continue"/>
            <w:tcBorders>
              <w:top w:val="nil"/>
              <w:left w:val="single" w:color="auto" w:sz="4" w:space="0"/>
              <w:bottom w:val="single" w:color="auto" w:sz="4" w:space="0"/>
              <w:right w:val="single" w:color="auto" w:sz="4" w:space="0"/>
            </w:tcBorders>
            <w:vAlign w:val="center"/>
          </w:tcPr>
          <w:p w14:paraId="1E1B5E18">
            <w:pPr>
              <w:widowControl/>
              <w:jc w:val="center"/>
              <w:rPr>
                <w:rFonts w:ascii="宋体" w:hAnsi="宋体" w:eastAsia="宋体" w:cs="宋体"/>
                <w:color w:val="000000"/>
                <w:kern w:val="0"/>
                <w:sz w:val="18"/>
                <w:szCs w:val="18"/>
              </w:rPr>
            </w:pPr>
          </w:p>
        </w:tc>
        <w:tc>
          <w:tcPr>
            <w:tcW w:w="2185" w:type="dxa"/>
            <w:vMerge w:val="continue"/>
            <w:tcBorders>
              <w:top w:val="nil"/>
              <w:left w:val="single" w:color="auto" w:sz="4" w:space="0"/>
              <w:bottom w:val="single" w:color="auto" w:sz="4" w:space="0"/>
              <w:right w:val="single" w:color="auto" w:sz="4" w:space="0"/>
            </w:tcBorders>
            <w:shd w:val="clear" w:color="auto" w:fill="auto"/>
            <w:vAlign w:val="center"/>
          </w:tcPr>
          <w:p w14:paraId="3DF1D405">
            <w:pPr>
              <w:widowControl/>
              <w:rPr>
                <w:rFonts w:ascii="宋体" w:hAnsi="宋体" w:eastAsia="宋体" w:cs="宋体"/>
                <w:color w:val="000000"/>
                <w:kern w:val="0"/>
                <w:sz w:val="18"/>
                <w:szCs w:val="18"/>
              </w:rPr>
            </w:pPr>
          </w:p>
        </w:tc>
        <w:tc>
          <w:tcPr>
            <w:tcW w:w="1315" w:type="dxa"/>
            <w:tcBorders>
              <w:top w:val="nil"/>
              <w:left w:val="nil"/>
              <w:bottom w:val="single" w:color="auto" w:sz="4" w:space="0"/>
              <w:right w:val="single" w:color="auto" w:sz="4" w:space="0"/>
            </w:tcBorders>
            <w:shd w:val="clear" w:color="auto" w:fill="auto"/>
          </w:tcPr>
          <w:p w14:paraId="7D1D6331">
            <w:pPr>
              <w:widowControl/>
              <w:jc w:val="center"/>
              <w:rPr>
                <w:rFonts w:ascii="宋体" w:hAnsi="宋体" w:eastAsia="宋体" w:cs="Arial Unicode MS"/>
                <w:color w:val="000000"/>
                <w:kern w:val="0"/>
                <w:sz w:val="18"/>
                <w:szCs w:val="18"/>
              </w:rPr>
            </w:pPr>
            <w:r>
              <w:rPr>
                <w:rFonts w:hint="eastAsia" w:ascii="宋体" w:hAnsi="宋体" w:eastAsia="宋体" w:cs="Arial Unicode MS"/>
                <w:color w:val="000000"/>
                <w:kern w:val="0"/>
                <w:sz w:val="18"/>
                <w:szCs w:val="18"/>
              </w:rPr>
              <w:t>≥</w:t>
            </w:r>
            <w:r>
              <w:rPr>
                <w:rFonts w:ascii="宋体" w:hAnsi="宋体" w:eastAsia="宋体" w:cs="Arial Unicode MS"/>
                <w:color w:val="000000"/>
                <w:kern w:val="0"/>
                <w:sz w:val="18"/>
                <w:szCs w:val="18"/>
              </w:rPr>
              <w:t>90</w:t>
            </w:r>
          </w:p>
        </w:tc>
        <w:tc>
          <w:tcPr>
            <w:tcW w:w="611" w:type="dxa"/>
            <w:tcBorders>
              <w:top w:val="nil"/>
              <w:left w:val="nil"/>
              <w:bottom w:val="single" w:color="auto" w:sz="4" w:space="0"/>
              <w:right w:val="single" w:color="auto" w:sz="4" w:space="0"/>
            </w:tcBorders>
            <w:shd w:val="clear" w:color="auto" w:fill="auto"/>
          </w:tcPr>
          <w:p w14:paraId="45D8EAF1">
            <w:pPr>
              <w:widowControl/>
              <w:jc w:val="center"/>
              <w:rPr>
                <w:rFonts w:ascii="宋体" w:hAnsi="宋体" w:eastAsia="宋体" w:cs="Arial Unicode MS"/>
                <w:color w:val="000000"/>
                <w:kern w:val="0"/>
                <w:sz w:val="18"/>
                <w:szCs w:val="18"/>
              </w:rPr>
            </w:pPr>
            <w:r>
              <w:rPr>
                <w:rFonts w:hint="eastAsia" w:ascii="宋体" w:hAnsi="宋体" w:eastAsia="宋体" w:cs="Arial Unicode MS"/>
                <w:color w:val="000000"/>
                <w:kern w:val="0"/>
                <w:sz w:val="18"/>
                <w:szCs w:val="18"/>
              </w:rPr>
              <w:t>100</w:t>
            </w:r>
          </w:p>
        </w:tc>
        <w:tc>
          <w:tcPr>
            <w:tcW w:w="1315" w:type="dxa"/>
            <w:tcBorders>
              <w:top w:val="nil"/>
              <w:left w:val="nil"/>
              <w:bottom w:val="single" w:color="auto" w:sz="4" w:space="0"/>
              <w:right w:val="single" w:color="auto" w:sz="4" w:space="0"/>
            </w:tcBorders>
            <w:shd w:val="clear" w:color="auto" w:fill="auto"/>
          </w:tcPr>
          <w:p w14:paraId="47C15208">
            <w:pPr>
              <w:widowControl/>
              <w:jc w:val="center"/>
              <w:rPr>
                <w:rFonts w:hint="eastAsia" w:ascii="宋体" w:hAnsi="宋体" w:eastAsia="宋体" w:cs="Arial Unicode MS"/>
                <w:color w:val="000000"/>
                <w:kern w:val="0"/>
                <w:sz w:val="18"/>
                <w:szCs w:val="18"/>
              </w:rPr>
            </w:pPr>
          </w:p>
        </w:tc>
        <w:tc>
          <w:tcPr>
            <w:tcW w:w="1259" w:type="dxa"/>
            <w:tcBorders>
              <w:top w:val="nil"/>
              <w:left w:val="nil"/>
              <w:bottom w:val="single" w:color="auto" w:sz="4" w:space="0"/>
              <w:right w:val="single" w:color="auto" w:sz="4" w:space="0"/>
            </w:tcBorders>
            <w:shd w:val="clear" w:color="auto" w:fill="auto"/>
          </w:tcPr>
          <w:p w14:paraId="0E39B0C1">
            <w:pPr>
              <w:widowControl/>
              <w:jc w:val="center"/>
              <w:rPr>
                <w:rFonts w:hint="eastAsia" w:ascii="宋体" w:hAnsi="宋体" w:eastAsia="宋体" w:cs="Arial Unicode MS"/>
                <w:color w:val="000000"/>
                <w:kern w:val="0"/>
                <w:sz w:val="18"/>
                <w:szCs w:val="18"/>
              </w:rPr>
            </w:pPr>
          </w:p>
        </w:tc>
      </w:tr>
      <w:tr w14:paraId="310E637A">
        <w:tblPrEx>
          <w:tblCellMar>
            <w:top w:w="0" w:type="dxa"/>
            <w:left w:w="108" w:type="dxa"/>
            <w:bottom w:w="0" w:type="dxa"/>
            <w:right w:w="108" w:type="dxa"/>
          </w:tblCellMar>
        </w:tblPrEx>
        <w:trPr>
          <w:trHeight w:val="20" w:hRule="atLeast"/>
        </w:trPr>
        <w:tc>
          <w:tcPr>
            <w:tcW w:w="938" w:type="dxa"/>
            <w:vMerge w:val="continue"/>
            <w:tcBorders>
              <w:top w:val="single" w:color="auto" w:sz="4" w:space="0"/>
              <w:left w:val="single" w:color="auto" w:sz="4" w:space="0"/>
              <w:bottom w:val="single" w:color="auto" w:sz="4" w:space="0"/>
              <w:right w:val="single" w:color="auto" w:sz="4" w:space="0"/>
            </w:tcBorders>
            <w:vAlign w:val="center"/>
          </w:tcPr>
          <w:p w14:paraId="07334023">
            <w:pPr>
              <w:widowControl/>
              <w:jc w:val="center"/>
              <w:rPr>
                <w:rFonts w:ascii="宋体" w:hAnsi="宋体" w:eastAsia="宋体" w:cs="宋体"/>
                <w:color w:val="000000"/>
                <w:kern w:val="0"/>
                <w:sz w:val="18"/>
                <w:szCs w:val="18"/>
              </w:rPr>
            </w:pPr>
          </w:p>
        </w:tc>
        <w:tc>
          <w:tcPr>
            <w:tcW w:w="648" w:type="dxa"/>
            <w:vMerge w:val="continue"/>
            <w:tcBorders>
              <w:top w:val="single" w:color="auto" w:sz="4" w:space="0"/>
              <w:left w:val="single" w:color="auto" w:sz="4" w:space="0"/>
              <w:bottom w:val="single" w:color="auto" w:sz="4" w:space="0"/>
              <w:right w:val="single" w:color="auto" w:sz="4" w:space="0"/>
            </w:tcBorders>
            <w:vAlign w:val="center"/>
          </w:tcPr>
          <w:p w14:paraId="4A83F3D1">
            <w:pPr>
              <w:widowControl/>
              <w:jc w:val="center"/>
              <w:rPr>
                <w:rFonts w:ascii="宋体" w:hAnsi="宋体" w:eastAsia="宋体" w:cs="宋体"/>
                <w:color w:val="000000"/>
                <w:kern w:val="0"/>
                <w:sz w:val="18"/>
                <w:szCs w:val="18"/>
              </w:rPr>
            </w:pPr>
          </w:p>
        </w:tc>
        <w:tc>
          <w:tcPr>
            <w:tcW w:w="982" w:type="dxa"/>
            <w:vMerge w:val="continue"/>
            <w:tcBorders>
              <w:top w:val="nil"/>
              <w:left w:val="single" w:color="auto" w:sz="4" w:space="0"/>
              <w:bottom w:val="single" w:color="auto" w:sz="4" w:space="0"/>
              <w:right w:val="single" w:color="auto" w:sz="4" w:space="0"/>
            </w:tcBorders>
            <w:vAlign w:val="center"/>
          </w:tcPr>
          <w:p w14:paraId="265A4979">
            <w:pPr>
              <w:widowControl/>
              <w:jc w:val="center"/>
              <w:rPr>
                <w:rFonts w:ascii="宋体" w:hAnsi="宋体" w:eastAsia="宋体" w:cs="宋体"/>
                <w:color w:val="000000"/>
                <w:kern w:val="0"/>
                <w:sz w:val="18"/>
                <w:szCs w:val="18"/>
              </w:rPr>
            </w:pPr>
          </w:p>
        </w:tc>
        <w:tc>
          <w:tcPr>
            <w:tcW w:w="740" w:type="dxa"/>
            <w:vMerge w:val="continue"/>
            <w:tcBorders>
              <w:top w:val="nil"/>
              <w:left w:val="single" w:color="auto" w:sz="4" w:space="0"/>
              <w:bottom w:val="single" w:color="auto" w:sz="4" w:space="0"/>
              <w:right w:val="single" w:color="auto" w:sz="4" w:space="0"/>
            </w:tcBorders>
            <w:vAlign w:val="center"/>
          </w:tcPr>
          <w:p w14:paraId="4F91B245">
            <w:pPr>
              <w:widowControl/>
              <w:jc w:val="center"/>
              <w:rPr>
                <w:rFonts w:ascii="宋体" w:hAnsi="宋体" w:eastAsia="宋体" w:cs="宋体"/>
                <w:color w:val="000000"/>
                <w:kern w:val="0"/>
                <w:sz w:val="18"/>
                <w:szCs w:val="18"/>
              </w:rPr>
            </w:pPr>
          </w:p>
        </w:tc>
        <w:tc>
          <w:tcPr>
            <w:tcW w:w="2185" w:type="dxa"/>
            <w:vMerge w:val="continue"/>
            <w:tcBorders>
              <w:top w:val="nil"/>
              <w:left w:val="single" w:color="auto" w:sz="4" w:space="0"/>
              <w:bottom w:val="single" w:color="auto" w:sz="4" w:space="0"/>
              <w:right w:val="single" w:color="auto" w:sz="4" w:space="0"/>
            </w:tcBorders>
            <w:shd w:val="clear" w:color="auto" w:fill="auto"/>
            <w:vAlign w:val="center"/>
          </w:tcPr>
          <w:p w14:paraId="1588DE36">
            <w:pPr>
              <w:widowControl/>
              <w:rPr>
                <w:rFonts w:ascii="宋体" w:hAnsi="宋体" w:eastAsia="宋体" w:cs="宋体"/>
                <w:color w:val="000000"/>
                <w:kern w:val="0"/>
                <w:sz w:val="18"/>
                <w:szCs w:val="18"/>
              </w:rPr>
            </w:pPr>
          </w:p>
        </w:tc>
        <w:tc>
          <w:tcPr>
            <w:tcW w:w="1315" w:type="dxa"/>
            <w:tcBorders>
              <w:top w:val="nil"/>
              <w:left w:val="nil"/>
              <w:bottom w:val="single" w:color="auto" w:sz="4" w:space="0"/>
              <w:right w:val="single" w:color="auto" w:sz="4" w:space="0"/>
            </w:tcBorders>
            <w:shd w:val="clear" w:color="auto" w:fill="auto"/>
          </w:tcPr>
          <w:p w14:paraId="5E030B0A">
            <w:pPr>
              <w:widowControl/>
              <w:jc w:val="center"/>
              <w:rPr>
                <w:rFonts w:ascii="宋体" w:hAnsi="宋体" w:eastAsia="宋体" w:cs="Arial Unicode MS"/>
                <w:color w:val="000000"/>
                <w:kern w:val="0"/>
                <w:sz w:val="18"/>
                <w:szCs w:val="18"/>
              </w:rPr>
            </w:pPr>
            <w:r>
              <w:rPr>
                <w:rFonts w:ascii="宋体" w:hAnsi="宋体" w:eastAsia="宋体" w:cs="Arial Unicode MS"/>
                <w:color w:val="000000"/>
                <w:kern w:val="0"/>
                <w:sz w:val="18"/>
                <w:szCs w:val="18"/>
              </w:rPr>
              <w:t>[80,90)</w:t>
            </w:r>
          </w:p>
        </w:tc>
        <w:tc>
          <w:tcPr>
            <w:tcW w:w="611" w:type="dxa"/>
            <w:tcBorders>
              <w:top w:val="nil"/>
              <w:left w:val="nil"/>
              <w:bottom w:val="single" w:color="auto" w:sz="4" w:space="0"/>
              <w:right w:val="single" w:color="auto" w:sz="4" w:space="0"/>
            </w:tcBorders>
            <w:shd w:val="clear" w:color="auto" w:fill="auto"/>
          </w:tcPr>
          <w:p w14:paraId="18B263FD">
            <w:pPr>
              <w:widowControl/>
              <w:jc w:val="center"/>
              <w:rPr>
                <w:rFonts w:ascii="宋体" w:hAnsi="宋体" w:eastAsia="宋体" w:cs="Arial Unicode MS"/>
                <w:color w:val="000000"/>
                <w:kern w:val="0"/>
                <w:sz w:val="18"/>
                <w:szCs w:val="18"/>
              </w:rPr>
            </w:pPr>
            <w:r>
              <w:rPr>
                <w:rFonts w:ascii="宋体" w:hAnsi="宋体" w:eastAsia="宋体" w:cs="Arial Unicode MS"/>
                <w:color w:val="000000"/>
                <w:kern w:val="0"/>
                <w:sz w:val="18"/>
                <w:szCs w:val="18"/>
              </w:rPr>
              <w:t>75</w:t>
            </w:r>
          </w:p>
        </w:tc>
        <w:tc>
          <w:tcPr>
            <w:tcW w:w="1315" w:type="dxa"/>
            <w:tcBorders>
              <w:top w:val="nil"/>
              <w:left w:val="nil"/>
              <w:bottom w:val="single" w:color="auto" w:sz="4" w:space="0"/>
              <w:right w:val="single" w:color="auto" w:sz="4" w:space="0"/>
            </w:tcBorders>
            <w:shd w:val="clear" w:color="auto" w:fill="auto"/>
          </w:tcPr>
          <w:p w14:paraId="1427F730">
            <w:pPr>
              <w:widowControl/>
              <w:jc w:val="center"/>
              <w:rPr>
                <w:rFonts w:ascii="宋体" w:hAnsi="宋体" w:eastAsia="宋体" w:cs="Arial Unicode MS"/>
                <w:color w:val="000000"/>
                <w:kern w:val="0"/>
                <w:sz w:val="18"/>
                <w:szCs w:val="18"/>
              </w:rPr>
            </w:pPr>
          </w:p>
        </w:tc>
        <w:tc>
          <w:tcPr>
            <w:tcW w:w="1259" w:type="dxa"/>
            <w:tcBorders>
              <w:top w:val="nil"/>
              <w:left w:val="nil"/>
              <w:bottom w:val="single" w:color="auto" w:sz="4" w:space="0"/>
              <w:right w:val="single" w:color="auto" w:sz="4" w:space="0"/>
            </w:tcBorders>
            <w:shd w:val="clear" w:color="auto" w:fill="auto"/>
          </w:tcPr>
          <w:p w14:paraId="78B0A782">
            <w:pPr>
              <w:widowControl/>
              <w:jc w:val="center"/>
              <w:rPr>
                <w:rFonts w:ascii="宋体" w:hAnsi="宋体" w:eastAsia="宋体" w:cs="Arial Unicode MS"/>
                <w:color w:val="000000"/>
                <w:kern w:val="0"/>
                <w:sz w:val="18"/>
                <w:szCs w:val="18"/>
              </w:rPr>
            </w:pPr>
          </w:p>
        </w:tc>
      </w:tr>
      <w:tr w14:paraId="4C1FC481">
        <w:tblPrEx>
          <w:tblCellMar>
            <w:top w:w="0" w:type="dxa"/>
            <w:left w:w="108" w:type="dxa"/>
            <w:bottom w:w="0" w:type="dxa"/>
            <w:right w:w="108" w:type="dxa"/>
          </w:tblCellMar>
        </w:tblPrEx>
        <w:trPr>
          <w:trHeight w:val="20" w:hRule="atLeast"/>
        </w:trPr>
        <w:tc>
          <w:tcPr>
            <w:tcW w:w="938" w:type="dxa"/>
            <w:vMerge w:val="continue"/>
            <w:tcBorders>
              <w:top w:val="single" w:color="auto" w:sz="4" w:space="0"/>
              <w:left w:val="single" w:color="auto" w:sz="4" w:space="0"/>
              <w:bottom w:val="single" w:color="auto" w:sz="4" w:space="0"/>
              <w:right w:val="single" w:color="auto" w:sz="4" w:space="0"/>
            </w:tcBorders>
            <w:vAlign w:val="center"/>
          </w:tcPr>
          <w:p w14:paraId="2702782D">
            <w:pPr>
              <w:widowControl/>
              <w:jc w:val="center"/>
              <w:rPr>
                <w:rFonts w:ascii="宋体" w:hAnsi="宋体" w:eastAsia="宋体" w:cs="宋体"/>
                <w:color w:val="000000"/>
                <w:kern w:val="0"/>
                <w:sz w:val="18"/>
                <w:szCs w:val="18"/>
              </w:rPr>
            </w:pPr>
          </w:p>
        </w:tc>
        <w:tc>
          <w:tcPr>
            <w:tcW w:w="648" w:type="dxa"/>
            <w:vMerge w:val="continue"/>
            <w:tcBorders>
              <w:top w:val="single" w:color="auto" w:sz="4" w:space="0"/>
              <w:left w:val="single" w:color="auto" w:sz="4" w:space="0"/>
              <w:bottom w:val="single" w:color="auto" w:sz="4" w:space="0"/>
              <w:right w:val="single" w:color="auto" w:sz="4" w:space="0"/>
            </w:tcBorders>
            <w:vAlign w:val="center"/>
          </w:tcPr>
          <w:p w14:paraId="5482A5F8">
            <w:pPr>
              <w:widowControl/>
              <w:jc w:val="center"/>
              <w:rPr>
                <w:rFonts w:ascii="宋体" w:hAnsi="宋体" w:eastAsia="宋体" w:cs="宋体"/>
                <w:color w:val="000000"/>
                <w:kern w:val="0"/>
                <w:sz w:val="18"/>
                <w:szCs w:val="18"/>
              </w:rPr>
            </w:pPr>
          </w:p>
        </w:tc>
        <w:tc>
          <w:tcPr>
            <w:tcW w:w="982" w:type="dxa"/>
            <w:vMerge w:val="continue"/>
            <w:tcBorders>
              <w:top w:val="nil"/>
              <w:left w:val="single" w:color="auto" w:sz="4" w:space="0"/>
              <w:bottom w:val="single" w:color="auto" w:sz="4" w:space="0"/>
              <w:right w:val="single" w:color="auto" w:sz="4" w:space="0"/>
            </w:tcBorders>
            <w:vAlign w:val="center"/>
          </w:tcPr>
          <w:p w14:paraId="1692EAA4">
            <w:pPr>
              <w:widowControl/>
              <w:jc w:val="center"/>
              <w:rPr>
                <w:rFonts w:ascii="宋体" w:hAnsi="宋体" w:eastAsia="宋体" w:cs="宋体"/>
                <w:color w:val="000000"/>
                <w:kern w:val="0"/>
                <w:sz w:val="18"/>
                <w:szCs w:val="18"/>
              </w:rPr>
            </w:pPr>
          </w:p>
        </w:tc>
        <w:tc>
          <w:tcPr>
            <w:tcW w:w="740" w:type="dxa"/>
            <w:vMerge w:val="continue"/>
            <w:tcBorders>
              <w:top w:val="nil"/>
              <w:left w:val="single" w:color="auto" w:sz="4" w:space="0"/>
              <w:bottom w:val="single" w:color="auto" w:sz="4" w:space="0"/>
              <w:right w:val="single" w:color="auto" w:sz="4" w:space="0"/>
            </w:tcBorders>
            <w:vAlign w:val="center"/>
          </w:tcPr>
          <w:p w14:paraId="78782AD5">
            <w:pPr>
              <w:widowControl/>
              <w:jc w:val="center"/>
              <w:rPr>
                <w:rFonts w:ascii="宋体" w:hAnsi="宋体" w:eastAsia="宋体" w:cs="宋体"/>
                <w:color w:val="000000"/>
                <w:kern w:val="0"/>
                <w:sz w:val="18"/>
                <w:szCs w:val="18"/>
              </w:rPr>
            </w:pPr>
          </w:p>
        </w:tc>
        <w:tc>
          <w:tcPr>
            <w:tcW w:w="2185" w:type="dxa"/>
            <w:vMerge w:val="continue"/>
            <w:tcBorders>
              <w:top w:val="nil"/>
              <w:left w:val="single" w:color="auto" w:sz="4" w:space="0"/>
              <w:bottom w:val="single" w:color="auto" w:sz="4" w:space="0"/>
              <w:right w:val="single" w:color="auto" w:sz="4" w:space="0"/>
            </w:tcBorders>
            <w:shd w:val="clear" w:color="auto" w:fill="auto"/>
            <w:vAlign w:val="center"/>
          </w:tcPr>
          <w:p w14:paraId="745045D1">
            <w:pPr>
              <w:widowControl/>
              <w:rPr>
                <w:rFonts w:ascii="宋体" w:hAnsi="宋体" w:eastAsia="宋体" w:cs="宋体"/>
                <w:color w:val="000000"/>
                <w:kern w:val="0"/>
                <w:sz w:val="18"/>
                <w:szCs w:val="18"/>
              </w:rPr>
            </w:pPr>
          </w:p>
        </w:tc>
        <w:tc>
          <w:tcPr>
            <w:tcW w:w="1315" w:type="dxa"/>
            <w:tcBorders>
              <w:top w:val="nil"/>
              <w:left w:val="nil"/>
              <w:bottom w:val="single" w:color="auto" w:sz="4" w:space="0"/>
              <w:right w:val="single" w:color="auto" w:sz="4" w:space="0"/>
            </w:tcBorders>
            <w:shd w:val="clear" w:color="auto" w:fill="auto"/>
          </w:tcPr>
          <w:p w14:paraId="2A7F7D21">
            <w:pPr>
              <w:widowControl/>
              <w:jc w:val="center"/>
              <w:rPr>
                <w:rFonts w:ascii="宋体" w:hAnsi="宋体" w:eastAsia="宋体" w:cs="Arial Unicode MS"/>
                <w:color w:val="000000"/>
                <w:kern w:val="0"/>
                <w:sz w:val="18"/>
                <w:szCs w:val="18"/>
              </w:rPr>
            </w:pPr>
            <w:r>
              <w:rPr>
                <w:rFonts w:ascii="宋体" w:hAnsi="宋体" w:eastAsia="宋体" w:cs="Arial Unicode MS"/>
                <w:color w:val="000000"/>
                <w:kern w:val="0"/>
                <w:sz w:val="18"/>
                <w:szCs w:val="18"/>
              </w:rPr>
              <w:t>[70,80)</w:t>
            </w:r>
          </w:p>
        </w:tc>
        <w:tc>
          <w:tcPr>
            <w:tcW w:w="611" w:type="dxa"/>
            <w:tcBorders>
              <w:top w:val="nil"/>
              <w:left w:val="nil"/>
              <w:bottom w:val="single" w:color="auto" w:sz="4" w:space="0"/>
              <w:right w:val="single" w:color="auto" w:sz="4" w:space="0"/>
            </w:tcBorders>
            <w:shd w:val="clear" w:color="auto" w:fill="auto"/>
          </w:tcPr>
          <w:p w14:paraId="28628397">
            <w:pPr>
              <w:widowControl/>
              <w:jc w:val="center"/>
              <w:rPr>
                <w:rFonts w:ascii="宋体" w:hAnsi="宋体" w:eastAsia="宋体" w:cs="Arial Unicode MS"/>
                <w:color w:val="000000"/>
                <w:kern w:val="0"/>
                <w:sz w:val="18"/>
                <w:szCs w:val="18"/>
              </w:rPr>
            </w:pPr>
            <w:r>
              <w:rPr>
                <w:rFonts w:ascii="宋体" w:hAnsi="宋体" w:eastAsia="宋体" w:cs="Arial Unicode MS"/>
                <w:color w:val="000000"/>
                <w:kern w:val="0"/>
                <w:sz w:val="18"/>
                <w:szCs w:val="18"/>
              </w:rPr>
              <w:t>50</w:t>
            </w:r>
          </w:p>
        </w:tc>
        <w:tc>
          <w:tcPr>
            <w:tcW w:w="1315" w:type="dxa"/>
            <w:tcBorders>
              <w:top w:val="nil"/>
              <w:left w:val="nil"/>
              <w:bottom w:val="single" w:color="auto" w:sz="4" w:space="0"/>
              <w:right w:val="single" w:color="auto" w:sz="4" w:space="0"/>
            </w:tcBorders>
            <w:shd w:val="clear" w:color="auto" w:fill="auto"/>
          </w:tcPr>
          <w:p w14:paraId="5A3AFA1F">
            <w:pPr>
              <w:widowControl/>
              <w:jc w:val="center"/>
              <w:rPr>
                <w:rFonts w:ascii="宋体" w:hAnsi="宋体" w:eastAsia="宋体" w:cs="Arial Unicode MS"/>
                <w:color w:val="000000"/>
                <w:kern w:val="0"/>
                <w:sz w:val="18"/>
                <w:szCs w:val="18"/>
              </w:rPr>
            </w:pPr>
          </w:p>
        </w:tc>
        <w:tc>
          <w:tcPr>
            <w:tcW w:w="1259" w:type="dxa"/>
            <w:tcBorders>
              <w:top w:val="nil"/>
              <w:left w:val="nil"/>
              <w:bottom w:val="single" w:color="auto" w:sz="4" w:space="0"/>
              <w:right w:val="single" w:color="auto" w:sz="4" w:space="0"/>
            </w:tcBorders>
            <w:shd w:val="clear" w:color="auto" w:fill="auto"/>
          </w:tcPr>
          <w:p w14:paraId="04BD3CA7">
            <w:pPr>
              <w:widowControl/>
              <w:jc w:val="center"/>
              <w:rPr>
                <w:rFonts w:ascii="宋体" w:hAnsi="宋体" w:eastAsia="宋体" w:cs="Arial Unicode MS"/>
                <w:color w:val="000000"/>
                <w:kern w:val="0"/>
                <w:sz w:val="18"/>
                <w:szCs w:val="18"/>
              </w:rPr>
            </w:pPr>
          </w:p>
        </w:tc>
      </w:tr>
      <w:tr w14:paraId="059F1EA9">
        <w:tblPrEx>
          <w:tblCellMar>
            <w:top w:w="0" w:type="dxa"/>
            <w:left w:w="108" w:type="dxa"/>
            <w:bottom w:w="0" w:type="dxa"/>
            <w:right w:w="108" w:type="dxa"/>
          </w:tblCellMar>
        </w:tblPrEx>
        <w:trPr>
          <w:trHeight w:val="20" w:hRule="atLeast"/>
        </w:trPr>
        <w:tc>
          <w:tcPr>
            <w:tcW w:w="938" w:type="dxa"/>
            <w:vMerge w:val="continue"/>
            <w:tcBorders>
              <w:top w:val="single" w:color="auto" w:sz="4" w:space="0"/>
              <w:left w:val="single" w:color="auto" w:sz="4" w:space="0"/>
              <w:bottom w:val="single" w:color="auto" w:sz="4" w:space="0"/>
              <w:right w:val="single" w:color="auto" w:sz="4" w:space="0"/>
            </w:tcBorders>
            <w:vAlign w:val="center"/>
          </w:tcPr>
          <w:p w14:paraId="183D3AB9">
            <w:pPr>
              <w:widowControl/>
              <w:jc w:val="center"/>
              <w:rPr>
                <w:rFonts w:ascii="宋体" w:hAnsi="宋体" w:eastAsia="宋体" w:cs="宋体"/>
                <w:color w:val="000000"/>
                <w:kern w:val="0"/>
                <w:sz w:val="18"/>
                <w:szCs w:val="18"/>
              </w:rPr>
            </w:pPr>
          </w:p>
        </w:tc>
        <w:tc>
          <w:tcPr>
            <w:tcW w:w="648" w:type="dxa"/>
            <w:vMerge w:val="continue"/>
            <w:tcBorders>
              <w:top w:val="single" w:color="auto" w:sz="4" w:space="0"/>
              <w:left w:val="single" w:color="auto" w:sz="4" w:space="0"/>
              <w:bottom w:val="single" w:color="auto" w:sz="4" w:space="0"/>
              <w:right w:val="single" w:color="auto" w:sz="4" w:space="0"/>
            </w:tcBorders>
            <w:vAlign w:val="center"/>
          </w:tcPr>
          <w:p w14:paraId="247AE347">
            <w:pPr>
              <w:widowControl/>
              <w:jc w:val="center"/>
              <w:rPr>
                <w:rFonts w:ascii="宋体" w:hAnsi="宋体" w:eastAsia="宋体" w:cs="宋体"/>
                <w:color w:val="000000"/>
                <w:kern w:val="0"/>
                <w:sz w:val="18"/>
                <w:szCs w:val="18"/>
              </w:rPr>
            </w:pPr>
          </w:p>
        </w:tc>
        <w:tc>
          <w:tcPr>
            <w:tcW w:w="982" w:type="dxa"/>
            <w:vMerge w:val="continue"/>
            <w:tcBorders>
              <w:left w:val="single" w:color="auto" w:sz="4" w:space="0"/>
              <w:bottom w:val="single" w:color="auto" w:sz="4" w:space="0"/>
              <w:right w:val="single" w:color="auto" w:sz="4" w:space="0"/>
            </w:tcBorders>
            <w:vAlign w:val="center"/>
          </w:tcPr>
          <w:p w14:paraId="3CF3500B">
            <w:pPr>
              <w:widowControl/>
              <w:jc w:val="center"/>
              <w:rPr>
                <w:rFonts w:ascii="宋体" w:hAnsi="宋体" w:eastAsia="宋体" w:cs="宋体"/>
                <w:color w:val="000000"/>
                <w:kern w:val="0"/>
                <w:sz w:val="18"/>
                <w:szCs w:val="18"/>
              </w:rPr>
            </w:pPr>
          </w:p>
        </w:tc>
        <w:tc>
          <w:tcPr>
            <w:tcW w:w="740" w:type="dxa"/>
            <w:vMerge w:val="continue"/>
            <w:tcBorders>
              <w:left w:val="single" w:color="auto" w:sz="4" w:space="0"/>
              <w:bottom w:val="single" w:color="auto" w:sz="4" w:space="0"/>
              <w:right w:val="single" w:color="auto" w:sz="4" w:space="0"/>
            </w:tcBorders>
            <w:vAlign w:val="center"/>
          </w:tcPr>
          <w:p w14:paraId="78895A2C">
            <w:pPr>
              <w:widowControl/>
              <w:jc w:val="center"/>
              <w:rPr>
                <w:rFonts w:ascii="宋体" w:hAnsi="宋体" w:eastAsia="宋体" w:cs="宋体"/>
                <w:color w:val="000000"/>
                <w:kern w:val="0"/>
                <w:sz w:val="18"/>
                <w:szCs w:val="18"/>
              </w:rPr>
            </w:pPr>
          </w:p>
        </w:tc>
        <w:tc>
          <w:tcPr>
            <w:tcW w:w="2185" w:type="dxa"/>
            <w:vMerge w:val="continue"/>
            <w:tcBorders>
              <w:top w:val="nil"/>
              <w:left w:val="single" w:color="auto" w:sz="4" w:space="0"/>
              <w:bottom w:val="single" w:color="auto" w:sz="4" w:space="0"/>
              <w:right w:val="single" w:color="auto" w:sz="4" w:space="0"/>
            </w:tcBorders>
            <w:vAlign w:val="center"/>
          </w:tcPr>
          <w:p w14:paraId="1C15C8F0">
            <w:pPr>
              <w:widowControl/>
              <w:jc w:val="left"/>
              <w:rPr>
                <w:rFonts w:ascii="宋体" w:hAnsi="宋体" w:eastAsia="宋体" w:cs="宋体"/>
                <w:color w:val="000000"/>
                <w:kern w:val="0"/>
                <w:sz w:val="18"/>
                <w:szCs w:val="18"/>
              </w:rPr>
            </w:pPr>
          </w:p>
        </w:tc>
        <w:tc>
          <w:tcPr>
            <w:tcW w:w="1315" w:type="dxa"/>
            <w:tcBorders>
              <w:top w:val="nil"/>
              <w:left w:val="nil"/>
              <w:bottom w:val="single" w:color="auto" w:sz="4" w:space="0"/>
              <w:right w:val="single" w:color="auto" w:sz="4" w:space="0"/>
            </w:tcBorders>
            <w:shd w:val="clear" w:color="auto" w:fill="auto"/>
          </w:tcPr>
          <w:p w14:paraId="350A0E9F">
            <w:pPr>
              <w:widowControl/>
              <w:jc w:val="center"/>
              <w:rPr>
                <w:rFonts w:ascii="宋体" w:hAnsi="宋体" w:eastAsia="宋体" w:cs="Arial Unicode MS"/>
                <w:color w:val="000000"/>
                <w:kern w:val="0"/>
                <w:sz w:val="18"/>
                <w:szCs w:val="18"/>
              </w:rPr>
            </w:pPr>
            <w:r>
              <w:rPr>
                <w:rFonts w:hint="eastAsia" w:ascii="宋体" w:hAnsi="宋体" w:eastAsia="宋体" w:cs="Arial Unicode MS"/>
                <w:color w:val="000000"/>
                <w:kern w:val="0"/>
                <w:sz w:val="18"/>
                <w:szCs w:val="18"/>
              </w:rPr>
              <w:t>＜</w:t>
            </w:r>
            <w:r>
              <w:rPr>
                <w:rFonts w:ascii="宋体" w:hAnsi="宋体" w:eastAsia="宋体" w:cs="Arial Unicode MS"/>
                <w:color w:val="000000"/>
                <w:kern w:val="0"/>
                <w:sz w:val="18"/>
                <w:szCs w:val="18"/>
              </w:rPr>
              <w:t>70</w:t>
            </w:r>
          </w:p>
        </w:tc>
        <w:tc>
          <w:tcPr>
            <w:tcW w:w="611" w:type="dxa"/>
            <w:tcBorders>
              <w:top w:val="nil"/>
              <w:left w:val="nil"/>
              <w:bottom w:val="single" w:color="auto" w:sz="4" w:space="0"/>
              <w:right w:val="single" w:color="auto" w:sz="4" w:space="0"/>
            </w:tcBorders>
            <w:shd w:val="clear" w:color="auto" w:fill="auto"/>
          </w:tcPr>
          <w:p w14:paraId="3122D081">
            <w:pPr>
              <w:widowControl/>
              <w:jc w:val="center"/>
              <w:rPr>
                <w:rFonts w:ascii="宋体" w:hAnsi="宋体" w:eastAsia="宋体" w:cs="Arial Unicode MS"/>
                <w:color w:val="000000"/>
                <w:kern w:val="0"/>
                <w:sz w:val="18"/>
                <w:szCs w:val="18"/>
              </w:rPr>
            </w:pPr>
            <w:r>
              <w:rPr>
                <w:rFonts w:ascii="宋体" w:hAnsi="宋体" w:eastAsia="宋体" w:cs="Arial Unicode MS"/>
                <w:color w:val="000000"/>
                <w:kern w:val="0"/>
                <w:sz w:val="18"/>
                <w:szCs w:val="18"/>
              </w:rPr>
              <w:t>25</w:t>
            </w:r>
          </w:p>
        </w:tc>
        <w:tc>
          <w:tcPr>
            <w:tcW w:w="1315" w:type="dxa"/>
            <w:tcBorders>
              <w:top w:val="nil"/>
              <w:left w:val="nil"/>
              <w:bottom w:val="single" w:color="auto" w:sz="4" w:space="0"/>
              <w:right w:val="single" w:color="auto" w:sz="4" w:space="0"/>
            </w:tcBorders>
            <w:shd w:val="clear" w:color="auto" w:fill="auto"/>
          </w:tcPr>
          <w:p w14:paraId="540C531E">
            <w:pPr>
              <w:widowControl/>
              <w:jc w:val="center"/>
              <w:rPr>
                <w:rFonts w:ascii="宋体" w:hAnsi="宋体" w:eastAsia="宋体" w:cs="Arial Unicode MS"/>
                <w:color w:val="000000"/>
                <w:kern w:val="0"/>
                <w:sz w:val="18"/>
                <w:szCs w:val="18"/>
              </w:rPr>
            </w:pPr>
          </w:p>
        </w:tc>
        <w:tc>
          <w:tcPr>
            <w:tcW w:w="1259" w:type="dxa"/>
            <w:tcBorders>
              <w:top w:val="nil"/>
              <w:left w:val="nil"/>
              <w:bottom w:val="single" w:color="auto" w:sz="4" w:space="0"/>
              <w:right w:val="single" w:color="auto" w:sz="4" w:space="0"/>
            </w:tcBorders>
            <w:shd w:val="clear" w:color="auto" w:fill="auto"/>
          </w:tcPr>
          <w:p w14:paraId="3388942F">
            <w:pPr>
              <w:widowControl/>
              <w:jc w:val="center"/>
              <w:rPr>
                <w:rFonts w:ascii="宋体" w:hAnsi="宋体" w:eastAsia="宋体" w:cs="Arial Unicode MS"/>
                <w:color w:val="000000"/>
                <w:kern w:val="0"/>
                <w:sz w:val="18"/>
                <w:szCs w:val="18"/>
              </w:rPr>
            </w:pPr>
          </w:p>
        </w:tc>
      </w:tr>
      <w:tr w14:paraId="14CE969A">
        <w:tblPrEx>
          <w:tblCellMar>
            <w:top w:w="0" w:type="dxa"/>
            <w:left w:w="108" w:type="dxa"/>
            <w:bottom w:w="0" w:type="dxa"/>
            <w:right w:w="108" w:type="dxa"/>
          </w:tblCellMar>
        </w:tblPrEx>
        <w:trPr>
          <w:trHeight w:val="227" w:hRule="atLeast"/>
        </w:trPr>
        <w:tc>
          <w:tcPr>
            <w:tcW w:w="938" w:type="dxa"/>
            <w:vMerge w:val="continue"/>
            <w:tcBorders>
              <w:top w:val="single" w:color="auto" w:sz="4" w:space="0"/>
              <w:left w:val="single" w:color="auto" w:sz="4" w:space="0"/>
              <w:bottom w:val="single" w:color="auto" w:sz="4" w:space="0"/>
              <w:right w:val="single" w:color="auto" w:sz="4" w:space="0"/>
            </w:tcBorders>
            <w:vAlign w:val="center"/>
          </w:tcPr>
          <w:p w14:paraId="0844D682">
            <w:pPr>
              <w:widowControl/>
              <w:jc w:val="center"/>
              <w:rPr>
                <w:rFonts w:ascii="宋体" w:hAnsi="宋体" w:eastAsia="宋体" w:cs="宋体"/>
                <w:color w:val="000000"/>
                <w:kern w:val="0"/>
                <w:sz w:val="18"/>
                <w:szCs w:val="18"/>
              </w:rPr>
            </w:pPr>
          </w:p>
        </w:tc>
        <w:tc>
          <w:tcPr>
            <w:tcW w:w="648" w:type="dxa"/>
            <w:vMerge w:val="continue"/>
            <w:tcBorders>
              <w:top w:val="single" w:color="auto" w:sz="4" w:space="0"/>
              <w:left w:val="single" w:color="auto" w:sz="4" w:space="0"/>
              <w:bottom w:val="single" w:color="auto" w:sz="4" w:space="0"/>
              <w:right w:val="single" w:color="auto" w:sz="4" w:space="0"/>
            </w:tcBorders>
            <w:vAlign w:val="center"/>
          </w:tcPr>
          <w:p w14:paraId="36C0E0A8">
            <w:pPr>
              <w:widowControl/>
              <w:jc w:val="center"/>
              <w:rPr>
                <w:rFonts w:ascii="宋体" w:hAnsi="宋体" w:eastAsia="宋体" w:cs="宋体"/>
                <w:color w:val="000000"/>
                <w:kern w:val="0"/>
                <w:sz w:val="18"/>
                <w:szCs w:val="18"/>
              </w:rPr>
            </w:pPr>
          </w:p>
        </w:tc>
        <w:tc>
          <w:tcPr>
            <w:tcW w:w="982" w:type="dxa"/>
            <w:vMerge w:val="restart"/>
            <w:tcBorders>
              <w:top w:val="single" w:color="auto" w:sz="4" w:space="0"/>
              <w:left w:val="single" w:color="auto" w:sz="4" w:space="0"/>
              <w:bottom w:val="single" w:color="auto" w:sz="4" w:space="0"/>
              <w:right w:val="single" w:color="auto" w:sz="4" w:space="0"/>
            </w:tcBorders>
            <w:vAlign w:val="center"/>
          </w:tcPr>
          <w:p w14:paraId="3ED21FF2">
            <w:pPr>
              <w:widowControl/>
              <w:jc w:val="center"/>
              <w:rPr>
                <w:rFonts w:ascii="宋体" w:hAnsi="宋体" w:eastAsia="宋体" w:cs="宋体"/>
                <w:color w:val="000000"/>
                <w:kern w:val="0"/>
                <w:sz w:val="18"/>
                <w:szCs w:val="18"/>
              </w:rPr>
            </w:pPr>
            <w:r>
              <w:rPr>
                <w:rFonts w:hint="eastAsia" w:ascii="宋体" w:hAnsi="宋体" w:eastAsia="宋体" w:cs="宋体"/>
                <w:color w:val="000000"/>
                <w:kern w:val="0"/>
                <w:sz w:val="18"/>
                <w:szCs w:val="18"/>
              </w:rPr>
              <w:t>应收账款账龄</w:t>
            </w:r>
          </w:p>
        </w:tc>
        <w:tc>
          <w:tcPr>
            <w:tcW w:w="740" w:type="dxa"/>
            <w:vMerge w:val="restart"/>
            <w:tcBorders>
              <w:top w:val="single" w:color="auto" w:sz="4" w:space="0"/>
              <w:left w:val="single" w:color="auto" w:sz="4" w:space="0"/>
              <w:bottom w:val="single" w:color="auto" w:sz="4" w:space="0"/>
              <w:right w:val="single" w:color="auto" w:sz="4" w:space="0"/>
            </w:tcBorders>
            <w:vAlign w:val="center"/>
          </w:tcPr>
          <w:p w14:paraId="4F551D0E">
            <w:pPr>
              <w:widowControl/>
              <w:jc w:val="center"/>
              <w:rPr>
                <w:rFonts w:ascii="宋体" w:hAnsi="宋体" w:eastAsia="宋体" w:cs="宋体"/>
                <w:color w:val="000000"/>
                <w:kern w:val="0"/>
                <w:sz w:val="18"/>
                <w:szCs w:val="18"/>
              </w:rPr>
            </w:pPr>
            <w:r>
              <w:rPr>
                <w:rFonts w:ascii="宋体" w:hAnsi="宋体" w:eastAsia="宋体" w:cs="宋体"/>
                <w:color w:val="000000"/>
                <w:kern w:val="0"/>
                <w:sz w:val="18"/>
                <w:szCs w:val="18"/>
              </w:rPr>
              <w:t>15</w:t>
            </w:r>
            <w:r>
              <w:rPr>
                <w:rFonts w:hint="eastAsia" w:ascii="宋体" w:hAnsi="宋体" w:eastAsia="宋体" w:cs="宋体"/>
                <w:color w:val="000000"/>
                <w:kern w:val="0"/>
                <w:sz w:val="18"/>
                <w:szCs w:val="18"/>
              </w:rPr>
              <w:t>%</w:t>
            </w:r>
          </w:p>
        </w:tc>
        <w:tc>
          <w:tcPr>
            <w:tcW w:w="2185" w:type="dxa"/>
            <w:vMerge w:val="restart"/>
            <w:tcBorders>
              <w:top w:val="nil"/>
              <w:left w:val="single" w:color="auto" w:sz="4" w:space="0"/>
              <w:bottom w:val="single" w:color="000000" w:sz="4" w:space="0"/>
              <w:right w:val="single" w:color="auto" w:sz="4" w:space="0"/>
            </w:tcBorders>
            <w:shd w:val="clear" w:color="auto" w:fill="auto"/>
            <w:vAlign w:val="center"/>
          </w:tcPr>
          <w:p w14:paraId="2DBD4740">
            <w:pPr>
              <w:widowControl/>
              <w:jc w:val="left"/>
              <w:rPr>
                <w:rFonts w:ascii="宋体" w:hAnsi="宋体" w:eastAsia="宋体" w:cs="宋体"/>
                <w:color w:val="000000"/>
                <w:kern w:val="0"/>
                <w:sz w:val="18"/>
                <w:szCs w:val="18"/>
              </w:rPr>
            </w:pPr>
            <w:r>
              <w:rPr>
                <w:rFonts w:hint="eastAsia" w:ascii="宋体" w:hAnsi="宋体" w:eastAsia="宋体" w:cs="宋体"/>
                <w:color w:val="000000"/>
                <w:kern w:val="0"/>
                <w:sz w:val="18"/>
                <w:szCs w:val="18"/>
              </w:rPr>
              <w:t>通过近一年期末受评企业账龄小于1年的应收账款占比考核企业回收款项的能力（账龄小于1年的应收账款余额/应收账款余额）。</w:t>
            </w:r>
          </w:p>
        </w:tc>
        <w:tc>
          <w:tcPr>
            <w:tcW w:w="1315" w:type="dxa"/>
            <w:tcBorders>
              <w:top w:val="single" w:color="auto" w:sz="4" w:space="0"/>
              <w:left w:val="nil"/>
              <w:bottom w:val="single" w:color="auto" w:sz="4" w:space="0"/>
              <w:right w:val="single" w:color="auto" w:sz="4" w:space="0"/>
            </w:tcBorders>
            <w:shd w:val="clear" w:color="auto" w:fill="auto"/>
            <w:vAlign w:val="center"/>
          </w:tcPr>
          <w:p w14:paraId="18D62A5C">
            <w:pPr>
              <w:widowControl/>
              <w:jc w:val="center"/>
              <w:rPr>
                <w:rFonts w:ascii="宋体" w:hAnsi="宋体" w:eastAsia="宋体" w:cs="Arial Unicode MS"/>
                <w:b/>
                <w:bCs/>
                <w:color w:val="000000"/>
                <w:kern w:val="0"/>
                <w:sz w:val="18"/>
                <w:szCs w:val="18"/>
              </w:rPr>
            </w:pPr>
            <w:r>
              <w:rPr>
                <w:rFonts w:hint="eastAsia" w:ascii="宋体" w:hAnsi="宋体" w:eastAsia="宋体" w:cs="Arial Unicode MS"/>
                <w:b/>
                <w:bCs/>
                <w:color w:val="000000"/>
                <w:kern w:val="0"/>
                <w:sz w:val="18"/>
                <w:szCs w:val="18"/>
              </w:rPr>
              <w:t>占比（%）</w:t>
            </w:r>
          </w:p>
        </w:tc>
        <w:tc>
          <w:tcPr>
            <w:tcW w:w="611" w:type="dxa"/>
            <w:tcBorders>
              <w:top w:val="single" w:color="auto" w:sz="4" w:space="0"/>
              <w:left w:val="nil"/>
              <w:bottom w:val="single" w:color="auto" w:sz="4" w:space="0"/>
              <w:right w:val="single" w:color="auto" w:sz="4" w:space="0"/>
            </w:tcBorders>
            <w:shd w:val="clear" w:color="auto" w:fill="auto"/>
            <w:vAlign w:val="center"/>
          </w:tcPr>
          <w:p w14:paraId="4AFD6CC7">
            <w:pPr>
              <w:widowControl/>
              <w:jc w:val="center"/>
              <w:rPr>
                <w:rFonts w:ascii="宋体" w:hAnsi="宋体" w:eastAsia="宋体" w:cs="Arial Unicode MS"/>
                <w:b/>
                <w:bCs/>
                <w:color w:val="000000"/>
                <w:kern w:val="0"/>
                <w:sz w:val="18"/>
                <w:szCs w:val="18"/>
              </w:rPr>
            </w:pPr>
            <w:r>
              <w:rPr>
                <w:rFonts w:hint="eastAsia" w:ascii="宋体" w:hAnsi="宋体" w:eastAsia="宋体" w:cs="Arial Unicode MS"/>
                <w:b/>
                <w:bCs/>
                <w:color w:val="000000"/>
                <w:kern w:val="0"/>
                <w:sz w:val="18"/>
                <w:szCs w:val="18"/>
              </w:rPr>
              <w:t>得分</w:t>
            </w:r>
          </w:p>
        </w:tc>
        <w:tc>
          <w:tcPr>
            <w:tcW w:w="1315" w:type="dxa"/>
            <w:tcBorders>
              <w:top w:val="single" w:color="auto" w:sz="4" w:space="0"/>
              <w:left w:val="nil"/>
              <w:bottom w:val="single" w:color="auto" w:sz="4" w:space="0"/>
              <w:right w:val="single" w:color="auto" w:sz="4" w:space="0"/>
            </w:tcBorders>
            <w:shd w:val="clear" w:color="auto" w:fill="auto"/>
            <w:vAlign w:val="center"/>
          </w:tcPr>
          <w:p w14:paraId="296DBAC0">
            <w:pPr>
              <w:widowControl/>
              <w:jc w:val="center"/>
              <w:rPr>
                <w:rFonts w:hint="eastAsia" w:ascii="宋体" w:hAnsi="宋体" w:eastAsia="宋体" w:cs="Arial Unicode MS"/>
                <w:b/>
                <w:bCs/>
                <w:color w:val="000000"/>
                <w:kern w:val="0"/>
                <w:sz w:val="18"/>
                <w:szCs w:val="18"/>
              </w:rPr>
            </w:pPr>
            <w:r>
              <w:rPr>
                <w:rFonts w:hint="eastAsia" w:ascii="宋体" w:hAnsi="宋体" w:eastAsia="宋体" w:cs="Arial Unicode MS"/>
                <w:b/>
                <w:bCs/>
                <w:color w:val="000000"/>
                <w:kern w:val="0"/>
                <w:sz w:val="18"/>
                <w:szCs w:val="18"/>
              </w:rPr>
              <w:t>得分</w:t>
            </w:r>
          </w:p>
        </w:tc>
        <w:tc>
          <w:tcPr>
            <w:tcW w:w="1259" w:type="dxa"/>
            <w:tcBorders>
              <w:top w:val="single" w:color="auto" w:sz="4" w:space="0"/>
              <w:left w:val="nil"/>
              <w:bottom w:val="single" w:color="auto" w:sz="4" w:space="0"/>
              <w:right w:val="single" w:color="auto" w:sz="4" w:space="0"/>
            </w:tcBorders>
            <w:shd w:val="clear" w:color="auto" w:fill="auto"/>
            <w:vAlign w:val="center"/>
          </w:tcPr>
          <w:p w14:paraId="280DDD37">
            <w:pPr>
              <w:widowControl/>
              <w:jc w:val="center"/>
              <w:rPr>
                <w:rFonts w:hint="eastAsia" w:ascii="宋体" w:hAnsi="宋体" w:eastAsia="宋体" w:cs="Arial Unicode MS"/>
                <w:b/>
                <w:bCs/>
                <w:color w:val="000000"/>
                <w:kern w:val="0"/>
                <w:sz w:val="18"/>
                <w:szCs w:val="18"/>
              </w:rPr>
            </w:pPr>
            <w:r>
              <w:rPr>
                <w:rFonts w:hint="eastAsia" w:ascii="宋体" w:hAnsi="宋体" w:eastAsia="宋体" w:cs="Arial Unicode MS"/>
                <w:b/>
                <w:bCs/>
                <w:color w:val="000000"/>
                <w:kern w:val="0"/>
                <w:sz w:val="18"/>
                <w:szCs w:val="18"/>
              </w:rPr>
              <w:t>得分</w:t>
            </w:r>
          </w:p>
        </w:tc>
      </w:tr>
      <w:tr w14:paraId="4660E4D1">
        <w:tblPrEx>
          <w:tblCellMar>
            <w:top w:w="0" w:type="dxa"/>
            <w:left w:w="108" w:type="dxa"/>
            <w:bottom w:w="0" w:type="dxa"/>
            <w:right w:w="108" w:type="dxa"/>
          </w:tblCellMar>
        </w:tblPrEx>
        <w:trPr>
          <w:trHeight w:val="20" w:hRule="atLeast"/>
        </w:trPr>
        <w:tc>
          <w:tcPr>
            <w:tcW w:w="938" w:type="dxa"/>
            <w:vMerge w:val="continue"/>
            <w:tcBorders>
              <w:top w:val="single" w:color="auto" w:sz="4" w:space="0"/>
              <w:left w:val="single" w:color="auto" w:sz="4" w:space="0"/>
              <w:bottom w:val="single" w:color="auto" w:sz="4" w:space="0"/>
              <w:right w:val="single" w:color="auto" w:sz="4" w:space="0"/>
            </w:tcBorders>
            <w:vAlign w:val="center"/>
          </w:tcPr>
          <w:p w14:paraId="0DD97FB0">
            <w:pPr>
              <w:widowControl/>
              <w:jc w:val="center"/>
              <w:rPr>
                <w:rFonts w:ascii="宋体" w:hAnsi="宋体" w:eastAsia="宋体" w:cs="宋体"/>
                <w:color w:val="000000"/>
                <w:kern w:val="0"/>
                <w:sz w:val="18"/>
                <w:szCs w:val="18"/>
              </w:rPr>
            </w:pPr>
          </w:p>
        </w:tc>
        <w:tc>
          <w:tcPr>
            <w:tcW w:w="648" w:type="dxa"/>
            <w:vMerge w:val="continue"/>
            <w:tcBorders>
              <w:top w:val="single" w:color="auto" w:sz="4" w:space="0"/>
              <w:left w:val="single" w:color="auto" w:sz="4" w:space="0"/>
              <w:bottom w:val="single" w:color="auto" w:sz="4" w:space="0"/>
              <w:right w:val="single" w:color="auto" w:sz="4" w:space="0"/>
            </w:tcBorders>
            <w:vAlign w:val="center"/>
          </w:tcPr>
          <w:p w14:paraId="3228EF69">
            <w:pPr>
              <w:widowControl/>
              <w:jc w:val="center"/>
              <w:rPr>
                <w:rFonts w:ascii="宋体" w:hAnsi="宋体" w:eastAsia="宋体" w:cs="宋体"/>
                <w:color w:val="000000"/>
                <w:kern w:val="0"/>
                <w:sz w:val="18"/>
                <w:szCs w:val="18"/>
              </w:rPr>
            </w:pPr>
          </w:p>
        </w:tc>
        <w:tc>
          <w:tcPr>
            <w:tcW w:w="982" w:type="dxa"/>
            <w:vMerge w:val="continue"/>
            <w:tcBorders>
              <w:top w:val="single" w:color="auto" w:sz="4" w:space="0"/>
              <w:left w:val="single" w:color="auto" w:sz="4" w:space="0"/>
              <w:bottom w:val="single" w:color="auto" w:sz="4" w:space="0"/>
              <w:right w:val="single" w:color="auto" w:sz="4" w:space="0"/>
            </w:tcBorders>
            <w:vAlign w:val="center"/>
          </w:tcPr>
          <w:p w14:paraId="310B95C0">
            <w:pPr>
              <w:widowControl/>
              <w:jc w:val="center"/>
              <w:rPr>
                <w:rFonts w:ascii="宋体" w:hAnsi="宋体" w:eastAsia="宋体" w:cs="宋体"/>
                <w:color w:val="000000"/>
                <w:kern w:val="0"/>
                <w:sz w:val="18"/>
                <w:szCs w:val="18"/>
              </w:rPr>
            </w:pPr>
          </w:p>
        </w:tc>
        <w:tc>
          <w:tcPr>
            <w:tcW w:w="740" w:type="dxa"/>
            <w:vMerge w:val="continue"/>
            <w:tcBorders>
              <w:top w:val="single" w:color="auto" w:sz="4" w:space="0"/>
              <w:left w:val="single" w:color="auto" w:sz="4" w:space="0"/>
              <w:bottom w:val="single" w:color="auto" w:sz="4" w:space="0"/>
              <w:right w:val="single" w:color="auto" w:sz="4" w:space="0"/>
            </w:tcBorders>
            <w:vAlign w:val="center"/>
          </w:tcPr>
          <w:p w14:paraId="6A39B45D">
            <w:pPr>
              <w:widowControl/>
              <w:jc w:val="center"/>
              <w:rPr>
                <w:rFonts w:ascii="宋体" w:hAnsi="宋体" w:eastAsia="宋体" w:cs="宋体"/>
                <w:color w:val="000000"/>
                <w:kern w:val="0"/>
                <w:sz w:val="18"/>
                <w:szCs w:val="18"/>
              </w:rPr>
            </w:pPr>
          </w:p>
        </w:tc>
        <w:tc>
          <w:tcPr>
            <w:tcW w:w="2185" w:type="dxa"/>
            <w:vMerge w:val="continue"/>
            <w:tcBorders>
              <w:top w:val="nil"/>
              <w:left w:val="single" w:color="auto" w:sz="4" w:space="0"/>
              <w:bottom w:val="single" w:color="000000" w:sz="4" w:space="0"/>
              <w:right w:val="single" w:color="auto" w:sz="4" w:space="0"/>
            </w:tcBorders>
            <w:vAlign w:val="center"/>
          </w:tcPr>
          <w:p w14:paraId="6725AF3D">
            <w:pPr>
              <w:widowControl/>
              <w:jc w:val="left"/>
              <w:rPr>
                <w:rFonts w:ascii="宋体" w:hAnsi="宋体" w:eastAsia="宋体" w:cs="宋体"/>
                <w:color w:val="000000"/>
                <w:kern w:val="0"/>
                <w:sz w:val="18"/>
                <w:szCs w:val="18"/>
              </w:rPr>
            </w:pPr>
          </w:p>
        </w:tc>
        <w:tc>
          <w:tcPr>
            <w:tcW w:w="1315" w:type="dxa"/>
            <w:tcBorders>
              <w:top w:val="single" w:color="auto" w:sz="4" w:space="0"/>
              <w:left w:val="nil"/>
              <w:bottom w:val="single" w:color="auto" w:sz="4" w:space="0"/>
              <w:right w:val="single" w:color="auto" w:sz="4" w:space="0"/>
            </w:tcBorders>
            <w:shd w:val="clear" w:color="auto" w:fill="auto"/>
          </w:tcPr>
          <w:p w14:paraId="44543408">
            <w:pPr>
              <w:widowControl/>
              <w:jc w:val="center"/>
              <w:rPr>
                <w:rFonts w:ascii="宋体" w:hAnsi="宋体" w:eastAsia="宋体" w:cs="Arial Unicode MS"/>
                <w:color w:val="000000"/>
                <w:kern w:val="0"/>
                <w:sz w:val="18"/>
                <w:szCs w:val="18"/>
              </w:rPr>
            </w:pPr>
            <w:r>
              <w:rPr>
                <w:rFonts w:hint="eastAsia" w:ascii="宋体" w:hAnsi="宋体" w:eastAsia="宋体" w:cs="Arial Unicode MS"/>
                <w:color w:val="000000"/>
                <w:kern w:val="0"/>
                <w:sz w:val="18"/>
                <w:szCs w:val="18"/>
              </w:rPr>
              <w:t>≥</w:t>
            </w:r>
            <w:r>
              <w:rPr>
                <w:rFonts w:ascii="宋体" w:hAnsi="宋体" w:eastAsia="宋体" w:cs="Arial Unicode MS"/>
                <w:color w:val="000000"/>
                <w:kern w:val="0"/>
                <w:sz w:val="18"/>
                <w:szCs w:val="18"/>
              </w:rPr>
              <w:t>90</w:t>
            </w:r>
          </w:p>
        </w:tc>
        <w:tc>
          <w:tcPr>
            <w:tcW w:w="611" w:type="dxa"/>
            <w:tcBorders>
              <w:top w:val="single" w:color="auto" w:sz="4" w:space="0"/>
              <w:left w:val="nil"/>
              <w:bottom w:val="single" w:color="auto" w:sz="4" w:space="0"/>
              <w:right w:val="single" w:color="auto" w:sz="4" w:space="0"/>
            </w:tcBorders>
            <w:shd w:val="clear" w:color="auto" w:fill="auto"/>
          </w:tcPr>
          <w:p w14:paraId="7BE1167A">
            <w:pPr>
              <w:widowControl/>
              <w:jc w:val="center"/>
              <w:rPr>
                <w:rFonts w:ascii="宋体" w:hAnsi="宋体" w:eastAsia="宋体" w:cs="Arial Unicode MS"/>
                <w:color w:val="000000"/>
                <w:kern w:val="0"/>
                <w:sz w:val="18"/>
                <w:szCs w:val="18"/>
              </w:rPr>
            </w:pPr>
            <w:r>
              <w:rPr>
                <w:rFonts w:hint="eastAsia" w:ascii="宋体" w:hAnsi="宋体" w:eastAsia="宋体" w:cs="Arial Unicode MS"/>
                <w:color w:val="000000"/>
                <w:kern w:val="0"/>
                <w:sz w:val="18"/>
                <w:szCs w:val="18"/>
              </w:rPr>
              <w:t>100</w:t>
            </w:r>
          </w:p>
        </w:tc>
        <w:tc>
          <w:tcPr>
            <w:tcW w:w="1315" w:type="dxa"/>
            <w:tcBorders>
              <w:top w:val="single" w:color="auto" w:sz="4" w:space="0"/>
              <w:left w:val="nil"/>
              <w:bottom w:val="single" w:color="auto" w:sz="4" w:space="0"/>
              <w:right w:val="single" w:color="auto" w:sz="4" w:space="0"/>
            </w:tcBorders>
            <w:shd w:val="clear" w:color="auto" w:fill="auto"/>
          </w:tcPr>
          <w:p w14:paraId="5E9F5382">
            <w:pPr>
              <w:widowControl/>
              <w:jc w:val="center"/>
              <w:rPr>
                <w:rFonts w:hint="eastAsia" w:ascii="宋体" w:hAnsi="宋体" w:eastAsia="宋体" w:cs="Arial Unicode MS"/>
                <w:color w:val="000000"/>
                <w:kern w:val="0"/>
                <w:sz w:val="18"/>
                <w:szCs w:val="18"/>
              </w:rPr>
            </w:pPr>
          </w:p>
        </w:tc>
        <w:tc>
          <w:tcPr>
            <w:tcW w:w="1259" w:type="dxa"/>
            <w:tcBorders>
              <w:top w:val="single" w:color="auto" w:sz="4" w:space="0"/>
              <w:left w:val="nil"/>
              <w:bottom w:val="single" w:color="auto" w:sz="4" w:space="0"/>
              <w:right w:val="single" w:color="auto" w:sz="4" w:space="0"/>
            </w:tcBorders>
            <w:shd w:val="clear" w:color="auto" w:fill="auto"/>
          </w:tcPr>
          <w:p w14:paraId="7A59E0D8">
            <w:pPr>
              <w:widowControl/>
              <w:jc w:val="center"/>
              <w:rPr>
                <w:rFonts w:hint="eastAsia" w:ascii="宋体" w:hAnsi="宋体" w:eastAsia="宋体" w:cs="Arial Unicode MS"/>
                <w:color w:val="000000"/>
                <w:kern w:val="0"/>
                <w:sz w:val="18"/>
                <w:szCs w:val="18"/>
              </w:rPr>
            </w:pPr>
          </w:p>
        </w:tc>
      </w:tr>
      <w:tr w14:paraId="663B26BE">
        <w:tblPrEx>
          <w:tblCellMar>
            <w:top w:w="0" w:type="dxa"/>
            <w:left w:w="108" w:type="dxa"/>
            <w:bottom w:w="0" w:type="dxa"/>
            <w:right w:w="108" w:type="dxa"/>
          </w:tblCellMar>
        </w:tblPrEx>
        <w:trPr>
          <w:trHeight w:val="20" w:hRule="atLeast"/>
        </w:trPr>
        <w:tc>
          <w:tcPr>
            <w:tcW w:w="938" w:type="dxa"/>
            <w:vMerge w:val="continue"/>
            <w:tcBorders>
              <w:top w:val="single" w:color="auto" w:sz="4" w:space="0"/>
              <w:left w:val="single" w:color="auto" w:sz="4" w:space="0"/>
              <w:bottom w:val="single" w:color="auto" w:sz="4" w:space="0"/>
              <w:right w:val="single" w:color="auto" w:sz="4" w:space="0"/>
            </w:tcBorders>
            <w:vAlign w:val="center"/>
          </w:tcPr>
          <w:p w14:paraId="4F36C599">
            <w:pPr>
              <w:widowControl/>
              <w:jc w:val="center"/>
              <w:rPr>
                <w:rFonts w:ascii="宋体" w:hAnsi="宋体" w:eastAsia="宋体" w:cs="宋体"/>
                <w:color w:val="000000"/>
                <w:kern w:val="0"/>
                <w:sz w:val="18"/>
                <w:szCs w:val="18"/>
              </w:rPr>
            </w:pPr>
          </w:p>
        </w:tc>
        <w:tc>
          <w:tcPr>
            <w:tcW w:w="648" w:type="dxa"/>
            <w:vMerge w:val="continue"/>
            <w:tcBorders>
              <w:top w:val="single" w:color="auto" w:sz="4" w:space="0"/>
              <w:left w:val="single" w:color="auto" w:sz="4" w:space="0"/>
              <w:bottom w:val="single" w:color="auto" w:sz="4" w:space="0"/>
              <w:right w:val="single" w:color="auto" w:sz="4" w:space="0"/>
            </w:tcBorders>
            <w:vAlign w:val="center"/>
          </w:tcPr>
          <w:p w14:paraId="47C7294E">
            <w:pPr>
              <w:widowControl/>
              <w:jc w:val="center"/>
              <w:rPr>
                <w:rFonts w:ascii="宋体" w:hAnsi="宋体" w:eastAsia="宋体" w:cs="宋体"/>
                <w:color w:val="000000"/>
                <w:kern w:val="0"/>
                <w:sz w:val="18"/>
                <w:szCs w:val="18"/>
              </w:rPr>
            </w:pPr>
          </w:p>
        </w:tc>
        <w:tc>
          <w:tcPr>
            <w:tcW w:w="982" w:type="dxa"/>
            <w:vMerge w:val="continue"/>
            <w:tcBorders>
              <w:top w:val="single" w:color="auto" w:sz="4" w:space="0"/>
              <w:left w:val="single" w:color="auto" w:sz="4" w:space="0"/>
              <w:bottom w:val="single" w:color="auto" w:sz="4" w:space="0"/>
              <w:right w:val="single" w:color="auto" w:sz="4" w:space="0"/>
            </w:tcBorders>
            <w:vAlign w:val="center"/>
          </w:tcPr>
          <w:p w14:paraId="3D00309E">
            <w:pPr>
              <w:widowControl/>
              <w:jc w:val="center"/>
              <w:rPr>
                <w:rFonts w:ascii="宋体" w:hAnsi="宋体" w:eastAsia="宋体" w:cs="宋体"/>
                <w:color w:val="000000"/>
                <w:kern w:val="0"/>
                <w:sz w:val="18"/>
                <w:szCs w:val="18"/>
              </w:rPr>
            </w:pPr>
          </w:p>
        </w:tc>
        <w:tc>
          <w:tcPr>
            <w:tcW w:w="740" w:type="dxa"/>
            <w:vMerge w:val="continue"/>
            <w:tcBorders>
              <w:top w:val="single" w:color="auto" w:sz="4" w:space="0"/>
              <w:left w:val="single" w:color="auto" w:sz="4" w:space="0"/>
              <w:bottom w:val="single" w:color="auto" w:sz="4" w:space="0"/>
              <w:right w:val="single" w:color="auto" w:sz="4" w:space="0"/>
            </w:tcBorders>
            <w:vAlign w:val="center"/>
          </w:tcPr>
          <w:p w14:paraId="3ACA3DBB">
            <w:pPr>
              <w:widowControl/>
              <w:jc w:val="center"/>
              <w:rPr>
                <w:rFonts w:ascii="宋体" w:hAnsi="宋体" w:eastAsia="宋体" w:cs="宋体"/>
                <w:color w:val="000000"/>
                <w:kern w:val="0"/>
                <w:sz w:val="18"/>
                <w:szCs w:val="18"/>
              </w:rPr>
            </w:pPr>
          </w:p>
        </w:tc>
        <w:tc>
          <w:tcPr>
            <w:tcW w:w="2185" w:type="dxa"/>
            <w:vMerge w:val="continue"/>
            <w:tcBorders>
              <w:top w:val="nil"/>
              <w:left w:val="single" w:color="auto" w:sz="4" w:space="0"/>
              <w:bottom w:val="single" w:color="000000" w:sz="4" w:space="0"/>
              <w:right w:val="single" w:color="auto" w:sz="4" w:space="0"/>
            </w:tcBorders>
            <w:vAlign w:val="center"/>
          </w:tcPr>
          <w:p w14:paraId="200E61C9">
            <w:pPr>
              <w:widowControl/>
              <w:jc w:val="left"/>
              <w:rPr>
                <w:rFonts w:ascii="宋体" w:hAnsi="宋体" w:eastAsia="宋体" w:cs="宋体"/>
                <w:color w:val="000000"/>
                <w:kern w:val="0"/>
                <w:sz w:val="18"/>
                <w:szCs w:val="18"/>
              </w:rPr>
            </w:pPr>
          </w:p>
        </w:tc>
        <w:tc>
          <w:tcPr>
            <w:tcW w:w="1315" w:type="dxa"/>
            <w:tcBorders>
              <w:top w:val="nil"/>
              <w:left w:val="nil"/>
              <w:bottom w:val="single" w:color="auto" w:sz="4" w:space="0"/>
              <w:right w:val="single" w:color="auto" w:sz="4" w:space="0"/>
            </w:tcBorders>
            <w:shd w:val="clear" w:color="auto" w:fill="auto"/>
          </w:tcPr>
          <w:p w14:paraId="6BAF3D7F">
            <w:pPr>
              <w:widowControl/>
              <w:jc w:val="center"/>
              <w:rPr>
                <w:rFonts w:ascii="宋体" w:hAnsi="宋体" w:eastAsia="宋体" w:cs="Arial Unicode MS"/>
                <w:color w:val="000000"/>
                <w:kern w:val="0"/>
                <w:sz w:val="18"/>
                <w:szCs w:val="18"/>
              </w:rPr>
            </w:pPr>
            <w:r>
              <w:rPr>
                <w:rFonts w:ascii="宋体" w:hAnsi="宋体" w:eastAsia="宋体" w:cs="Arial Unicode MS"/>
                <w:color w:val="000000"/>
                <w:kern w:val="0"/>
                <w:sz w:val="18"/>
                <w:szCs w:val="18"/>
              </w:rPr>
              <w:t>80</w:t>
            </w:r>
            <w:r>
              <w:rPr>
                <w:rFonts w:hint="eastAsia" w:ascii="宋体" w:hAnsi="宋体" w:eastAsia="宋体" w:cs="Arial Unicode MS"/>
                <w:color w:val="000000"/>
                <w:kern w:val="0"/>
                <w:sz w:val="18"/>
                <w:szCs w:val="18"/>
                <w:lang w:val="en-US" w:eastAsia="zh-CN"/>
              </w:rPr>
              <w:t>--</w:t>
            </w:r>
            <w:r>
              <w:rPr>
                <w:rFonts w:ascii="宋体" w:hAnsi="宋体" w:eastAsia="宋体" w:cs="Arial Unicode MS"/>
                <w:color w:val="000000"/>
                <w:kern w:val="0"/>
                <w:sz w:val="18"/>
                <w:szCs w:val="18"/>
              </w:rPr>
              <w:t>90</w:t>
            </w:r>
          </w:p>
        </w:tc>
        <w:tc>
          <w:tcPr>
            <w:tcW w:w="611" w:type="dxa"/>
            <w:tcBorders>
              <w:top w:val="nil"/>
              <w:left w:val="nil"/>
              <w:bottom w:val="single" w:color="auto" w:sz="4" w:space="0"/>
              <w:right w:val="single" w:color="auto" w:sz="4" w:space="0"/>
            </w:tcBorders>
            <w:shd w:val="clear" w:color="auto" w:fill="auto"/>
          </w:tcPr>
          <w:p w14:paraId="14D48003">
            <w:pPr>
              <w:widowControl/>
              <w:jc w:val="center"/>
              <w:rPr>
                <w:rFonts w:ascii="宋体" w:hAnsi="宋体" w:eastAsia="宋体" w:cs="Arial Unicode MS"/>
                <w:color w:val="000000"/>
                <w:kern w:val="0"/>
                <w:sz w:val="18"/>
                <w:szCs w:val="18"/>
              </w:rPr>
            </w:pPr>
            <w:r>
              <w:rPr>
                <w:rFonts w:ascii="宋体" w:hAnsi="宋体" w:eastAsia="宋体" w:cs="Arial Unicode MS"/>
                <w:color w:val="000000"/>
                <w:kern w:val="0"/>
                <w:sz w:val="18"/>
                <w:szCs w:val="18"/>
              </w:rPr>
              <w:t>75</w:t>
            </w:r>
          </w:p>
        </w:tc>
        <w:tc>
          <w:tcPr>
            <w:tcW w:w="1315" w:type="dxa"/>
            <w:tcBorders>
              <w:top w:val="nil"/>
              <w:left w:val="nil"/>
              <w:bottom w:val="single" w:color="auto" w:sz="4" w:space="0"/>
              <w:right w:val="single" w:color="auto" w:sz="4" w:space="0"/>
            </w:tcBorders>
            <w:shd w:val="clear" w:color="auto" w:fill="auto"/>
          </w:tcPr>
          <w:p w14:paraId="45BC851B">
            <w:pPr>
              <w:widowControl/>
              <w:jc w:val="center"/>
              <w:rPr>
                <w:rFonts w:ascii="宋体" w:hAnsi="宋体" w:eastAsia="宋体" w:cs="Arial Unicode MS"/>
                <w:color w:val="000000"/>
                <w:kern w:val="0"/>
                <w:sz w:val="18"/>
                <w:szCs w:val="18"/>
              </w:rPr>
            </w:pPr>
          </w:p>
        </w:tc>
        <w:tc>
          <w:tcPr>
            <w:tcW w:w="1259" w:type="dxa"/>
            <w:tcBorders>
              <w:top w:val="nil"/>
              <w:left w:val="nil"/>
              <w:bottom w:val="single" w:color="auto" w:sz="4" w:space="0"/>
              <w:right w:val="single" w:color="auto" w:sz="4" w:space="0"/>
            </w:tcBorders>
            <w:shd w:val="clear" w:color="auto" w:fill="auto"/>
          </w:tcPr>
          <w:p w14:paraId="0DBDDCE0">
            <w:pPr>
              <w:widowControl/>
              <w:jc w:val="center"/>
              <w:rPr>
                <w:rFonts w:ascii="宋体" w:hAnsi="宋体" w:eastAsia="宋体" w:cs="Arial Unicode MS"/>
                <w:color w:val="000000"/>
                <w:kern w:val="0"/>
                <w:sz w:val="18"/>
                <w:szCs w:val="18"/>
              </w:rPr>
            </w:pPr>
          </w:p>
        </w:tc>
      </w:tr>
      <w:tr w14:paraId="5DCCFF18">
        <w:tblPrEx>
          <w:tblCellMar>
            <w:top w:w="0" w:type="dxa"/>
            <w:left w:w="108" w:type="dxa"/>
            <w:bottom w:w="0" w:type="dxa"/>
            <w:right w:w="108" w:type="dxa"/>
          </w:tblCellMar>
        </w:tblPrEx>
        <w:trPr>
          <w:trHeight w:val="20" w:hRule="atLeast"/>
        </w:trPr>
        <w:tc>
          <w:tcPr>
            <w:tcW w:w="938" w:type="dxa"/>
            <w:vMerge w:val="continue"/>
            <w:tcBorders>
              <w:top w:val="single" w:color="auto" w:sz="4" w:space="0"/>
              <w:left w:val="single" w:color="auto" w:sz="4" w:space="0"/>
              <w:bottom w:val="single" w:color="auto" w:sz="4" w:space="0"/>
              <w:right w:val="single" w:color="auto" w:sz="4" w:space="0"/>
            </w:tcBorders>
            <w:vAlign w:val="center"/>
          </w:tcPr>
          <w:p w14:paraId="6688A4FE">
            <w:pPr>
              <w:widowControl/>
              <w:jc w:val="center"/>
              <w:rPr>
                <w:rFonts w:ascii="宋体" w:hAnsi="宋体" w:eastAsia="宋体" w:cs="宋体"/>
                <w:color w:val="000000"/>
                <w:kern w:val="0"/>
                <w:sz w:val="18"/>
                <w:szCs w:val="18"/>
              </w:rPr>
            </w:pPr>
          </w:p>
        </w:tc>
        <w:tc>
          <w:tcPr>
            <w:tcW w:w="648" w:type="dxa"/>
            <w:vMerge w:val="continue"/>
            <w:tcBorders>
              <w:top w:val="single" w:color="auto" w:sz="4" w:space="0"/>
              <w:left w:val="single" w:color="auto" w:sz="4" w:space="0"/>
              <w:bottom w:val="single" w:color="auto" w:sz="4" w:space="0"/>
              <w:right w:val="single" w:color="auto" w:sz="4" w:space="0"/>
            </w:tcBorders>
            <w:vAlign w:val="center"/>
          </w:tcPr>
          <w:p w14:paraId="72320130">
            <w:pPr>
              <w:widowControl/>
              <w:jc w:val="center"/>
              <w:rPr>
                <w:rFonts w:ascii="宋体" w:hAnsi="宋体" w:eastAsia="宋体" w:cs="宋体"/>
                <w:color w:val="000000"/>
                <w:kern w:val="0"/>
                <w:sz w:val="18"/>
                <w:szCs w:val="18"/>
              </w:rPr>
            </w:pPr>
          </w:p>
        </w:tc>
        <w:tc>
          <w:tcPr>
            <w:tcW w:w="982" w:type="dxa"/>
            <w:vMerge w:val="continue"/>
            <w:tcBorders>
              <w:top w:val="single" w:color="auto" w:sz="4" w:space="0"/>
              <w:left w:val="single" w:color="auto" w:sz="4" w:space="0"/>
              <w:bottom w:val="single" w:color="auto" w:sz="4" w:space="0"/>
              <w:right w:val="single" w:color="auto" w:sz="4" w:space="0"/>
            </w:tcBorders>
            <w:vAlign w:val="center"/>
          </w:tcPr>
          <w:p w14:paraId="5668B145">
            <w:pPr>
              <w:widowControl/>
              <w:jc w:val="center"/>
              <w:rPr>
                <w:rFonts w:ascii="宋体" w:hAnsi="宋体" w:eastAsia="宋体" w:cs="宋体"/>
                <w:color w:val="000000"/>
                <w:kern w:val="0"/>
                <w:sz w:val="18"/>
                <w:szCs w:val="18"/>
              </w:rPr>
            </w:pPr>
          </w:p>
        </w:tc>
        <w:tc>
          <w:tcPr>
            <w:tcW w:w="740" w:type="dxa"/>
            <w:vMerge w:val="continue"/>
            <w:tcBorders>
              <w:top w:val="single" w:color="auto" w:sz="4" w:space="0"/>
              <w:left w:val="single" w:color="auto" w:sz="4" w:space="0"/>
              <w:bottom w:val="single" w:color="auto" w:sz="4" w:space="0"/>
              <w:right w:val="single" w:color="auto" w:sz="4" w:space="0"/>
            </w:tcBorders>
            <w:vAlign w:val="center"/>
          </w:tcPr>
          <w:p w14:paraId="7C71B2AF">
            <w:pPr>
              <w:widowControl/>
              <w:jc w:val="center"/>
              <w:rPr>
                <w:rFonts w:ascii="宋体" w:hAnsi="宋体" w:eastAsia="宋体" w:cs="宋体"/>
                <w:color w:val="000000"/>
                <w:kern w:val="0"/>
                <w:sz w:val="18"/>
                <w:szCs w:val="18"/>
              </w:rPr>
            </w:pPr>
          </w:p>
        </w:tc>
        <w:tc>
          <w:tcPr>
            <w:tcW w:w="2185" w:type="dxa"/>
            <w:vMerge w:val="continue"/>
            <w:tcBorders>
              <w:top w:val="nil"/>
              <w:left w:val="single" w:color="auto" w:sz="4" w:space="0"/>
              <w:bottom w:val="single" w:color="000000" w:sz="4" w:space="0"/>
              <w:right w:val="single" w:color="auto" w:sz="4" w:space="0"/>
            </w:tcBorders>
            <w:vAlign w:val="center"/>
          </w:tcPr>
          <w:p w14:paraId="1DE343F3">
            <w:pPr>
              <w:widowControl/>
              <w:jc w:val="left"/>
              <w:rPr>
                <w:rFonts w:ascii="宋体" w:hAnsi="宋体" w:eastAsia="宋体" w:cs="宋体"/>
                <w:color w:val="000000"/>
                <w:kern w:val="0"/>
                <w:sz w:val="18"/>
                <w:szCs w:val="18"/>
              </w:rPr>
            </w:pPr>
          </w:p>
        </w:tc>
        <w:tc>
          <w:tcPr>
            <w:tcW w:w="1315" w:type="dxa"/>
            <w:tcBorders>
              <w:top w:val="nil"/>
              <w:left w:val="nil"/>
              <w:bottom w:val="single" w:color="auto" w:sz="4" w:space="0"/>
              <w:right w:val="single" w:color="auto" w:sz="4" w:space="0"/>
            </w:tcBorders>
            <w:shd w:val="clear" w:color="auto" w:fill="auto"/>
          </w:tcPr>
          <w:p w14:paraId="30DE8B0D">
            <w:pPr>
              <w:widowControl/>
              <w:jc w:val="center"/>
              <w:rPr>
                <w:rFonts w:ascii="宋体" w:hAnsi="宋体" w:eastAsia="宋体" w:cs="Arial Unicode MS"/>
                <w:color w:val="000000"/>
                <w:kern w:val="0"/>
                <w:sz w:val="18"/>
                <w:szCs w:val="18"/>
              </w:rPr>
            </w:pPr>
            <w:r>
              <w:rPr>
                <w:rFonts w:ascii="宋体" w:hAnsi="宋体" w:eastAsia="宋体" w:cs="Arial Unicode MS"/>
                <w:color w:val="000000"/>
                <w:kern w:val="0"/>
                <w:sz w:val="18"/>
                <w:szCs w:val="18"/>
              </w:rPr>
              <w:t>70</w:t>
            </w:r>
            <w:r>
              <w:rPr>
                <w:rFonts w:hint="eastAsia" w:ascii="宋体" w:hAnsi="宋体" w:eastAsia="宋体" w:cs="Arial Unicode MS"/>
                <w:color w:val="000000"/>
                <w:kern w:val="0"/>
                <w:sz w:val="18"/>
                <w:szCs w:val="18"/>
                <w:lang w:val="en-US" w:eastAsia="zh-CN"/>
              </w:rPr>
              <w:t>--</w:t>
            </w:r>
            <w:r>
              <w:rPr>
                <w:rFonts w:ascii="宋体" w:hAnsi="宋体" w:eastAsia="宋体" w:cs="Arial Unicode MS"/>
                <w:color w:val="000000"/>
                <w:kern w:val="0"/>
                <w:sz w:val="18"/>
                <w:szCs w:val="18"/>
              </w:rPr>
              <w:t>80</w:t>
            </w:r>
          </w:p>
        </w:tc>
        <w:tc>
          <w:tcPr>
            <w:tcW w:w="611" w:type="dxa"/>
            <w:tcBorders>
              <w:top w:val="nil"/>
              <w:left w:val="nil"/>
              <w:bottom w:val="single" w:color="auto" w:sz="4" w:space="0"/>
              <w:right w:val="single" w:color="auto" w:sz="4" w:space="0"/>
            </w:tcBorders>
            <w:shd w:val="clear" w:color="auto" w:fill="auto"/>
          </w:tcPr>
          <w:p w14:paraId="6BBB3B72">
            <w:pPr>
              <w:widowControl/>
              <w:jc w:val="center"/>
              <w:rPr>
                <w:rFonts w:ascii="宋体" w:hAnsi="宋体" w:eastAsia="宋体" w:cs="Arial Unicode MS"/>
                <w:color w:val="000000"/>
                <w:kern w:val="0"/>
                <w:sz w:val="18"/>
                <w:szCs w:val="18"/>
              </w:rPr>
            </w:pPr>
            <w:r>
              <w:rPr>
                <w:rFonts w:ascii="宋体" w:hAnsi="宋体" w:eastAsia="宋体" w:cs="Arial Unicode MS"/>
                <w:color w:val="000000"/>
                <w:kern w:val="0"/>
                <w:sz w:val="18"/>
                <w:szCs w:val="18"/>
              </w:rPr>
              <w:t>50</w:t>
            </w:r>
          </w:p>
        </w:tc>
        <w:tc>
          <w:tcPr>
            <w:tcW w:w="1315" w:type="dxa"/>
            <w:tcBorders>
              <w:top w:val="nil"/>
              <w:left w:val="nil"/>
              <w:bottom w:val="single" w:color="auto" w:sz="4" w:space="0"/>
              <w:right w:val="single" w:color="auto" w:sz="4" w:space="0"/>
            </w:tcBorders>
            <w:shd w:val="clear" w:color="auto" w:fill="auto"/>
          </w:tcPr>
          <w:p w14:paraId="2F879105">
            <w:pPr>
              <w:widowControl/>
              <w:jc w:val="center"/>
              <w:rPr>
                <w:rFonts w:ascii="宋体" w:hAnsi="宋体" w:eastAsia="宋体" w:cs="Arial Unicode MS"/>
                <w:color w:val="000000"/>
                <w:kern w:val="0"/>
                <w:sz w:val="18"/>
                <w:szCs w:val="18"/>
              </w:rPr>
            </w:pPr>
          </w:p>
        </w:tc>
        <w:tc>
          <w:tcPr>
            <w:tcW w:w="1259" w:type="dxa"/>
            <w:tcBorders>
              <w:top w:val="nil"/>
              <w:left w:val="nil"/>
              <w:bottom w:val="single" w:color="auto" w:sz="4" w:space="0"/>
              <w:right w:val="single" w:color="auto" w:sz="4" w:space="0"/>
            </w:tcBorders>
            <w:shd w:val="clear" w:color="auto" w:fill="auto"/>
          </w:tcPr>
          <w:p w14:paraId="5F631186">
            <w:pPr>
              <w:widowControl/>
              <w:jc w:val="center"/>
              <w:rPr>
                <w:rFonts w:ascii="宋体" w:hAnsi="宋体" w:eastAsia="宋体" w:cs="Arial Unicode MS"/>
                <w:color w:val="000000"/>
                <w:kern w:val="0"/>
                <w:sz w:val="18"/>
                <w:szCs w:val="18"/>
              </w:rPr>
            </w:pPr>
          </w:p>
        </w:tc>
      </w:tr>
      <w:tr w14:paraId="64A71CC9">
        <w:tblPrEx>
          <w:tblCellMar>
            <w:top w:w="0" w:type="dxa"/>
            <w:left w:w="108" w:type="dxa"/>
            <w:bottom w:w="0" w:type="dxa"/>
            <w:right w:w="108" w:type="dxa"/>
          </w:tblCellMar>
        </w:tblPrEx>
        <w:trPr>
          <w:trHeight w:val="20" w:hRule="atLeast"/>
        </w:trPr>
        <w:tc>
          <w:tcPr>
            <w:tcW w:w="938" w:type="dxa"/>
            <w:vMerge w:val="continue"/>
            <w:tcBorders>
              <w:top w:val="single" w:color="auto" w:sz="4" w:space="0"/>
              <w:left w:val="single" w:color="auto" w:sz="4" w:space="0"/>
              <w:bottom w:val="single" w:color="auto" w:sz="4" w:space="0"/>
              <w:right w:val="single" w:color="auto" w:sz="4" w:space="0"/>
            </w:tcBorders>
            <w:vAlign w:val="center"/>
          </w:tcPr>
          <w:p w14:paraId="63C55CAD">
            <w:pPr>
              <w:widowControl/>
              <w:jc w:val="center"/>
              <w:rPr>
                <w:rFonts w:ascii="宋体" w:hAnsi="宋体" w:eastAsia="宋体" w:cs="宋体"/>
                <w:color w:val="000000"/>
                <w:kern w:val="0"/>
                <w:sz w:val="18"/>
                <w:szCs w:val="18"/>
              </w:rPr>
            </w:pPr>
          </w:p>
        </w:tc>
        <w:tc>
          <w:tcPr>
            <w:tcW w:w="648" w:type="dxa"/>
            <w:vMerge w:val="continue"/>
            <w:tcBorders>
              <w:top w:val="single" w:color="auto" w:sz="4" w:space="0"/>
              <w:left w:val="single" w:color="auto" w:sz="4" w:space="0"/>
              <w:bottom w:val="single" w:color="auto" w:sz="4" w:space="0"/>
              <w:right w:val="single" w:color="auto" w:sz="4" w:space="0"/>
            </w:tcBorders>
            <w:vAlign w:val="center"/>
          </w:tcPr>
          <w:p w14:paraId="219E277A">
            <w:pPr>
              <w:widowControl/>
              <w:jc w:val="center"/>
              <w:rPr>
                <w:rFonts w:ascii="宋体" w:hAnsi="宋体" w:eastAsia="宋体" w:cs="宋体"/>
                <w:color w:val="000000"/>
                <w:kern w:val="0"/>
                <w:sz w:val="18"/>
                <w:szCs w:val="18"/>
              </w:rPr>
            </w:pPr>
          </w:p>
        </w:tc>
        <w:tc>
          <w:tcPr>
            <w:tcW w:w="982" w:type="dxa"/>
            <w:vMerge w:val="continue"/>
            <w:tcBorders>
              <w:top w:val="single" w:color="auto" w:sz="4" w:space="0"/>
              <w:left w:val="single" w:color="auto" w:sz="4" w:space="0"/>
              <w:bottom w:val="single" w:color="auto" w:sz="4" w:space="0"/>
              <w:right w:val="single" w:color="auto" w:sz="4" w:space="0"/>
            </w:tcBorders>
            <w:vAlign w:val="center"/>
          </w:tcPr>
          <w:p w14:paraId="6C8D17B6">
            <w:pPr>
              <w:widowControl/>
              <w:jc w:val="center"/>
              <w:rPr>
                <w:rFonts w:ascii="宋体" w:hAnsi="宋体" w:eastAsia="宋体" w:cs="宋体"/>
                <w:color w:val="000000"/>
                <w:kern w:val="0"/>
                <w:sz w:val="18"/>
                <w:szCs w:val="18"/>
              </w:rPr>
            </w:pPr>
          </w:p>
        </w:tc>
        <w:tc>
          <w:tcPr>
            <w:tcW w:w="740" w:type="dxa"/>
            <w:vMerge w:val="continue"/>
            <w:tcBorders>
              <w:top w:val="single" w:color="auto" w:sz="4" w:space="0"/>
              <w:left w:val="single" w:color="auto" w:sz="4" w:space="0"/>
              <w:bottom w:val="single" w:color="auto" w:sz="4" w:space="0"/>
              <w:right w:val="single" w:color="auto" w:sz="4" w:space="0"/>
            </w:tcBorders>
            <w:vAlign w:val="center"/>
          </w:tcPr>
          <w:p w14:paraId="09D020AD">
            <w:pPr>
              <w:widowControl/>
              <w:jc w:val="center"/>
              <w:rPr>
                <w:rFonts w:ascii="宋体" w:hAnsi="宋体" w:eastAsia="宋体" w:cs="宋体"/>
                <w:color w:val="000000"/>
                <w:kern w:val="0"/>
                <w:sz w:val="18"/>
                <w:szCs w:val="18"/>
              </w:rPr>
            </w:pPr>
          </w:p>
        </w:tc>
        <w:tc>
          <w:tcPr>
            <w:tcW w:w="2185" w:type="dxa"/>
            <w:vMerge w:val="continue"/>
            <w:tcBorders>
              <w:top w:val="nil"/>
              <w:left w:val="single" w:color="auto" w:sz="4" w:space="0"/>
              <w:bottom w:val="single" w:color="000000" w:sz="4" w:space="0"/>
              <w:right w:val="single" w:color="auto" w:sz="4" w:space="0"/>
            </w:tcBorders>
            <w:vAlign w:val="center"/>
          </w:tcPr>
          <w:p w14:paraId="09EE6B09">
            <w:pPr>
              <w:widowControl/>
              <w:jc w:val="left"/>
              <w:rPr>
                <w:rFonts w:ascii="宋体" w:hAnsi="宋体" w:eastAsia="宋体" w:cs="宋体"/>
                <w:color w:val="000000"/>
                <w:kern w:val="0"/>
                <w:sz w:val="18"/>
                <w:szCs w:val="18"/>
              </w:rPr>
            </w:pPr>
          </w:p>
        </w:tc>
        <w:tc>
          <w:tcPr>
            <w:tcW w:w="1315" w:type="dxa"/>
            <w:tcBorders>
              <w:top w:val="nil"/>
              <w:left w:val="nil"/>
              <w:bottom w:val="single" w:color="auto" w:sz="4" w:space="0"/>
              <w:right w:val="single" w:color="auto" w:sz="4" w:space="0"/>
            </w:tcBorders>
            <w:shd w:val="clear" w:color="auto" w:fill="auto"/>
          </w:tcPr>
          <w:p w14:paraId="4B63EF65">
            <w:pPr>
              <w:widowControl/>
              <w:jc w:val="center"/>
              <w:rPr>
                <w:rFonts w:ascii="宋体" w:hAnsi="宋体" w:eastAsia="宋体" w:cs="Arial Unicode MS"/>
                <w:color w:val="000000"/>
                <w:kern w:val="0"/>
                <w:sz w:val="18"/>
                <w:szCs w:val="18"/>
              </w:rPr>
            </w:pPr>
            <w:r>
              <w:rPr>
                <w:rFonts w:hint="eastAsia" w:ascii="宋体" w:hAnsi="宋体" w:eastAsia="宋体" w:cs="Arial Unicode MS"/>
                <w:color w:val="000000"/>
                <w:kern w:val="0"/>
                <w:sz w:val="18"/>
                <w:szCs w:val="18"/>
              </w:rPr>
              <w:t>＜</w:t>
            </w:r>
            <w:r>
              <w:rPr>
                <w:rFonts w:ascii="宋体" w:hAnsi="宋体" w:eastAsia="宋体" w:cs="Arial Unicode MS"/>
                <w:color w:val="000000"/>
                <w:kern w:val="0"/>
                <w:sz w:val="18"/>
                <w:szCs w:val="18"/>
              </w:rPr>
              <w:t>70</w:t>
            </w:r>
          </w:p>
        </w:tc>
        <w:tc>
          <w:tcPr>
            <w:tcW w:w="611" w:type="dxa"/>
            <w:tcBorders>
              <w:top w:val="nil"/>
              <w:left w:val="nil"/>
              <w:bottom w:val="single" w:color="auto" w:sz="4" w:space="0"/>
              <w:right w:val="single" w:color="auto" w:sz="4" w:space="0"/>
            </w:tcBorders>
            <w:shd w:val="clear" w:color="auto" w:fill="auto"/>
          </w:tcPr>
          <w:p w14:paraId="418F7FF9">
            <w:pPr>
              <w:widowControl/>
              <w:jc w:val="center"/>
              <w:rPr>
                <w:rFonts w:ascii="宋体" w:hAnsi="宋体" w:eastAsia="宋体" w:cs="Arial Unicode MS"/>
                <w:color w:val="000000"/>
                <w:kern w:val="0"/>
                <w:sz w:val="18"/>
                <w:szCs w:val="18"/>
              </w:rPr>
            </w:pPr>
            <w:r>
              <w:rPr>
                <w:rFonts w:ascii="宋体" w:hAnsi="宋体" w:eastAsia="宋体" w:cs="Arial Unicode MS"/>
                <w:color w:val="000000"/>
                <w:kern w:val="0"/>
                <w:sz w:val="18"/>
                <w:szCs w:val="18"/>
              </w:rPr>
              <w:t>25</w:t>
            </w:r>
          </w:p>
        </w:tc>
        <w:tc>
          <w:tcPr>
            <w:tcW w:w="1315" w:type="dxa"/>
            <w:tcBorders>
              <w:top w:val="nil"/>
              <w:left w:val="nil"/>
              <w:bottom w:val="single" w:color="auto" w:sz="4" w:space="0"/>
              <w:right w:val="single" w:color="auto" w:sz="4" w:space="0"/>
            </w:tcBorders>
            <w:shd w:val="clear" w:color="auto" w:fill="auto"/>
          </w:tcPr>
          <w:p w14:paraId="70B5E5E2">
            <w:pPr>
              <w:widowControl/>
              <w:jc w:val="center"/>
              <w:rPr>
                <w:rFonts w:ascii="宋体" w:hAnsi="宋体" w:eastAsia="宋体" w:cs="Arial Unicode MS"/>
                <w:color w:val="000000"/>
                <w:kern w:val="0"/>
                <w:sz w:val="18"/>
                <w:szCs w:val="18"/>
              </w:rPr>
            </w:pPr>
          </w:p>
        </w:tc>
        <w:tc>
          <w:tcPr>
            <w:tcW w:w="1259" w:type="dxa"/>
            <w:tcBorders>
              <w:top w:val="nil"/>
              <w:left w:val="nil"/>
              <w:bottom w:val="single" w:color="auto" w:sz="4" w:space="0"/>
              <w:right w:val="single" w:color="auto" w:sz="4" w:space="0"/>
            </w:tcBorders>
            <w:shd w:val="clear" w:color="auto" w:fill="auto"/>
          </w:tcPr>
          <w:p w14:paraId="03B9C518">
            <w:pPr>
              <w:widowControl/>
              <w:jc w:val="center"/>
              <w:rPr>
                <w:rFonts w:ascii="宋体" w:hAnsi="宋体" w:eastAsia="宋体" w:cs="Arial Unicode MS"/>
                <w:color w:val="000000"/>
                <w:kern w:val="0"/>
                <w:sz w:val="18"/>
                <w:szCs w:val="18"/>
              </w:rPr>
            </w:pPr>
          </w:p>
        </w:tc>
      </w:tr>
    </w:tbl>
    <w:p w14:paraId="72C184B6">
      <w:pPr>
        <w:spacing w:line="600" w:lineRule="exact"/>
        <w:ind w:left="-849" w:leftChars="-405" w:hanging="1"/>
        <w:jc w:val="left"/>
        <w:outlineLvl w:val="0"/>
        <w:rPr>
          <w:rFonts w:ascii="仿宋_GB2312" w:hAnsi="宋体" w:eastAsia="仿宋_GB2312" w:cs="Times New Roman"/>
          <w:b/>
          <w:color w:val="000000"/>
          <w:sz w:val="22"/>
          <w:szCs w:val="30"/>
        </w:rPr>
      </w:pPr>
      <w:bookmarkStart w:id="4" w:name="_Toc24028250"/>
      <w:bookmarkStart w:id="5" w:name="_Toc24371159"/>
      <w:r>
        <w:rPr>
          <w:rFonts w:hint="eastAsia" w:ascii="仿宋_GB2312" w:hAnsi="宋体" w:eastAsia="仿宋_GB2312" w:cs="Times New Roman"/>
          <w:b/>
          <w:color w:val="000000"/>
          <w:sz w:val="22"/>
          <w:szCs w:val="30"/>
        </w:rPr>
        <w:t>三、企业财务实力</w:t>
      </w:r>
      <w:bookmarkEnd w:id="4"/>
      <w:bookmarkEnd w:id="5"/>
    </w:p>
    <w:p w14:paraId="213B4AC7">
      <w:pPr>
        <w:spacing w:line="360" w:lineRule="auto"/>
        <w:ind w:left="-850" w:leftChars="-405" w:right="-709" w:rightChars="-338" w:firstLine="420" w:firstLineChars="200"/>
        <w:rPr>
          <w:rFonts w:ascii="Times New Roman" w:hAnsi="Times New Roman" w:eastAsia="宋体" w:cs="Times New Roman"/>
          <w:color w:val="000000"/>
          <w:szCs w:val="24"/>
        </w:rPr>
      </w:pPr>
      <w:r>
        <w:rPr>
          <w:rFonts w:hint="eastAsia" w:ascii="Times New Roman" w:hAnsi="Times New Roman" w:eastAsia="宋体" w:cs="Times New Roman"/>
          <w:color w:val="000000"/>
          <w:szCs w:val="24"/>
        </w:rPr>
        <w:t>财务实力采用信构风险计量模型，综合评估企业发展能力、企业经营稳定性、企业发展潜力及企业偿付能力，权重为</w:t>
      </w:r>
      <w:r>
        <w:rPr>
          <w:rFonts w:ascii="Times New Roman" w:hAnsi="Times New Roman" w:eastAsia="宋体" w:cs="Times New Roman"/>
          <w:color w:val="000000"/>
          <w:szCs w:val="24"/>
        </w:rPr>
        <w:t>30</w:t>
      </w:r>
      <w:r>
        <w:rPr>
          <w:rFonts w:hint="eastAsia" w:ascii="Times New Roman" w:hAnsi="Times New Roman" w:eastAsia="宋体" w:cs="Times New Roman"/>
          <w:color w:val="000000"/>
          <w:szCs w:val="24"/>
        </w:rPr>
        <w:t>%。</w:t>
      </w:r>
    </w:p>
    <w:tbl>
      <w:tblPr>
        <w:tblStyle w:val="15"/>
        <w:tblW w:w="10012" w:type="dxa"/>
        <w:tblInd w:w="-743"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938"/>
        <w:gridCol w:w="667"/>
        <w:gridCol w:w="1037"/>
        <w:gridCol w:w="685"/>
        <w:gridCol w:w="3518"/>
        <w:gridCol w:w="1686"/>
        <w:gridCol w:w="1481"/>
      </w:tblGrid>
      <w:tr w14:paraId="259E49A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70" w:hRule="atLeast"/>
        </w:trPr>
        <w:tc>
          <w:tcPr>
            <w:tcW w:w="1605" w:type="dxa"/>
            <w:gridSpan w:val="2"/>
            <w:shd w:val="clear" w:color="auto" w:fill="EEECE1"/>
            <w:noWrap/>
            <w:vAlign w:val="center"/>
          </w:tcPr>
          <w:p w14:paraId="29F9FF43">
            <w:pPr>
              <w:widowControl/>
              <w:jc w:val="center"/>
              <w:rPr>
                <w:rFonts w:ascii="宋体" w:hAnsi="宋体" w:eastAsia="宋体" w:cs="宋体"/>
                <w:b/>
                <w:color w:val="000000"/>
                <w:kern w:val="0"/>
                <w:sz w:val="18"/>
                <w:szCs w:val="18"/>
              </w:rPr>
            </w:pPr>
            <w:r>
              <w:rPr>
                <w:rFonts w:hint="eastAsia" w:ascii="宋体" w:hAnsi="宋体" w:eastAsia="宋体" w:cs="宋体"/>
                <w:b/>
                <w:color w:val="000000"/>
                <w:kern w:val="0"/>
                <w:sz w:val="18"/>
                <w:szCs w:val="18"/>
              </w:rPr>
              <w:t>一级指标</w:t>
            </w:r>
          </w:p>
        </w:tc>
        <w:tc>
          <w:tcPr>
            <w:tcW w:w="1722" w:type="dxa"/>
            <w:gridSpan w:val="2"/>
            <w:shd w:val="clear" w:color="auto" w:fill="EEECE1"/>
            <w:noWrap/>
            <w:vAlign w:val="center"/>
          </w:tcPr>
          <w:p w14:paraId="79E30FE4">
            <w:pPr>
              <w:widowControl/>
              <w:jc w:val="center"/>
              <w:rPr>
                <w:rFonts w:ascii="宋体" w:hAnsi="宋体" w:eastAsia="宋体" w:cs="宋体"/>
                <w:b/>
                <w:color w:val="000000"/>
                <w:kern w:val="0"/>
                <w:sz w:val="18"/>
                <w:szCs w:val="18"/>
              </w:rPr>
            </w:pPr>
            <w:r>
              <w:rPr>
                <w:rFonts w:hint="eastAsia" w:ascii="宋体" w:hAnsi="宋体" w:eastAsia="宋体" w:cs="宋体"/>
                <w:b/>
                <w:color w:val="000000"/>
                <w:kern w:val="0"/>
                <w:sz w:val="18"/>
                <w:szCs w:val="18"/>
              </w:rPr>
              <w:t>二级指标</w:t>
            </w:r>
          </w:p>
        </w:tc>
        <w:tc>
          <w:tcPr>
            <w:tcW w:w="3518" w:type="dxa"/>
            <w:vMerge w:val="restart"/>
            <w:shd w:val="clear" w:color="auto" w:fill="EEECE1"/>
            <w:noWrap/>
            <w:vAlign w:val="center"/>
          </w:tcPr>
          <w:p w14:paraId="138462AF">
            <w:pPr>
              <w:widowControl/>
              <w:jc w:val="center"/>
              <w:rPr>
                <w:rFonts w:ascii="宋体" w:hAnsi="宋体" w:eastAsia="宋体" w:cs="宋体"/>
                <w:b/>
                <w:color w:val="000000"/>
                <w:kern w:val="0"/>
                <w:sz w:val="18"/>
                <w:szCs w:val="18"/>
              </w:rPr>
            </w:pPr>
            <w:r>
              <w:rPr>
                <w:rFonts w:hint="eastAsia" w:ascii="宋体" w:hAnsi="宋体" w:eastAsia="宋体" w:cs="宋体"/>
                <w:b/>
                <w:color w:val="000000"/>
                <w:kern w:val="0"/>
                <w:sz w:val="18"/>
                <w:szCs w:val="18"/>
              </w:rPr>
              <w:t>评价标准及评价方法</w:t>
            </w:r>
          </w:p>
        </w:tc>
        <w:tc>
          <w:tcPr>
            <w:tcW w:w="1686" w:type="dxa"/>
            <w:vMerge w:val="restart"/>
            <w:shd w:val="clear" w:color="auto" w:fill="EEECE1"/>
            <w:noWrap/>
            <w:vAlign w:val="center"/>
          </w:tcPr>
          <w:p w14:paraId="4E3B9C3E">
            <w:pPr>
              <w:widowControl/>
              <w:jc w:val="center"/>
              <w:rPr>
                <w:rFonts w:hint="default" w:ascii="宋体" w:hAnsi="宋体" w:eastAsia="宋体" w:cs="宋体"/>
                <w:b/>
                <w:color w:val="000000"/>
                <w:kern w:val="0"/>
                <w:sz w:val="18"/>
                <w:szCs w:val="18"/>
                <w:lang w:val="en-US" w:eastAsia="zh-CN"/>
              </w:rPr>
            </w:pPr>
            <w:r>
              <w:rPr>
                <w:rFonts w:hint="eastAsia" w:ascii="宋体" w:hAnsi="宋体" w:eastAsia="宋体" w:cs="宋体"/>
                <w:b/>
                <w:color w:val="000000"/>
                <w:kern w:val="0"/>
                <w:sz w:val="18"/>
                <w:szCs w:val="18"/>
                <w:lang w:val="en-US" w:eastAsia="zh-CN"/>
              </w:rPr>
              <w:t>企业自评</w:t>
            </w:r>
          </w:p>
        </w:tc>
        <w:tc>
          <w:tcPr>
            <w:tcW w:w="1481" w:type="dxa"/>
            <w:vMerge w:val="restart"/>
            <w:shd w:val="clear" w:color="auto" w:fill="EEECE1"/>
            <w:noWrap/>
            <w:vAlign w:val="center"/>
          </w:tcPr>
          <w:p w14:paraId="09200C39">
            <w:pPr>
              <w:widowControl/>
              <w:jc w:val="center"/>
              <w:rPr>
                <w:rFonts w:hint="default" w:ascii="宋体" w:hAnsi="宋体" w:eastAsia="宋体" w:cs="宋体"/>
                <w:b/>
                <w:color w:val="000000"/>
                <w:kern w:val="0"/>
                <w:sz w:val="18"/>
                <w:szCs w:val="18"/>
                <w:lang w:val="en-US" w:eastAsia="zh-CN"/>
              </w:rPr>
            </w:pPr>
            <w:r>
              <w:rPr>
                <w:rFonts w:hint="eastAsia" w:ascii="宋体" w:hAnsi="宋体" w:eastAsia="宋体" w:cs="宋体"/>
                <w:b/>
                <w:color w:val="000000"/>
                <w:kern w:val="0"/>
                <w:sz w:val="18"/>
                <w:szCs w:val="18"/>
                <w:lang w:val="en-US" w:eastAsia="zh-CN"/>
              </w:rPr>
              <w:t>代表处评分</w:t>
            </w:r>
          </w:p>
        </w:tc>
      </w:tr>
      <w:tr w14:paraId="17A6880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70" w:hRule="atLeast"/>
        </w:trPr>
        <w:tc>
          <w:tcPr>
            <w:tcW w:w="938" w:type="dxa"/>
            <w:shd w:val="clear" w:color="auto" w:fill="EEECE1"/>
            <w:noWrap/>
            <w:vAlign w:val="center"/>
          </w:tcPr>
          <w:p w14:paraId="43BC7628">
            <w:pPr>
              <w:widowControl/>
              <w:jc w:val="center"/>
              <w:rPr>
                <w:rFonts w:ascii="宋体" w:hAnsi="宋体" w:eastAsia="宋体" w:cs="宋体"/>
                <w:b/>
                <w:color w:val="000000"/>
                <w:kern w:val="0"/>
                <w:sz w:val="18"/>
                <w:szCs w:val="18"/>
              </w:rPr>
            </w:pPr>
            <w:r>
              <w:rPr>
                <w:rFonts w:hint="eastAsia" w:ascii="宋体" w:hAnsi="宋体" w:eastAsia="宋体" w:cs="宋体"/>
                <w:b/>
                <w:color w:val="000000"/>
                <w:kern w:val="0"/>
                <w:sz w:val="18"/>
                <w:szCs w:val="18"/>
              </w:rPr>
              <w:t>指标名称</w:t>
            </w:r>
          </w:p>
        </w:tc>
        <w:tc>
          <w:tcPr>
            <w:tcW w:w="667" w:type="dxa"/>
            <w:shd w:val="clear" w:color="auto" w:fill="EEECE1"/>
            <w:noWrap/>
            <w:vAlign w:val="center"/>
          </w:tcPr>
          <w:p w14:paraId="4447CBA2">
            <w:pPr>
              <w:widowControl/>
              <w:jc w:val="center"/>
              <w:rPr>
                <w:rFonts w:ascii="宋体" w:hAnsi="宋体" w:eastAsia="宋体" w:cs="宋体"/>
                <w:b/>
                <w:color w:val="000000"/>
                <w:kern w:val="0"/>
                <w:sz w:val="18"/>
                <w:szCs w:val="18"/>
              </w:rPr>
            </w:pPr>
            <w:r>
              <w:rPr>
                <w:rFonts w:hint="eastAsia" w:ascii="宋体" w:hAnsi="宋体" w:eastAsia="宋体" w:cs="宋体"/>
                <w:b/>
                <w:color w:val="000000"/>
                <w:kern w:val="0"/>
                <w:sz w:val="18"/>
                <w:szCs w:val="18"/>
              </w:rPr>
              <w:t>权重</w:t>
            </w:r>
          </w:p>
        </w:tc>
        <w:tc>
          <w:tcPr>
            <w:tcW w:w="1037" w:type="dxa"/>
            <w:shd w:val="clear" w:color="auto" w:fill="EEECE1"/>
            <w:noWrap/>
            <w:vAlign w:val="center"/>
          </w:tcPr>
          <w:p w14:paraId="2513CE14">
            <w:pPr>
              <w:widowControl/>
              <w:jc w:val="center"/>
              <w:rPr>
                <w:rFonts w:ascii="宋体" w:hAnsi="宋体" w:eastAsia="宋体" w:cs="宋体"/>
                <w:b/>
                <w:color w:val="000000"/>
                <w:kern w:val="0"/>
                <w:sz w:val="18"/>
                <w:szCs w:val="18"/>
              </w:rPr>
            </w:pPr>
            <w:r>
              <w:rPr>
                <w:rFonts w:hint="eastAsia" w:ascii="宋体" w:hAnsi="宋体" w:eastAsia="宋体" w:cs="宋体"/>
                <w:b/>
                <w:color w:val="000000"/>
                <w:kern w:val="0"/>
                <w:sz w:val="18"/>
                <w:szCs w:val="18"/>
              </w:rPr>
              <w:t>指标名称</w:t>
            </w:r>
          </w:p>
        </w:tc>
        <w:tc>
          <w:tcPr>
            <w:tcW w:w="685" w:type="dxa"/>
            <w:shd w:val="clear" w:color="auto" w:fill="EEECE1"/>
            <w:noWrap/>
            <w:vAlign w:val="center"/>
          </w:tcPr>
          <w:p w14:paraId="6F100667">
            <w:pPr>
              <w:widowControl/>
              <w:jc w:val="center"/>
              <w:rPr>
                <w:rFonts w:ascii="宋体" w:hAnsi="宋体" w:eastAsia="宋体" w:cs="宋体"/>
                <w:b/>
                <w:color w:val="000000"/>
                <w:kern w:val="0"/>
                <w:sz w:val="18"/>
                <w:szCs w:val="18"/>
              </w:rPr>
            </w:pPr>
            <w:r>
              <w:rPr>
                <w:rFonts w:hint="eastAsia" w:ascii="宋体" w:hAnsi="宋体" w:eastAsia="宋体" w:cs="宋体"/>
                <w:b/>
                <w:color w:val="000000"/>
                <w:kern w:val="0"/>
                <w:sz w:val="18"/>
                <w:szCs w:val="18"/>
              </w:rPr>
              <w:t>权重</w:t>
            </w:r>
          </w:p>
        </w:tc>
        <w:tc>
          <w:tcPr>
            <w:tcW w:w="3518" w:type="dxa"/>
            <w:vMerge w:val="continue"/>
            <w:vAlign w:val="center"/>
          </w:tcPr>
          <w:p w14:paraId="3784CFB6">
            <w:pPr>
              <w:widowControl/>
              <w:jc w:val="left"/>
              <w:rPr>
                <w:rFonts w:ascii="宋体" w:hAnsi="宋体" w:eastAsia="宋体" w:cs="宋体"/>
                <w:color w:val="000000"/>
                <w:kern w:val="0"/>
                <w:sz w:val="18"/>
                <w:szCs w:val="18"/>
              </w:rPr>
            </w:pPr>
          </w:p>
        </w:tc>
        <w:tc>
          <w:tcPr>
            <w:tcW w:w="1686" w:type="dxa"/>
            <w:vMerge w:val="continue"/>
            <w:vAlign w:val="center"/>
          </w:tcPr>
          <w:p w14:paraId="0AD64250">
            <w:pPr>
              <w:widowControl/>
              <w:jc w:val="left"/>
              <w:rPr>
                <w:rFonts w:ascii="宋体" w:hAnsi="宋体" w:eastAsia="宋体" w:cs="宋体"/>
                <w:color w:val="000000"/>
                <w:kern w:val="0"/>
                <w:sz w:val="18"/>
                <w:szCs w:val="18"/>
              </w:rPr>
            </w:pPr>
          </w:p>
        </w:tc>
        <w:tc>
          <w:tcPr>
            <w:tcW w:w="1481" w:type="dxa"/>
            <w:vMerge w:val="continue"/>
            <w:vAlign w:val="center"/>
          </w:tcPr>
          <w:p w14:paraId="0DDB037F">
            <w:pPr>
              <w:widowControl/>
              <w:jc w:val="left"/>
              <w:rPr>
                <w:rFonts w:ascii="宋体" w:hAnsi="宋体" w:eastAsia="宋体" w:cs="宋体"/>
                <w:color w:val="000000"/>
                <w:kern w:val="0"/>
                <w:sz w:val="18"/>
                <w:szCs w:val="18"/>
              </w:rPr>
            </w:pPr>
          </w:p>
        </w:tc>
      </w:tr>
      <w:tr w14:paraId="2BF283B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70" w:hRule="atLeast"/>
        </w:trPr>
        <w:tc>
          <w:tcPr>
            <w:tcW w:w="938" w:type="dxa"/>
            <w:vMerge w:val="restart"/>
            <w:shd w:val="clear" w:color="auto" w:fill="auto"/>
            <w:noWrap/>
            <w:vAlign w:val="center"/>
          </w:tcPr>
          <w:p w14:paraId="57BFCA4A">
            <w:pPr>
              <w:widowControl/>
              <w:jc w:val="center"/>
              <w:rPr>
                <w:rFonts w:ascii="宋体" w:hAnsi="宋体" w:eastAsia="宋体" w:cs="宋体"/>
                <w:color w:val="000000"/>
                <w:kern w:val="0"/>
                <w:sz w:val="18"/>
                <w:szCs w:val="18"/>
              </w:rPr>
            </w:pPr>
            <w:r>
              <w:rPr>
                <w:rFonts w:hint="eastAsia" w:ascii="宋体" w:hAnsi="宋体" w:eastAsia="宋体" w:cs="宋体"/>
                <w:color w:val="000000"/>
                <w:kern w:val="0"/>
                <w:sz w:val="18"/>
                <w:szCs w:val="18"/>
              </w:rPr>
              <w:t>财务实力</w:t>
            </w:r>
          </w:p>
        </w:tc>
        <w:tc>
          <w:tcPr>
            <w:tcW w:w="667" w:type="dxa"/>
            <w:vMerge w:val="restart"/>
            <w:shd w:val="clear" w:color="auto" w:fill="auto"/>
            <w:noWrap/>
            <w:vAlign w:val="center"/>
          </w:tcPr>
          <w:p w14:paraId="67F3ADDF">
            <w:pPr>
              <w:widowControl/>
              <w:jc w:val="center"/>
              <w:rPr>
                <w:rFonts w:ascii="宋体" w:hAnsi="宋体" w:eastAsia="宋体" w:cs="宋体"/>
                <w:color w:val="000000"/>
                <w:kern w:val="0"/>
                <w:sz w:val="18"/>
                <w:szCs w:val="18"/>
              </w:rPr>
            </w:pPr>
            <w:r>
              <w:rPr>
                <w:rFonts w:ascii="宋体" w:hAnsi="宋体" w:eastAsia="宋体" w:cs="宋体"/>
                <w:color w:val="000000"/>
                <w:kern w:val="0"/>
                <w:sz w:val="18"/>
                <w:szCs w:val="18"/>
              </w:rPr>
              <w:t>30</w:t>
            </w:r>
            <w:r>
              <w:rPr>
                <w:rFonts w:hint="eastAsia" w:ascii="宋体" w:hAnsi="宋体" w:eastAsia="宋体" w:cs="宋体"/>
                <w:color w:val="000000"/>
                <w:kern w:val="0"/>
                <w:sz w:val="18"/>
                <w:szCs w:val="18"/>
              </w:rPr>
              <w:t>%</w:t>
            </w:r>
          </w:p>
        </w:tc>
        <w:tc>
          <w:tcPr>
            <w:tcW w:w="1037" w:type="dxa"/>
            <w:shd w:val="clear" w:color="auto" w:fill="auto"/>
            <w:noWrap/>
            <w:vAlign w:val="center"/>
          </w:tcPr>
          <w:p w14:paraId="16B17FBD">
            <w:pPr>
              <w:widowControl/>
              <w:jc w:val="center"/>
              <w:rPr>
                <w:rFonts w:ascii="宋体" w:hAnsi="宋体" w:eastAsia="宋体" w:cs="宋体"/>
                <w:color w:val="000000"/>
                <w:kern w:val="0"/>
                <w:sz w:val="18"/>
                <w:szCs w:val="18"/>
              </w:rPr>
            </w:pPr>
            <w:r>
              <w:rPr>
                <w:rFonts w:hint="eastAsia" w:ascii="宋体" w:hAnsi="宋体" w:eastAsia="宋体" w:cs="宋体"/>
                <w:color w:val="000000"/>
                <w:kern w:val="0"/>
                <w:sz w:val="18"/>
                <w:szCs w:val="18"/>
              </w:rPr>
              <w:t>发展能力</w:t>
            </w:r>
          </w:p>
        </w:tc>
        <w:tc>
          <w:tcPr>
            <w:tcW w:w="685" w:type="dxa"/>
            <w:shd w:val="clear" w:color="auto" w:fill="auto"/>
            <w:noWrap/>
            <w:vAlign w:val="center"/>
          </w:tcPr>
          <w:p w14:paraId="554AF47E">
            <w:pPr>
              <w:widowControl/>
              <w:jc w:val="center"/>
              <w:rPr>
                <w:rFonts w:ascii="宋体" w:hAnsi="宋体" w:eastAsia="宋体" w:cs="宋体"/>
                <w:color w:val="000000"/>
                <w:kern w:val="0"/>
                <w:sz w:val="18"/>
                <w:szCs w:val="18"/>
              </w:rPr>
            </w:pPr>
            <w:r>
              <w:rPr>
                <w:rFonts w:hint="eastAsia" w:ascii="宋体" w:hAnsi="宋体" w:eastAsia="宋体" w:cs="宋体"/>
                <w:color w:val="000000"/>
                <w:kern w:val="0"/>
                <w:sz w:val="18"/>
                <w:szCs w:val="18"/>
              </w:rPr>
              <w:t>--</w:t>
            </w:r>
          </w:p>
        </w:tc>
        <w:tc>
          <w:tcPr>
            <w:tcW w:w="3518" w:type="dxa"/>
            <w:shd w:val="clear" w:color="auto" w:fill="auto"/>
            <w:vAlign w:val="center"/>
          </w:tcPr>
          <w:p w14:paraId="4C9CCBEE">
            <w:pPr>
              <w:widowControl/>
              <w:jc w:val="left"/>
              <w:rPr>
                <w:rFonts w:ascii="宋体" w:hAnsi="宋体" w:eastAsia="宋体" w:cs="宋体"/>
                <w:color w:val="000000"/>
                <w:kern w:val="0"/>
                <w:sz w:val="18"/>
                <w:szCs w:val="18"/>
              </w:rPr>
            </w:pPr>
            <w:r>
              <w:rPr>
                <w:rFonts w:hint="eastAsia" w:ascii="宋体" w:hAnsi="宋体" w:eastAsia="宋体" w:cs="宋体"/>
                <w:color w:val="000000"/>
                <w:kern w:val="0"/>
                <w:sz w:val="18"/>
                <w:szCs w:val="18"/>
              </w:rPr>
              <w:t>对受评企业资产规模特别是权益资本规模的波动情况、主营业务的增长水平情况、负债总额与负债结构变化情况及可支配收益增长情况等综合指标分析做出的受评企业发展能力水平的判断。</w:t>
            </w:r>
          </w:p>
        </w:tc>
        <w:tc>
          <w:tcPr>
            <w:tcW w:w="1686" w:type="dxa"/>
            <w:shd w:val="clear" w:color="auto" w:fill="auto"/>
            <w:vAlign w:val="center"/>
          </w:tcPr>
          <w:p w14:paraId="4FFF496F">
            <w:pPr>
              <w:widowControl/>
              <w:jc w:val="left"/>
              <w:rPr>
                <w:rFonts w:hint="eastAsia" w:ascii="宋体" w:hAnsi="宋体" w:eastAsia="宋体" w:cs="宋体"/>
                <w:color w:val="000000"/>
                <w:kern w:val="0"/>
                <w:sz w:val="18"/>
                <w:szCs w:val="18"/>
              </w:rPr>
            </w:pPr>
          </w:p>
        </w:tc>
        <w:tc>
          <w:tcPr>
            <w:tcW w:w="1481" w:type="dxa"/>
            <w:shd w:val="clear" w:color="auto" w:fill="auto"/>
            <w:vAlign w:val="center"/>
          </w:tcPr>
          <w:p w14:paraId="68262135">
            <w:pPr>
              <w:widowControl/>
              <w:jc w:val="left"/>
              <w:rPr>
                <w:rFonts w:hint="eastAsia" w:ascii="宋体" w:hAnsi="宋体" w:eastAsia="宋体" w:cs="宋体"/>
                <w:color w:val="000000"/>
                <w:kern w:val="0"/>
                <w:sz w:val="18"/>
                <w:szCs w:val="18"/>
              </w:rPr>
            </w:pPr>
          </w:p>
        </w:tc>
      </w:tr>
      <w:tr w14:paraId="0F8C148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70" w:hRule="atLeast"/>
        </w:trPr>
        <w:tc>
          <w:tcPr>
            <w:tcW w:w="938" w:type="dxa"/>
            <w:vMerge w:val="continue"/>
            <w:vAlign w:val="center"/>
          </w:tcPr>
          <w:p w14:paraId="403CFC63">
            <w:pPr>
              <w:widowControl/>
              <w:jc w:val="center"/>
              <w:rPr>
                <w:rFonts w:ascii="宋体" w:hAnsi="宋体" w:eastAsia="宋体" w:cs="宋体"/>
                <w:color w:val="000000"/>
                <w:kern w:val="0"/>
                <w:sz w:val="18"/>
                <w:szCs w:val="18"/>
              </w:rPr>
            </w:pPr>
          </w:p>
        </w:tc>
        <w:tc>
          <w:tcPr>
            <w:tcW w:w="667" w:type="dxa"/>
            <w:vMerge w:val="continue"/>
            <w:vAlign w:val="center"/>
          </w:tcPr>
          <w:p w14:paraId="27CD905B">
            <w:pPr>
              <w:widowControl/>
              <w:jc w:val="center"/>
              <w:rPr>
                <w:rFonts w:ascii="宋体" w:hAnsi="宋体" w:eastAsia="宋体" w:cs="宋体"/>
                <w:color w:val="000000"/>
                <w:kern w:val="0"/>
                <w:sz w:val="18"/>
                <w:szCs w:val="18"/>
              </w:rPr>
            </w:pPr>
          </w:p>
        </w:tc>
        <w:tc>
          <w:tcPr>
            <w:tcW w:w="1037" w:type="dxa"/>
            <w:shd w:val="clear" w:color="auto" w:fill="auto"/>
            <w:noWrap/>
            <w:vAlign w:val="center"/>
          </w:tcPr>
          <w:p w14:paraId="565D1774">
            <w:pPr>
              <w:widowControl/>
              <w:jc w:val="center"/>
              <w:rPr>
                <w:rFonts w:ascii="宋体" w:hAnsi="宋体" w:eastAsia="宋体" w:cs="宋体"/>
                <w:color w:val="000000"/>
                <w:kern w:val="0"/>
                <w:sz w:val="18"/>
                <w:szCs w:val="18"/>
              </w:rPr>
            </w:pPr>
            <w:r>
              <w:rPr>
                <w:rFonts w:hint="eastAsia" w:ascii="宋体" w:hAnsi="宋体" w:eastAsia="宋体" w:cs="宋体"/>
                <w:color w:val="000000"/>
                <w:kern w:val="0"/>
                <w:sz w:val="18"/>
                <w:szCs w:val="18"/>
              </w:rPr>
              <w:t>经营稳定性</w:t>
            </w:r>
          </w:p>
        </w:tc>
        <w:tc>
          <w:tcPr>
            <w:tcW w:w="685" w:type="dxa"/>
            <w:shd w:val="clear" w:color="auto" w:fill="auto"/>
            <w:noWrap/>
            <w:vAlign w:val="center"/>
          </w:tcPr>
          <w:p w14:paraId="48C516C8">
            <w:pPr>
              <w:widowControl/>
              <w:jc w:val="center"/>
              <w:rPr>
                <w:rFonts w:ascii="宋体" w:hAnsi="宋体" w:eastAsia="宋体" w:cs="宋体"/>
                <w:color w:val="000000"/>
                <w:kern w:val="0"/>
                <w:sz w:val="18"/>
                <w:szCs w:val="18"/>
              </w:rPr>
            </w:pPr>
            <w:r>
              <w:rPr>
                <w:rFonts w:hint="eastAsia" w:ascii="宋体" w:hAnsi="宋体" w:eastAsia="宋体" w:cs="宋体"/>
                <w:color w:val="000000"/>
                <w:kern w:val="0"/>
                <w:sz w:val="18"/>
                <w:szCs w:val="18"/>
              </w:rPr>
              <w:t>--</w:t>
            </w:r>
          </w:p>
        </w:tc>
        <w:tc>
          <w:tcPr>
            <w:tcW w:w="3518" w:type="dxa"/>
            <w:shd w:val="clear" w:color="auto" w:fill="auto"/>
            <w:vAlign w:val="center"/>
          </w:tcPr>
          <w:p w14:paraId="310157D5">
            <w:pPr>
              <w:widowControl/>
              <w:jc w:val="left"/>
              <w:rPr>
                <w:rFonts w:ascii="宋体" w:hAnsi="宋体" w:eastAsia="宋体" w:cs="宋体"/>
                <w:color w:val="000000"/>
                <w:kern w:val="0"/>
                <w:sz w:val="18"/>
                <w:szCs w:val="18"/>
              </w:rPr>
            </w:pPr>
            <w:r>
              <w:rPr>
                <w:rFonts w:hint="eastAsia" w:ascii="宋体" w:hAnsi="宋体" w:eastAsia="宋体" w:cs="宋体"/>
                <w:color w:val="000000"/>
                <w:kern w:val="0"/>
                <w:sz w:val="18"/>
                <w:szCs w:val="18"/>
              </w:rPr>
              <w:t>对受评企业综合运营效率指标及受评企对经营环境变化的控制能力等综合指标分析做出的受评企业经营稳定性的判断。</w:t>
            </w:r>
          </w:p>
        </w:tc>
        <w:tc>
          <w:tcPr>
            <w:tcW w:w="1686" w:type="dxa"/>
            <w:shd w:val="clear" w:color="auto" w:fill="auto"/>
            <w:vAlign w:val="center"/>
          </w:tcPr>
          <w:p w14:paraId="769749A4">
            <w:pPr>
              <w:widowControl/>
              <w:jc w:val="left"/>
              <w:rPr>
                <w:rFonts w:hint="eastAsia" w:ascii="宋体" w:hAnsi="宋体" w:eastAsia="宋体" w:cs="宋体"/>
                <w:color w:val="000000"/>
                <w:kern w:val="0"/>
                <w:sz w:val="18"/>
                <w:szCs w:val="18"/>
              </w:rPr>
            </w:pPr>
          </w:p>
        </w:tc>
        <w:tc>
          <w:tcPr>
            <w:tcW w:w="1481" w:type="dxa"/>
            <w:shd w:val="clear" w:color="auto" w:fill="auto"/>
            <w:vAlign w:val="center"/>
          </w:tcPr>
          <w:p w14:paraId="0B0F8265">
            <w:pPr>
              <w:widowControl/>
              <w:jc w:val="left"/>
              <w:rPr>
                <w:rFonts w:hint="eastAsia" w:ascii="宋体" w:hAnsi="宋体" w:eastAsia="宋体" w:cs="宋体"/>
                <w:color w:val="000000"/>
                <w:kern w:val="0"/>
                <w:sz w:val="18"/>
                <w:szCs w:val="18"/>
              </w:rPr>
            </w:pPr>
          </w:p>
        </w:tc>
      </w:tr>
      <w:tr w14:paraId="0E39DD7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70" w:hRule="atLeast"/>
        </w:trPr>
        <w:tc>
          <w:tcPr>
            <w:tcW w:w="938" w:type="dxa"/>
            <w:vMerge w:val="continue"/>
            <w:vAlign w:val="center"/>
          </w:tcPr>
          <w:p w14:paraId="1C9E8F6C">
            <w:pPr>
              <w:widowControl/>
              <w:jc w:val="center"/>
              <w:rPr>
                <w:rFonts w:ascii="宋体" w:hAnsi="宋体" w:eastAsia="宋体" w:cs="宋体"/>
                <w:color w:val="000000"/>
                <w:kern w:val="0"/>
                <w:sz w:val="18"/>
                <w:szCs w:val="18"/>
              </w:rPr>
            </w:pPr>
          </w:p>
        </w:tc>
        <w:tc>
          <w:tcPr>
            <w:tcW w:w="667" w:type="dxa"/>
            <w:vMerge w:val="continue"/>
            <w:vAlign w:val="center"/>
          </w:tcPr>
          <w:p w14:paraId="6F5E84ED">
            <w:pPr>
              <w:widowControl/>
              <w:jc w:val="center"/>
              <w:rPr>
                <w:rFonts w:ascii="宋体" w:hAnsi="宋体" w:eastAsia="宋体" w:cs="宋体"/>
                <w:color w:val="000000"/>
                <w:kern w:val="0"/>
                <w:sz w:val="18"/>
                <w:szCs w:val="18"/>
              </w:rPr>
            </w:pPr>
          </w:p>
        </w:tc>
        <w:tc>
          <w:tcPr>
            <w:tcW w:w="1037" w:type="dxa"/>
            <w:shd w:val="clear" w:color="auto" w:fill="auto"/>
            <w:noWrap/>
            <w:vAlign w:val="center"/>
          </w:tcPr>
          <w:p w14:paraId="1471DB3B">
            <w:pPr>
              <w:widowControl/>
              <w:jc w:val="center"/>
              <w:rPr>
                <w:rFonts w:ascii="宋体" w:hAnsi="宋体" w:eastAsia="宋体" w:cs="宋体"/>
                <w:color w:val="000000"/>
                <w:kern w:val="0"/>
                <w:sz w:val="18"/>
                <w:szCs w:val="18"/>
              </w:rPr>
            </w:pPr>
            <w:r>
              <w:rPr>
                <w:rFonts w:hint="eastAsia" w:ascii="宋体" w:hAnsi="宋体" w:eastAsia="宋体" w:cs="宋体"/>
                <w:color w:val="000000"/>
                <w:kern w:val="0"/>
                <w:sz w:val="18"/>
                <w:szCs w:val="18"/>
              </w:rPr>
              <w:t>发展潜力</w:t>
            </w:r>
          </w:p>
        </w:tc>
        <w:tc>
          <w:tcPr>
            <w:tcW w:w="685" w:type="dxa"/>
            <w:shd w:val="clear" w:color="auto" w:fill="auto"/>
            <w:noWrap/>
            <w:vAlign w:val="center"/>
          </w:tcPr>
          <w:p w14:paraId="16D8B58F">
            <w:pPr>
              <w:widowControl/>
              <w:jc w:val="center"/>
              <w:rPr>
                <w:rFonts w:ascii="宋体" w:hAnsi="宋体" w:eastAsia="宋体" w:cs="宋体"/>
                <w:color w:val="000000"/>
                <w:kern w:val="0"/>
                <w:sz w:val="18"/>
                <w:szCs w:val="18"/>
              </w:rPr>
            </w:pPr>
            <w:r>
              <w:rPr>
                <w:rFonts w:hint="eastAsia" w:ascii="宋体" w:hAnsi="宋体" w:eastAsia="宋体" w:cs="宋体"/>
                <w:color w:val="000000"/>
                <w:kern w:val="0"/>
                <w:sz w:val="18"/>
                <w:szCs w:val="18"/>
              </w:rPr>
              <w:t>--</w:t>
            </w:r>
          </w:p>
        </w:tc>
        <w:tc>
          <w:tcPr>
            <w:tcW w:w="3518" w:type="dxa"/>
            <w:shd w:val="clear" w:color="auto" w:fill="auto"/>
            <w:vAlign w:val="center"/>
          </w:tcPr>
          <w:p w14:paraId="25EDBE3B">
            <w:pPr>
              <w:widowControl/>
              <w:jc w:val="left"/>
              <w:rPr>
                <w:rFonts w:ascii="宋体" w:hAnsi="宋体" w:eastAsia="宋体" w:cs="宋体"/>
                <w:color w:val="000000"/>
                <w:kern w:val="0"/>
                <w:sz w:val="18"/>
                <w:szCs w:val="18"/>
              </w:rPr>
            </w:pPr>
            <w:r>
              <w:rPr>
                <w:rFonts w:hint="eastAsia" w:ascii="宋体" w:hAnsi="宋体" w:eastAsia="宋体" w:cs="宋体"/>
                <w:color w:val="000000"/>
                <w:kern w:val="0"/>
                <w:sz w:val="18"/>
                <w:szCs w:val="18"/>
              </w:rPr>
              <w:t>对</w:t>
            </w:r>
            <w:bookmarkStart w:id="6" w:name="_Hlk20387892"/>
            <w:r>
              <w:rPr>
                <w:rFonts w:hint="eastAsia" w:ascii="宋体" w:hAnsi="宋体" w:eastAsia="宋体" w:cs="宋体"/>
                <w:color w:val="000000"/>
                <w:kern w:val="0"/>
                <w:sz w:val="18"/>
                <w:szCs w:val="18"/>
              </w:rPr>
              <w:t>受评企业总资产及净资产收益能力、主营业务收益能力、对外部供给冲击响应能力等综合指标分析做出的受评企业发展潜力的判断</w:t>
            </w:r>
            <w:bookmarkEnd w:id="6"/>
            <w:r>
              <w:rPr>
                <w:rFonts w:hint="eastAsia" w:ascii="宋体" w:hAnsi="宋体" w:eastAsia="宋体" w:cs="宋体"/>
                <w:color w:val="000000"/>
                <w:kern w:val="0"/>
                <w:sz w:val="18"/>
                <w:szCs w:val="18"/>
              </w:rPr>
              <w:t>。</w:t>
            </w:r>
          </w:p>
        </w:tc>
        <w:tc>
          <w:tcPr>
            <w:tcW w:w="1686" w:type="dxa"/>
            <w:shd w:val="clear" w:color="auto" w:fill="auto"/>
            <w:vAlign w:val="center"/>
          </w:tcPr>
          <w:p w14:paraId="4DCEB1CA">
            <w:pPr>
              <w:widowControl/>
              <w:jc w:val="left"/>
              <w:rPr>
                <w:rFonts w:hint="eastAsia" w:ascii="宋体" w:hAnsi="宋体" w:eastAsia="宋体" w:cs="宋体"/>
                <w:color w:val="000000"/>
                <w:kern w:val="0"/>
                <w:sz w:val="18"/>
                <w:szCs w:val="18"/>
              </w:rPr>
            </w:pPr>
          </w:p>
        </w:tc>
        <w:tc>
          <w:tcPr>
            <w:tcW w:w="1481" w:type="dxa"/>
            <w:shd w:val="clear" w:color="auto" w:fill="auto"/>
            <w:vAlign w:val="center"/>
          </w:tcPr>
          <w:p w14:paraId="6A1366B3">
            <w:pPr>
              <w:widowControl/>
              <w:jc w:val="left"/>
              <w:rPr>
                <w:rFonts w:hint="eastAsia" w:ascii="宋体" w:hAnsi="宋体" w:eastAsia="宋体" w:cs="宋体"/>
                <w:color w:val="000000"/>
                <w:kern w:val="0"/>
                <w:sz w:val="18"/>
                <w:szCs w:val="18"/>
              </w:rPr>
            </w:pPr>
          </w:p>
        </w:tc>
      </w:tr>
      <w:tr w14:paraId="146C75D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70" w:hRule="atLeast"/>
        </w:trPr>
        <w:tc>
          <w:tcPr>
            <w:tcW w:w="938" w:type="dxa"/>
            <w:vMerge w:val="continue"/>
            <w:vAlign w:val="center"/>
          </w:tcPr>
          <w:p w14:paraId="5EE09F1E">
            <w:pPr>
              <w:widowControl/>
              <w:jc w:val="center"/>
              <w:rPr>
                <w:rFonts w:ascii="宋体" w:hAnsi="宋体" w:eastAsia="宋体" w:cs="宋体"/>
                <w:color w:val="000000"/>
                <w:kern w:val="0"/>
                <w:sz w:val="18"/>
                <w:szCs w:val="18"/>
              </w:rPr>
            </w:pPr>
          </w:p>
        </w:tc>
        <w:tc>
          <w:tcPr>
            <w:tcW w:w="667" w:type="dxa"/>
            <w:vMerge w:val="continue"/>
            <w:vAlign w:val="center"/>
          </w:tcPr>
          <w:p w14:paraId="09542E0F">
            <w:pPr>
              <w:widowControl/>
              <w:jc w:val="center"/>
              <w:rPr>
                <w:rFonts w:ascii="宋体" w:hAnsi="宋体" w:eastAsia="宋体" w:cs="宋体"/>
                <w:color w:val="000000"/>
                <w:kern w:val="0"/>
                <w:sz w:val="18"/>
                <w:szCs w:val="18"/>
              </w:rPr>
            </w:pPr>
          </w:p>
        </w:tc>
        <w:tc>
          <w:tcPr>
            <w:tcW w:w="1037" w:type="dxa"/>
            <w:shd w:val="clear" w:color="auto" w:fill="auto"/>
            <w:noWrap/>
            <w:vAlign w:val="center"/>
          </w:tcPr>
          <w:p w14:paraId="68DE9055">
            <w:pPr>
              <w:widowControl/>
              <w:jc w:val="center"/>
              <w:rPr>
                <w:rFonts w:ascii="宋体" w:hAnsi="宋体" w:eastAsia="宋体" w:cs="宋体"/>
                <w:color w:val="000000"/>
                <w:kern w:val="0"/>
                <w:sz w:val="18"/>
                <w:szCs w:val="18"/>
              </w:rPr>
            </w:pPr>
            <w:r>
              <w:rPr>
                <w:rFonts w:hint="eastAsia" w:ascii="宋体" w:hAnsi="宋体" w:eastAsia="宋体" w:cs="宋体"/>
                <w:color w:val="000000"/>
                <w:kern w:val="0"/>
                <w:sz w:val="18"/>
                <w:szCs w:val="18"/>
              </w:rPr>
              <w:t>偿付能力</w:t>
            </w:r>
          </w:p>
        </w:tc>
        <w:tc>
          <w:tcPr>
            <w:tcW w:w="685" w:type="dxa"/>
            <w:shd w:val="clear" w:color="auto" w:fill="auto"/>
            <w:noWrap/>
            <w:vAlign w:val="center"/>
          </w:tcPr>
          <w:p w14:paraId="6E37E5B1">
            <w:pPr>
              <w:widowControl/>
              <w:jc w:val="center"/>
              <w:rPr>
                <w:rFonts w:ascii="宋体" w:hAnsi="宋体" w:eastAsia="宋体" w:cs="宋体"/>
                <w:color w:val="000000"/>
                <w:kern w:val="0"/>
                <w:sz w:val="18"/>
                <w:szCs w:val="18"/>
              </w:rPr>
            </w:pPr>
            <w:r>
              <w:rPr>
                <w:rFonts w:hint="eastAsia" w:ascii="宋体" w:hAnsi="宋体" w:eastAsia="宋体" w:cs="宋体"/>
                <w:color w:val="000000"/>
                <w:kern w:val="0"/>
                <w:sz w:val="18"/>
                <w:szCs w:val="18"/>
              </w:rPr>
              <w:t>--</w:t>
            </w:r>
          </w:p>
        </w:tc>
        <w:tc>
          <w:tcPr>
            <w:tcW w:w="3518" w:type="dxa"/>
            <w:shd w:val="clear" w:color="auto" w:fill="auto"/>
            <w:vAlign w:val="center"/>
          </w:tcPr>
          <w:p w14:paraId="60742953">
            <w:pPr>
              <w:widowControl/>
              <w:jc w:val="left"/>
              <w:rPr>
                <w:rFonts w:ascii="宋体" w:hAnsi="宋体" w:eastAsia="宋体" w:cs="宋体"/>
                <w:color w:val="000000"/>
                <w:kern w:val="0"/>
                <w:sz w:val="18"/>
                <w:szCs w:val="18"/>
              </w:rPr>
            </w:pPr>
            <w:r>
              <w:rPr>
                <w:rFonts w:hint="eastAsia" w:ascii="宋体" w:hAnsi="宋体" w:eastAsia="宋体" w:cs="宋体"/>
                <w:color w:val="000000"/>
                <w:kern w:val="0"/>
                <w:sz w:val="18"/>
                <w:szCs w:val="18"/>
              </w:rPr>
              <w:t>对受评企业负债类型与负债结构、现金充足程度及其他偿付能力等综合指标分析做出的受评企业偿付能力的判断。</w:t>
            </w:r>
          </w:p>
        </w:tc>
        <w:tc>
          <w:tcPr>
            <w:tcW w:w="1686" w:type="dxa"/>
            <w:shd w:val="clear" w:color="auto" w:fill="auto"/>
            <w:vAlign w:val="center"/>
          </w:tcPr>
          <w:p w14:paraId="3940156C">
            <w:pPr>
              <w:widowControl/>
              <w:jc w:val="left"/>
              <w:rPr>
                <w:rFonts w:hint="eastAsia" w:ascii="宋体" w:hAnsi="宋体" w:eastAsia="宋体" w:cs="宋体"/>
                <w:color w:val="000000"/>
                <w:kern w:val="0"/>
                <w:sz w:val="18"/>
                <w:szCs w:val="18"/>
              </w:rPr>
            </w:pPr>
          </w:p>
        </w:tc>
        <w:tc>
          <w:tcPr>
            <w:tcW w:w="1481" w:type="dxa"/>
            <w:shd w:val="clear" w:color="auto" w:fill="auto"/>
            <w:vAlign w:val="center"/>
          </w:tcPr>
          <w:p w14:paraId="365467BD">
            <w:pPr>
              <w:widowControl/>
              <w:jc w:val="left"/>
              <w:rPr>
                <w:rFonts w:hint="eastAsia" w:ascii="宋体" w:hAnsi="宋体" w:eastAsia="宋体" w:cs="宋体"/>
                <w:color w:val="000000"/>
                <w:kern w:val="0"/>
                <w:sz w:val="18"/>
                <w:szCs w:val="18"/>
              </w:rPr>
            </w:pPr>
          </w:p>
        </w:tc>
      </w:tr>
    </w:tbl>
    <w:p w14:paraId="2B1DCFF9">
      <w:pPr>
        <w:spacing w:line="600" w:lineRule="exact"/>
        <w:ind w:left="-849" w:leftChars="-405" w:hanging="1"/>
        <w:jc w:val="left"/>
        <w:outlineLvl w:val="0"/>
        <w:rPr>
          <w:rFonts w:hint="eastAsia" w:ascii="仿宋_GB2312" w:hAnsi="宋体" w:eastAsia="仿宋_GB2312" w:cs="Times New Roman"/>
          <w:b/>
          <w:color w:val="000000"/>
          <w:sz w:val="22"/>
          <w:szCs w:val="30"/>
        </w:rPr>
      </w:pPr>
      <w:bookmarkStart w:id="7" w:name="_Toc24371160"/>
      <w:bookmarkStart w:id="8" w:name="_Toc24028251"/>
    </w:p>
    <w:p w14:paraId="79F6F18D">
      <w:pPr>
        <w:spacing w:line="600" w:lineRule="exact"/>
        <w:ind w:left="-849" w:leftChars="-405" w:hanging="1"/>
        <w:jc w:val="left"/>
        <w:outlineLvl w:val="0"/>
        <w:rPr>
          <w:rFonts w:hint="eastAsia" w:ascii="仿宋_GB2312" w:hAnsi="宋体" w:eastAsia="仿宋_GB2312" w:cs="Times New Roman"/>
          <w:b/>
          <w:color w:val="000000"/>
          <w:sz w:val="22"/>
          <w:szCs w:val="30"/>
        </w:rPr>
      </w:pPr>
    </w:p>
    <w:p w14:paraId="2D2FCF21">
      <w:pPr>
        <w:spacing w:line="600" w:lineRule="exact"/>
        <w:ind w:left="-849" w:leftChars="-405" w:hanging="1"/>
        <w:jc w:val="left"/>
        <w:outlineLvl w:val="0"/>
        <w:rPr>
          <w:rFonts w:hint="eastAsia" w:ascii="仿宋_GB2312" w:hAnsi="宋体" w:eastAsia="仿宋_GB2312" w:cs="Times New Roman"/>
          <w:b/>
          <w:color w:val="000000"/>
          <w:sz w:val="22"/>
          <w:szCs w:val="30"/>
        </w:rPr>
      </w:pPr>
    </w:p>
    <w:p w14:paraId="6E061D93">
      <w:pPr>
        <w:spacing w:line="600" w:lineRule="exact"/>
        <w:ind w:left="-849" w:leftChars="-405" w:hanging="1"/>
        <w:jc w:val="left"/>
        <w:outlineLvl w:val="0"/>
        <w:rPr>
          <w:rFonts w:hint="eastAsia" w:ascii="仿宋_GB2312" w:hAnsi="宋体" w:eastAsia="仿宋_GB2312" w:cs="Times New Roman"/>
          <w:b/>
          <w:color w:val="000000"/>
          <w:sz w:val="22"/>
          <w:szCs w:val="30"/>
        </w:rPr>
      </w:pPr>
    </w:p>
    <w:p w14:paraId="1B6EE2C9">
      <w:pPr>
        <w:spacing w:line="600" w:lineRule="exact"/>
        <w:ind w:left="-849" w:leftChars="-405" w:hanging="1"/>
        <w:jc w:val="left"/>
        <w:outlineLvl w:val="0"/>
        <w:rPr>
          <w:rFonts w:ascii="仿宋_GB2312" w:hAnsi="宋体" w:eastAsia="仿宋_GB2312" w:cs="Times New Roman"/>
          <w:b/>
          <w:color w:val="000000"/>
          <w:sz w:val="22"/>
          <w:szCs w:val="30"/>
        </w:rPr>
      </w:pPr>
      <w:r>
        <w:rPr>
          <w:rFonts w:hint="eastAsia" w:ascii="仿宋_GB2312" w:hAnsi="宋体" w:eastAsia="仿宋_GB2312" w:cs="Times New Roman"/>
          <w:b/>
          <w:color w:val="000000"/>
          <w:sz w:val="22"/>
          <w:szCs w:val="30"/>
        </w:rPr>
        <w:t>四、公共信用记录</w:t>
      </w:r>
      <w:bookmarkEnd w:id="7"/>
      <w:bookmarkEnd w:id="8"/>
    </w:p>
    <w:p w14:paraId="63A4EB09">
      <w:pPr>
        <w:spacing w:line="360" w:lineRule="auto"/>
        <w:ind w:left="-850" w:leftChars="-405" w:right="-709" w:rightChars="-338" w:firstLine="420" w:firstLineChars="200"/>
        <w:rPr>
          <w:rFonts w:ascii="Times New Roman" w:hAnsi="Times New Roman" w:eastAsia="宋体" w:cs="Times New Roman"/>
          <w:color w:val="000000"/>
          <w:szCs w:val="24"/>
        </w:rPr>
      </w:pPr>
      <w:r>
        <w:rPr>
          <w:rFonts w:hint="eastAsia" w:ascii="Times New Roman" w:hAnsi="Times New Roman" w:eastAsia="宋体" w:cs="Times New Roman"/>
          <w:color w:val="000000"/>
          <w:szCs w:val="24"/>
        </w:rPr>
        <w:t>公共信用记录包括纳税记录、行政处罚记录、被执行人记录、经营异常记录、奖励信息、公众监督、社会公益等，权重为</w:t>
      </w:r>
      <w:r>
        <w:rPr>
          <w:rFonts w:ascii="Times New Roman" w:hAnsi="Times New Roman" w:eastAsia="宋体" w:cs="Times New Roman"/>
          <w:color w:val="000000"/>
          <w:szCs w:val="24"/>
        </w:rPr>
        <w:t>30</w:t>
      </w:r>
      <w:r>
        <w:rPr>
          <w:rFonts w:hint="eastAsia" w:ascii="Times New Roman" w:hAnsi="Times New Roman" w:eastAsia="宋体" w:cs="Times New Roman"/>
          <w:color w:val="000000"/>
          <w:szCs w:val="24"/>
        </w:rPr>
        <w:t>%。</w:t>
      </w:r>
    </w:p>
    <w:tbl>
      <w:tblPr>
        <w:tblStyle w:val="15"/>
        <w:tblW w:w="9993" w:type="dxa"/>
        <w:tblInd w:w="-743" w:type="dxa"/>
        <w:tblLayout w:type="fixed"/>
        <w:tblCellMar>
          <w:top w:w="0" w:type="dxa"/>
          <w:left w:w="108" w:type="dxa"/>
          <w:bottom w:w="0" w:type="dxa"/>
          <w:right w:w="108" w:type="dxa"/>
        </w:tblCellMar>
      </w:tblPr>
      <w:tblGrid>
        <w:gridCol w:w="975"/>
        <w:gridCol w:w="648"/>
        <w:gridCol w:w="1037"/>
        <w:gridCol w:w="741"/>
        <w:gridCol w:w="1370"/>
        <w:gridCol w:w="1408"/>
        <w:gridCol w:w="1111"/>
        <w:gridCol w:w="1278"/>
        <w:gridCol w:w="1425"/>
      </w:tblGrid>
      <w:tr w14:paraId="0ED3EDCC">
        <w:tblPrEx>
          <w:tblCellMar>
            <w:top w:w="0" w:type="dxa"/>
            <w:left w:w="108" w:type="dxa"/>
            <w:bottom w:w="0" w:type="dxa"/>
            <w:right w:w="108" w:type="dxa"/>
          </w:tblCellMar>
        </w:tblPrEx>
        <w:trPr>
          <w:trHeight w:val="20" w:hRule="atLeast"/>
        </w:trPr>
        <w:tc>
          <w:tcPr>
            <w:tcW w:w="1623" w:type="dxa"/>
            <w:gridSpan w:val="2"/>
            <w:tcBorders>
              <w:top w:val="single" w:color="auto" w:sz="4" w:space="0"/>
              <w:left w:val="single" w:color="auto" w:sz="4" w:space="0"/>
              <w:bottom w:val="single" w:color="auto" w:sz="4" w:space="0"/>
              <w:right w:val="single" w:color="auto" w:sz="4" w:space="0"/>
            </w:tcBorders>
            <w:shd w:val="clear" w:color="000000" w:fill="EEECE1"/>
            <w:vAlign w:val="center"/>
          </w:tcPr>
          <w:p w14:paraId="2AB8116C">
            <w:pPr>
              <w:widowControl/>
              <w:jc w:val="center"/>
              <w:rPr>
                <w:rFonts w:ascii="宋体" w:hAnsi="宋体" w:eastAsia="宋体" w:cs="宋体"/>
                <w:b/>
                <w:bCs/>
                <w:color w:val="000000"/>
                <w:kern w:val="0"/>
                <w:sz w:val="18"/>
                <w:szCs w:val="18"/>
              </w:rPr>
            </w:pPr>
            <w:r>
              <w:rPr>
                <w:rFonts w:hint="eastAsia" w:ascii="宋体" w:hAnsi="宋体" w:eastAsia="宋体" w:cs="宋体"/>
                <w:b/>
                <w:bCs/>
                <w:color w:val="000000"/>
                <w:kern w:val="0"/>
                <w:sz w:val="18"/>
                <w:szCs w:val="18"/>
              </w:rPr>
              <w:t>一级指标</w:t>
            </w:r>
          </w:p>
        </w:tc>
        <w:tc>
          <w:tcPr>
            <w:tcW w:w="1778" w:type="dxa"/>
            <w:gridSpan w:val="2"/>
            <w:tcBorders>
              <w:top w:val="single" w:color="auto" w:sz="4" w:space="0"/>
              <w:left w:val="nil"/>
              <w:bottom w:val="single" w:color="auto" w:sz="4" w:space="0"/>
              <w:right w:val="single" w:color="auto" w:sz="4" w:space="0"/>
            </w:tcBorders>
            <w:shd w:val="clear" w:color="000000" w:fill="EEECE1"/>
            <w:vAlign w:val="center"/>
          </w:tcPr>
          <w:p w14:paraId="2B1EA7CF">
            <w:pPr>
              <w:widowControl/>
              <w:jc w:val="center"/>
              <w:rPr>
                <w:rFonts w:ascii="宋体" w:hAnsi="宋体" w:eastAsia="宋体" w:cs="宋体"/>
                <w:b/>
                <w:bCs/>
                <w:color w:val="000000"/>
                <w:kern w:val="0"/>
                <w:sz w:val="18"/>
                <w:szCs w:val="18"/>
              </w:rPr>
            </w:pPr>
            <w:r>
              <w:rPr>
                <w:rFonts w:hint="eastAsia" w:ascii="宋体" w:hAnsi="宋体" w:eastAsia="宋体" w:cs="宋体"/>
                <w:b/>
                <w:bCs/>
                <w:color w:val="000000"/>
                <w:kern w:val="0"/>
                <w:sz w:val="18"/>
                <w:szCs w:val="18"/>
              </w:rPr>
              <w:t>二级指标</w:t>
            </w:r>
          </w:p>
        </w:tc>
        <w:tc>
          <w:tcPr>
            <w:tcW w:w="1370" w:type="dxa"/>
            <w:vMerge w:val="restart"/>
            <w:tcBorders>
              <w:top w:val="single" w:color="auto" w:sz="4" w:space="0"/>
              <w:left w:val="single" w:color="auto" w:sz="4" w:space="0"/>
              <w:bottom w:val="single" w:color="auto" w:sz="4" w:space="0"/>
              <w:right w:val="single" w:color="auto" w:sz="4" w:space="0"/>
            </w:tcBorders>
            <w:shd w:val="clear" w:color="000000" w:fill="EEECE1"/>
            <w:vAlign w:val="center"/>
          </w:tcPr>
          <w:p w14:paraId="096E76E4">
            <w:pPr>
              <w:widowControl/>
              <w:jc w:val="center"/>
              <w:rPr>
                <w:rFonts w:ascii="宋体" w:hAnsi="宋体" w:eastAsia="宋体" w:cs="宋体"/>
                <w:b/>
                <w:bCs/>
                <w:color w:val="000000"/>
                <w:kern w:val="0"/>
                <w:sz w:val="18"/>
                <w:szCs w:val="18"/>
              </w:rPr>
            </w:pPr>
            <w:r>
              <w:rPr>
                <w:rFonts w:hint="eastAsia" w:ascii="宋体" w:hAnsi="宋体" w:eastAsia="宋体" w:cs="宋体"/>
                <w:b/>
                <w:bCs/>
                <w:color w:val="000000"/>
                <w:kern w:val="0"/>
                <w:sz w:val="18"/>
                <w:szCs w:val="18"/>
              </w:rPr>
              <w:t>指标说明</w:t>
            </w:r>
          </w:p>
        </w:tc>
        <w:tc>
          <w:tcPr>
            <w:tcW w:w="2519" w:type="dxa"/>
            <w:gridSpan w:val="2"/>
            <w:vMerge w:val="restart"/>
            <w:tcBorders>
              <w:top w:val="single" w:color="auto" w:sz="4" w:space="0"/>
              <w:left w:val="single" w:color="auto" w:sz="4" w:space="0"/>
              <w:bottom w:val="single" w:color="auto" w:sz="4" w:space="0"/>
              <w:right w:val="single" w:color="auto" w:sz="4" w:space="0"/>
            </w:tcBorders>
            <w:shd w:val="clear" w:color="000000" w:fill="EEECE1"/>
            <w:vAlign w:val="center"/>
          </w:tcPr>
          <w:p w14:paraId="51ADEFDF">
            <w:pPr>
              <w:widowControl/>
              <w:jc w:val="center"/>
              <w:rPr>
                <w:rFonts w:ascii="宋体" w:hAnsi="宋体" w:eastAsia="宋体" w:cs="宋体"/>
                <w:b/>
                <w:bCs/>
                <w:color w:val="000000"/>
                <w:kern w:val="0"/>
                <w:sz w:val="18"/>
                <w:szCs w:val="18"/>
              </w:rPr>
            </w:pPr>
            <w:r>
              <w:rPr>
                <w:rFonts w:hint="eastAsia" w:ascii="宋体" w:hAnsi="宋体" w:eastAsia="宋体" w:cs="宋体"/>
                <w:b/>
                <w:bCs/>
                <w:color w:val="000000"/>
                <w:kern w:val="0"/>
                <w:sz w:val="18"/>
                <w:szCs w:val="18"/>
              </w:rPr>
              <w:t>评价标准和得分</w:t>
            </w:r>
          </w:p>
        </w:tc>
        <w:tc>
          <w:tcPr>
            <w:tcW w:w="1278" w:type="dxa"/>
            <w:vMerge w:val="restart"/>
            <w:tcBorders>
              <w:top w:val="single" w:color="auto" w:sz="4" w:space="0"/>
              <w:left w:val="single" w:color="auto" w:sz="4" w:space="0"/>
              <w:right w:val="single" w:color="auto" w:sz="4" w:space="0"/>
            </w:tcBorders>
            <w:shd w:val="clear" w:color="000000" w:fill="EEECE1"/>
            <w:vAlign w:val="center"/>
          </w:tcPr>
          <w:p w14:paraId="6DE5E88C">
            <w:pPr>
              <w:widowControl/>
              <w:jc w:val="center"/>
              <w:rPr>
                <w:rFonts w:hint="default" w:ascii="宋体" w:hAnsi="宋体" w:eastAsia="宋体" w:cs="宋体"/>
                <w:b/>
                <w:bCs/>
                <w:color w:val="000000"/>
                <w:kern w:val="0"/>
                <w:sz w:val="18"/>
                <w:szCs w:val="18"/>
                <w:lang w:val="en-US" w:eastAsia="zh-CN"/>
              </w:rPr>
            </w:pPr>
            <w:r>
              <w:rPr>
                <w:rFonts w:hint="eastAsia" w:ascii="宋体" w:hAnsi="宋体" w:eastAsia="宋体" w:cs="宋体"/>
                <w:b/>
                <w:bCs/>
                <w:color w:val="000000"/>
                <w:kern w:val="0"/>
                <w:sz w:val="18"/>
                <w:szCs w:val="18"/>
                <w:lang w:val="en-US" w:eastAsia="zh-CN"/>
              </w:rPr>
              <w:t>企业自评</w:t>
            </w:r>
          </w:p>
        </w:tc>
        <w:tc>
          <w:tcPr>
            <w:tcW w:w="1425" w:type="dxa"/>
            <w:vMerge w:val="restart"/>
            <w:tcBorders>
              <w:top w:val="single" w:color="auto" w:sz="4" w:space="0"/>
              <w:left w:val="single" w:color="auto" w:sz="4" w:space="0"/>
              <w:right w:val="single" w:color="auto" w:sz="4" w:space="0"/>
            </w:tcBorders>
            <w:shd w:val="clear" w:color="000000" w:fill="EEECE1"/>
            <w:vAlign w:val="center"/>
          </w:tcPr>
          <w:p w14:paraId="5A048B00">
            <w:pPr>
              <w:widowControl/>
              <w:jc w:val="center"/>
              <w:rPr>
                <w:rFonts w:hint="default" w:ascii="宋体" w:hAnsi="宋体" w:eastAsia="宋体" w:cs="宋体"/>
                <w:b/>
                <w:bCs/>
                <w:color w:val="000000"/>
                <w:kern w:val="0"/>
                <w:sz w:val="18"/>
                <w:szCs w:val="18"/>
                <w:lang w:val="en-US" w:eastAsia="zh-CN"/>
              </w:rPr>
            </w:pPr>
            <w:r>
              <w:rPr>
                <w:rFonts w:hint="eastAsia" w:ascii="宋体" w:hAnsi="宋体" w:eastAsia="宋体" w:cs="宋体"/>
                <w:b/>
                <w:bCs/>
                <w:color w:val="000000"/>
                <w:kern w:val="0"/>
                <w:sz w:val="18"/>
                <w:szCs w:val="18"/>
                <w:lang w:val="en-US" w:eastAsia="zh-CN"/>
              </w:rPr>
              <w:t>代表处评分</w:t>
            </w:r>
          </w:p>
        </w:tc>
      </w:tr>
      <w:tr w14:paraId="5B657C7F">
        <w:tblPrEx>
          <w:tblCellMar>
            <w:top w:w="0" w:type="dxa"/>
            <w:left w:w="108" w:type="dxa"/>
            <w:bottom w:w="0" w:type="dxa"/>
            <w:right w:w="108" w:type="dxa"/>
          </w:tblCellMar>
        </w:tblPrEx>
        <w:trPr>
          <w:trHeight w:val="20" w:hRule="atLeast"/>
        </w:trPr>
        <w:tc>
          <w:tcPr>
            <w:tcW w:w="975" w:type="dxa"/>
            <w:tcBorders>
              <w:top w:val="nil"/>
              <w:left w:val="single" w:color="auto" w:sz="4" w:space="0"/>
              <w:bottom w:val="single" w:color="auto" w:sz="4" w:space="0"/>
              <w:right w:val="single" w:color="auto" w:sz="4" w:space="0"/>
            </w:tcBorders>
            <w:shd w:val="clear" w:color="000000" w:fill="EEECE1"/>
            <w:vAlign w:val="center"/>
          </w:tcPr>
          <w:p w14:paraId="0C554FFA">
            <w:pPr>
              <w:widowControl/>
              <w:jc w:val="center"/>
              <w:rPr>
                <w:rFonts w:ascii="宋体" w:hAnsi="宋体" w:eastAsia="宋体" w:cs="宋体"/>
                <w:b/>
                <w:bCs/>
                <w:color w:val="000000"/>
                <w:kern w:val="0"/>
                <w:sz w:val="18"/>
                <w:szCs w:val="18"/>
              </w:rPr>
            </w:pPr>
            <w:r>
              <w:rPr>
                <w:rFonts w:hint="eastAsia" w:ascii="宋体" w:hAnsi="宋体" w:eastAsia="宋体" w:cs="宋体"/>
                <w:b/>
                <w:bCs/>
                <w:color w:val="000000"/>
                <w:kern w:val="0"/>
                <w:sz w:val="18"/>
                <w:szCs w:val="18"/>
              </w:rPr>
              <w:t>指标名称</w:t>
            </w:r>
          </w:p>
        </w:tc>
        <w:tc>
          <w:tcPr>
            <w:tcW w:w="648" w:type="dxa"/>
            <w:tcBorders>
              <w:top w:val="nil"/>
              <w:left w:val="nil"/>
              <w:bottom w:val="single" w:color="auto" w:sz="4" w:space="0"/>
              <w:right w:val="single" w:color="auto" w:sz="4" w:space="0"/>
            </w:tcBorders>
            <w:shd w:val="clear" w:color="000000" w:fill="EEECE1"/>
            <w:vAlign w:val="center"/>
          </w:tcPr>
          <w:p w14:paraId="7C0D2850">
            <w:pPr>
              <w:widowControl/>
              <w:jc w:val="center"/>
              <w:rPr>
                <w:rFonts w:ascii="宋体" w:hAnsi="宋体" w:eastAsia="宋体" w:cs="宋体"/>
                <w:b/>
                <w:bCs/>
                <w:color w:val="000000"/>
                <w:kern w:val="0"/>
                <w:sz w:val="18"/>
                <w:szCs w:val="18"/>
              </w:rPr>
            </w:pPr>
            <w:r>
              <w:rPr>
                <w:rFonts w:hint="eastAsia" w:ascii="宋体" w:hAnsi="宋体" w:eastAsia="宋体" w:cs="宋体"/>
                <w:b/>
                <w:bCs/>
                <w:color w:val="000000"/>
                <w:kern w:val="0"/>
                <w:sz w:val="18"/>
                <w:szCs w:val="18"/>
              </w:rPr>
              <w:t>权重</w:t>
            </w:r>
          </w:p>
        </w:tc>
        <w:tc>
          <w:tcPr>
            <w:tcW w:w="1037" w:type="dxa"/>
            <w:tcBorders>
              <w:top w:val="nil"/>
              <w:left w:val="nil"/>
              <w:bottom w:val="single" w:color="auto" w:sz="4" w:space="0"/>
              <w:right w:val="single" w:color="auto" w:sz="4" w:space="0"/>
            </w:tcBorders>
            <w:shd w:val="clear" w:color="000000" w:fill="EEECE1"/>
            <w:vAlign w:val="center"/>
          </w:tcPr>
          <w:p w14:paraId="5595F4EF">
            <w:pPr>
              <w:widowControl/>
              <w:jc w:val="center"/>
              <w:rPr>
                <w:rFonts w:ascii="宋体" w:hAnsi="宋体" w:eastAsia="宋体" w:cs="宋体"/>
                <w:b/>
                <w:bCs/>
                <w:color w:val="000000"/>
                <w:kern w:val="0"/>
                <w:sz w:val="18"/>
                <w:szCs w:val="18"/>
              </w:rPr>
            </w:pPr>
            <w:r>
              <w:rPr>
                <w:rFonts w:hint="eastAsia" w:ascii="宋体" w:hAnsi="宋体" w:eastAsia="宋体" w:cs="宋体"/>
                <w:b/>
                <w:bCs/>
                <w:color w:val="000000"/>
                <w:kern w:val="0"/>
                <w:sz w:val="18"/>
                <w:szCs w:val="18"/>
              </w:rPr>
              <w:t>指标名称</w:t>
            </w:r>
          </w:p>
        </w:tc>
        <w:tc>
          <w:tcPr>
            <w:tcW w:w="741" w:type="dxa"/>
            <w:tcBorders>
              <w:top w:val="nil"/>
              <w:left w:val="nil"/>
              <w:bottom w:val="single" w:color="auto" w:sz="4" w:space="0"/>
              <w:right w:val="single" w:color="auto" w:sz="4" w:space="0"/>
            </w:tcBorders>
            <w:shd w:val="clear" w:color="000000" w:fill="EEECE1"/>
            <w:vAlign w:val="center"/>
          </w:tcPr>
          <w:p w14:paraId="69B6E795">
            <w:pPr>
              <w:widowControl/>
              <w:jc w:val="center"/>
              <w:rPr>
                <w:rFonts w:ascii="宋体" w:hAnsi="宋体" w:eastAsia="宋体" w:cs="宋体"/>
                <w:b/>
                <w:bCs/>
                <w:color w:val="000000"/>
                <w:kern w:val="0"/>
                <w:sz w:val="18"/>
                <w:szCs w:val="18"/>
              </w:rPr>
            </w:pPr>
            <w:r>
              <w:rPr>
                <w:rFonts w:hint="eastAsia" w:ascii="宋体" w:hAnsi="宋体" w:eastAsia="宋体" w:cs="宋体"/>
                <w:b/>
                <w:bCs/>
                <w:color w:val="000000"/>
                <w:kern w:val="0"/>
                <w:sz w:val="18"/>
                <w:szCs w:val="18"/>
              </w:rPr>
              <w:t>权重</w:t>
            </w:r>
          </w:p>
        </w:tc>
        <w:tc>
          <w:tcPr>
            <w:tcW w:w="1370" w:type="dxa"/>
            <w:vMerge w:val="continue"/>
            <w:tcBorders>
              <w:top w:val="single" w:color="auto" w:sz="4" w:space="0"/>
              <w:left w:val="single" w:color="auto" w:sz="4" w:space="0"/>
              <w:bottom w:val="single" w:color="auto" w:sz="4" w:space="0"/>
              <w:right w:val="single" w:color="auto" w:sz="4" w:space="0"/>
            </w:tcBorders>
            <w:vAlign w:val="center"/>
          </w:tcPr>
          <w:p w14:paraId="6FCEE8D6">
            <w:pPr>
              <w:widowControl/>
              <w:jc w:val="left"/>
              <w:rPr>
                <w:rFonts w:ascii="宋体" w:hAnsi="宋体" w:eastAsia="宋体" w:cs="宋体"/>
                <w:b/>
                <w:bCs/>
                <w:color w:val="000000"/>
                <w:kern w:val="0"/>
                <w:sz w:val="18"/>
                <w:szCs w:val="18"/>
              </w:rPr>
            </w:pPr>
          </w:p>
        </w:tc>
        <w:tc>
          <w:tcPr>
            <w:tcW w:w="2519" w:type="dxa"/>
            <w:gridSpan w:val="2"/>
            <w:vMerge w:val="continue"/>
            <w:tcBorders>
              <w:top w:val="single" w:color="auto" w:sz="4" w:space="0"/>
              <w:left w:val="single" w:color="auto" w:sz="4" w:space="0"/>
              <w:bottom w:val="single" w:color="auto" w:sz="4" w:space="0"/>
              <w:right w:val="single" w:color="auto" w:sz="4" w:space="0"/>
            </w:tcBorders>
            <w:vAlign w:val="center"/>
          </w:tcPr>
          <w:p w14:paraId="333EC3D3">
            <w:pPr>
              <w:widowControl/>
              <w:jc w:val="left"/>
              <w:rPr>
                <w:rFonts w:ascii="宋体" w:hAnsi="宋体" w:eastAsia="宋体" w:cs="宋体"/>
                <w:b/>
                <w:bCs/>
                <w:color w:val="000000"/>
                <w:kern w:val="0"/>
                <w:sz w:val="18"/>
                <w:szCs w:val="18"/>
              </w:rPr>
            </w:pPr>
          </w:p>
        </w:tc>
        <w:tc>
          <w:tcPr>
            <w:tcW w:w="1278" w:type="dxa"/>
            <w:vMerge w:val="continue"/>
            <w:tcBorders>
              <w:left w:val="single" w:color="auto" w:sz="4" w:space="0"/>
              <w:bottom w:val="single" w:color="auto" w:sz="4" w:space="0"/>
              <w:right w:val="single" w:color="auto" w:sz="4" w:space="0"/>
            </w:tcBorders>
            <w:vAlign w:val="center"/>
          </w:tcPr>
          <w:p w14:paraId="5CFC8979">
            <w:pPr>
              <w:widowControl/>
              <w:jc w:val="left"/>
              <w:rPr>
                <w:rFonts w:ascii="宋体" w:hAnsi="宋体" w:eastAsia="宋体" w:cs="宋体"/>
                <w:b/>
                <w:bCs/>
                <w:color w:val="000000"/>
                <w:kern w:val="0"/>
                <w:sz w:val="18"/>
                <w:szCs w:val="18"/>
              </w:rPr>
            </w:pPr>
          </w:p>
        </w:tc>
        <w:tc>
          <w:tcPr>
            <w:tcW w:w="1425" w:type="dxa"/>
            <w:vMerge w:val="continue"/>
            <w:tcBorders>
              <w:left w:val="single" w:color="auto" w:sz="4" w:space="0"/>
              <w:bottom w:val="single" w:color="auto" w:sz="4" w:space="0"/>
              <w:right w:val="single" w:color="auto" w:sz="4" w:space="0"/>
            </w:tcBorders>
            <w:vAlign w:val="center"/>
          </w:tcPr>
          <w:p w14:paraId="23D3FFC4">
            <w:pPr>
              <w:widowControl/>
              <w:jc w:val="left"/>
              <w:rPr>
                <w:rFonts w:ascii="宋体" w:hAnsi="宋体" w:eastAsia="宋体" w:cs="宋体"/>
                <w:b/>
                <w:bCs/>
                <w:color w:val="000000"/>
                <w:kern w:val="0"/>
                <w:sz w:val="18"/>
                <w:szCs w:val="18"/>
              </w:rPr>
            </w:pPr>
          </w:p>
        </w:tc>
      </w:tr>
      <w:tr w14:paraId="5844FA0B">
        <w:tblPrEx>
          <w:tblCellMar>
            <w:top w:w="0" w:type="dxa"/>
            <w:left w:w="108" w:type="dxa"/>
            <w:bottom w:w="0" w:type="dxa"/>
            <w:right w:w="108" w:type="dxa"/>
          </w:tblCellMar>
        </w:tblPrEx>
        <w:trPr>
          <w:trHeight w:val="20" w:hRule="atLeast"/>
        </w:trPr>
        <w:tc>
          <w:tcPr>
            <w:tcW w:w="975" w:type="dxa"/>
            <w:vMerge w:val="restart"/>
            <w:tcBorders>
              <w:top w:val="single" w:color="auto" w:sz="4" w:space="0"/>
              <w:left w:val="single" w:color="auto" w:sz="4" w:space="0"/>
              <w:right w:val="single" w:color="auto" w:sz="4" w:space="0"/>
            </w:tcBorders>
            <w:shd w:val="clear" w:color="auto" w:fill="auto"/>
            <w:vAlign w:val="center"/>
          </w:tcPr>
          <w:p w14:paraId="6FDDB149">
            <w:pPr>
              <w:widowControl/>
              <w:jc w:val="center"/>
              <w:rPr>
                <w:rFonts w:ascii="宋体" w:hAnsi="宋体" w:eastAsia="宋体" w:cs="宋体"/>
                <w:color w:val="000000"/>
                <w:kern w:val="0"/>
                <w:sz w:val="18"/>
                <w:szCs w:val="18"/>
              </w:rPr>
            </w:pPr>
            <w:r>
              <w:rPr>
                <w:rFonts w:hint="eastAsia" w:ascii="宋体" w:hAnsi="宋体" w:eastAsia="宋体" w:cs="宋体"/>
                <w:color w:val="000000"/>
                <w:kern w:val="0"/>
                <w:sz w:val="18"/>
                <w:szCs w:val="18"/>
              </w:rPr>
              <w:t>公共信用</w:t>
            </w:r>
          </w:p>
        </w:tc>
        <w:tc>
          <w:tcPr>
            <w:tcW w:w="648" w:type="dxa"/>
            <w:vMerge w:val="restart"/>
            <w:tcBorders>
              <w:top w:val="single" w:color="auto" w:sz="4" w:space="0"/>
              <w:left w:val="single" w:color="auto" w:sz="4" w:space="0"/>
              <w:right w:val="single" w:color="auto" w:sz="4" w:space="0"/>
            </w:tcBorders>
            <w:shd w:val="clear" w:color="auto" w:fill="auto"/>
            <w:vAlign w:val="center"/>
          </w:tcPr>
          <w:p w14:paraId="2469C2C4">
            <w:pPr>
              <w:widowControl/>
              <w:jc w:val="center"/>
              <w:rPr>
                <w:rFonts w:ascii="宋体" w:hAnsi="宋体" w:eastAsia="宋体" w:cs="宋体"/>
                <w:color w:val="000000"/>
                <w:kern w:val="0"/>
                <w:sz w:val="18"/>
                <w:szCs w:val="18"/>
              </w:rPr>
            </w:pPr>
            <w:r>
              <w:rPr>
                <w:rFonts w:ascii="宋体" w:hAnsi="宋体" w:eastAsia="宋体" w:cs="宋体"/>
                <w:color w:val="000000"/>
                <w:kern w:val="0"/>
                <w:sz w:val="18"/>
                <w:szCs w:val="18"/>
              </w:rPr>
              <w:t>30</w:t>
            </w:r>
            <w:r>
              <w:rPr>
                <w:rFonts w:hint="eastAsia" w:ascii="宋体" w:hAnsi="宋体" w:eastAsia="宋体" w:cs="宋体"/>
                <w:color w:val="000000"/>
                <w:kern w:val="0"/>
                <w:sz w:val="18"/>
                <w:szCs w:val="18"/>
              </w:rPr>
              <w:t>%</w:t>
            </w:r>
          </w:p>
        </w:tc>
        <w:tc>
          <w:tcPr>
            <w:tcW w:w="1037" w:type="dxa"/>
            <w:vMerge w:val="restart"/>
            <w:tcBorders>
              <w:top w:val="single" w:color="auto" w:sz="4" w:space="0"/>
              <w:left w:val="single" w:color="auto" w:sz="4" w:space="0"/>
              <w:bottom w:val="single" w:color="auto" w:sz="4" w:space="0"/>
              <w:right w:val="single" w:color="auto" w:sz="4" w:space="0"/>
            </w:tcBorders>
            <w:shd w:val="clear" w:color="auto" w:fill="auto"/>
            <w:vAlign w:val="center"/>
          </w:tcPr>
          <w:p w14:paraId="4D1B2F4D">
            <w:pPr>
              <w:widowControl/>
              <w:jc w:val="center"/>
              <w:rPr>
                <w:rFonts w:ascii="宋体" w:hAnsi="宋体" w:eastAsia="宋体" w:cs="宋体"/>
                <w:color w:val="000000"/>
                <w:kern w:val="0"/>
                <w:sz w:val="18"/>
                <w:szCs w:val="18"/>
              </w:rPr>
            </w:pPr>
            <w:r>
              <w:rPr>
                <w:rFonts w:hint="eastAsia" w:ascii="宋体" w:hAnsi="宋体" w:eastAsia="宋体" w:cs="宋体"/>
                <w:color w:val="000000"/>
                <w:kern w:val="0"/>
                <w:sz w:val="18"/>
                <w:szCs w:val="18"/>
              </w:rPr>
              <w:t>纳税记录</w:t>
            </w:r>
          </w:p>
        </w:tc>
        <w:tc>
          <w:tcPr>
            <w:tcW w:w="741" w:type="dxa"/>
            <w:vMerge w:val="restart"/>
            <w:tcBorders>
              <w:top w:val="single" w:color="auto" w:sz="4" w:space="0"/>
              <w:left w:val="single" w:color="auto" w:sz="4" w:space="0"/>
              <w:bottom w:val="single" w:color="auto" w:sz="4" w:space="0"/>
              <w:right w:val="single" w:color="auto" w:sz="4" w:space="0"/>
            </w:tcBorders>
            <w:shd w:val="clear" w:color="auto" w:fill="auto"/>
            <w:vAlign w:val="center"/>
          </w:tcPr>
          <w:p w14:paraId="194C002C">
            <w:pPr>
              <w:widowControl/>
              <w:jc w:val="center"/>
              <w:rPr>
                <w:rFonts w:ascii="宋体" w:hAnsi="宋体" w:eastAsia="宋体" w:cs="宋体"/>
                <w:color w:val="000000"/>
                <w:kern w:val="0"/>
                <w:sz w:val="18"/>
                <w:szCs w:val="18"/>
              </w:rPr>
            </w:pPr>
            <w:r>
              <w:rPr>
                <w:rFonts w:hint="eastAsia" w:ascii="宋体" w:hAnsi="宋体" w:eastAsia="宋体" w:cs="宋体"/>
                <w:color w:val="000000"/>
                <w:kern w:val="0"/>
                <w:sz w:val="18"/>
                <w:szCs w:val="18"/>
                <w:lang w:val="en-US" w:eastAsia="zh-CN"/>
              </w:rPr>
              <w:t>10</w:t>
            </w:r>
            <w:r>
              <w:rPr>
                <w:rFonts w:hint="eastAsia" w:ascii="宋体" w:hAnsi="宋体" w:eastAsia="宋体" w:cs="宋体"/>
                <w:color w:val="000000"/>
                <w:kern w:val="0"/>
                <w:sz w:val="18"/>
                <w:szCs w:val="18"/>
              </w:rPr>
              <w:t>%</w:t>
            </w:r>
          </w:p>
        </w:tc>
        <w:tc>
          <w:tcPr>
            <w:tcW w:w="1370" w:type="dxa"/>
            <w:vMerge w:val="restart"/>
            <w:tcBorders>
              <w:top w:val="single" w:color="auto" w:sz="4" w:space="0"/>
              <w:left w:val="single" w:color="auto" w:sz="4" w:space="0"/>
              <w:bottom w:val="single" w:color="auto" w:sz="4" w:space="0"/>
              <w:right w:val="single" w:color="auto" w:sz="4" w:space="0"/>
            </w:tcBorders>
            <w:shd w:val="clear" w:color="auto" w:fill="auto"/>
            <w:vAlign w:val="center"/>
          </w:tcPr>
          <w:p w14:paraId="2FD50942">
            <w:pPr>
              <w:widowControl/>
              <w:rPr>
                <w:rFonts w:ascii="宋体" w:hAnsi="宋体" w:eastAsia="宋体" w:cs="宋体"/>
                <w:color w:val="000000"/>
                <w:kern w:val="0"/>
                <w:sz w:val="18"/>
                <w:szCs w:val="18"/>
              </w:rPr>
            </w:pPr>
            <w:r>
              <w:rPr>
                <w:rFonts w:hint="eastAsia" w:ascii="宋体" w:hAnsi="宋体" w:eastAsia="宋体" w:cs="宋体"/>
                <w:color w:val="000000"/>
                <w:kern w:val="0"/>
                <w:sz w:val="18"/>
                <w:szCs w:val="18"/>
              </w:rPr>
              <w:t>企业近三年是否存在欠税记录。</w:t>
            </w:r>
          </w:p>
        </w:tc>
        <w:tc>
          <w:tcPr>
            <w:tcW w:w="1408" w:type="dxa"/>
            <w:tcBorders>
              <w:top w:val="single" w:color="auto" w:sz="4" w:space="0"/>
              <w:left w:val="nil"/>
              <w:bottom w:val="single" w:color="auto" w:sz="4" w:space="0"/>
              <w:right w:val="single" w:color="auto" w:sz="4" w:space="0"/>
            </w:tcBorders>
            <w:shd w:val="clear" w:color="auto" w:fill="auto"/>
          </w:tcPr>
          <w:p w14:paraId="3C17C7AA">
            <w:pPr>
              <w:widowControl/>
              <w:jc w:val="center"/>
              <w:rPr>
                <w:rFonts w:ascii="宋体" w:hAnsi="宋体" w:eastAsia="宋体" w:cs="Arial Unicode MS"/>
                <w:b/>
                <w:bCs/>
                <w:color w:val="000000"/>
                <w:kern w:val="0"/>
                <w:sz w:val="18"/>
                <w:szCs w:val="18"/>
              </w:rPr>
            </w:pPr>
            <w:r>
              <w:rPr>
                <w:rFonts w:hint="eastAsia" w:ascii="宋体" w:hAnsi="宋体" w:eastAsia="宋体" w:cs="Arial Unicode MS"/>
                <w:b/>
                <w:bCs/>
                <w:color w:val="000000"/>
                <w:kern w:val="0"/>
                <w:sz w:val="18"/>
                <w:szCs w:val="18"/>
              </w:rPr>
              <w:t>近三年欠税记录</w:t>
            </w:r>
          </w:p>
        </w:tc>
        <w:tc>
          <w:tcPr>
            <w:tcW w:w="1111" w:type="dxa"/>
            <w:tcBorders>
              <w:top w:val="single" w:color="auto" w:sz="4" w:space="0"/>
              <w:left w:val="nil"/>
              <w:bottom w:val="single" w:color="auto" w:sz="4" w:space="0"/>
              <w:right w:val="single" w:color="auto" w:sz="4" w:space="0"/>
            </w:tcBorders>
            <w:shd w:val="clear" w:color="auto" w:fill="auto"/>
            <w:vAlign w:val="center"/>
          </w:tcPr>
          <w:p w14:paraId="7C9DA209">
            <w:pPr>
              <w:widowControl/>
              <w:jc w:val="center"/>
              <w:rPr>
                <w:rFonts w:ascii="宋体" w:hAnsi="宋体" w:eastAsia="宋体" w:cs="Arial Unicode MS"/>
                <w:b/>
                <w:bCs/>
                <w:color w:val="000000"/>
                <w:kern w:val="0"/>
                <w:sz w:val="18"/>
                <w:szCs w:val="18"/>
              </w:rPr>
            </w:pPr>
            <w:r>
              <w:rPr>
                <w:rFonts w:hint="eastAsia" w:ascii="宋体" w:hAnsi="宋体" w:eastAsia="宋体" w:cs="Arial Unicode MS"/>
                <w:b/>
                <w:bCs/>
                <w:color w:val="000000"/>
                <w:kern w:val="0"/>
                <w:sz w:val="18"/>
                <w:szCs w:val="18"/>
              </w:rPr>
              <w:t>得分</w:t>
            </w:r>
          </w:p>
        </w:tc>
        <w:tc>
          <w:tcPr>
            <w:tcW w:w="1278" w:type="dxa"/>
            <w:tcBorders>
              <w:top w:val="single" w:color="auto" w:sz="4" w:space="0"/>
              <w:left w:val="nil"/>
              <w:bottom w:val="single" w:color="auto" w:sz="4" w:space="0"/>
              <w:right w:val="single" w:color="auto" w:sz="4" w:space="0"/>
            </w:tcBorders>
            <w:shd w:val="clear" w:color="auto" w:fill="auto"/>
            <w:vAlign w:val="center"/>
          </w:tcPr>
          <w:p w14:paraId="3A2DBA54">
            <w:pPr>
              <w:widowControl/>
              <w:jc w:val="center"/>
              <w:rPr>
                <w:rFonts w:hint="eastAsia" w:ascii="宋体" w:hAnsi="宋体" w:eastAsia="宋体" w:cs="Arial Unicode MS"/>
                <w:b/>
                <w:bCs/>
                <w:color w:val="000000"/>
                <w:kern w:val="0"/>
                <w:sz w:val="18"/>
                <w:szCs w:val="18"/>
              </w:rPr>
            </w:pPr>
            <w:r>
              <w:rPr>
                <w:rFonts w:hint="eastAsia" w:ascii="宋体" w:hAnsi="宋体" w:eastAsia="宋体" w:cs="Arial Unicode MS"/>
                <w:b/>
                <w:bCs/>
                <w:color w:val="000000"/>
                <w:kern w:val="0"/>
                <w:sz w:val="18"/>
                <w:szCs w:val="18"/>
              </w:rPr>
              <w:t>得分</w:t>
            </w:r>
          </w:p>
        </w:tc>
        <w:tc>
          <w:tcPr>
            <w:tcW w:w="1425" w:type="dxa"/>
            <w:tcBorders>
              <w:top w:val="single" w:color="auto" w:sz="4" w:space="0"/>
              <w:left w:val="nil"/>
              <w:bottom w:val="single" w:color="auto" w:sz="4" w:space="0"/>
              <w:right w:val="single" w:color="auto" w:sz="4" w:space="0"/>
            </w:tcBorders>
            <w:shd w:val="clear" w:color="auto" w:fill="auto"/>
            <w:vAlign w:val="center"/>
          </w:tcPr>
          <w:p w14:paraId="40C270D0">
            <w:pPr>
              <w:widowControl/>
              <w:jc w:val="center"/>
              <w:rPr>
                <w:rFonts w:hint="eastAsia" w:ascii="宋体" w:hAnsi="宋体" w:eastAsia="宋体" w:cs="Arial Unicode MS"/>
                <w:b/>
                <w:bCs/>
                <w:color w:val="000000"/>
                <w:kern w:val="0"/>
                <w:sz w:val="18"/>
                <w:szCs w:val="18"/>
              </w:rPr>
            </w:pPr>
            <w:r>
              <w:rPr>
                <w:rFonts w:hint="eastAsia" w:ascii="宋体" w:hAnsi="宋体" w:eastAsia="宋体" w:cs="Arial Unicode MS"/>
                <w:b/>
                <w:bCs/>
                <w:color w:val="000000"/>
                <w:kern w:val="0"/>
                <w:sz w:val="18"/>
                <w:szCs w:val="18"/>
              </w:rPr>
              <w:t>得分</w:t>
            </w:r>
          </w:p>
        </w:tc>
      </w:tr>
      <w:tr w14:paraId="7B98F64A">
        <w:tblPrEx>
          <w:tblCellMar>
            <w:top w:w="0" w:type="dxa"/>
            <w:left w:w="108" w:type="dxa"/>
            <w:bottom w:w="0" w:type="dxa"/>
            <w:right w:w="108" w:type="dxa"/>
          </w:tblCellMar>
        </w:tblPrEx>
        <w:trPr>
          <w:trHeight w:val="20" w:hRule="atLeast"/>
        </w:trPr>
        <w:tc>
          <w:tcPr>
            <w:tcW w:w="975" w:type="dxa"/>
            <w:vMerge w:val="continue"/>
            <w:tcBorders>
              <w:left w:val="single" w:color="auto" w:sz="4" w:space="0"/>
              <w:right w:val="single" w:color="auto" w:sz="4" w:space="0"/>
            </w:tcBorders>
            <w:vAlign w:val="center"/>
          </w:tcPr>
          <w:p w14:paraId="1E9113A0">
            <w:pPr>
              <w:widowControl/>
              <w:jc w:val="left"/>
              <w:rPr>
                <w:rFonts w:ascii="宋体" w:hAnsi="宋体" w:eastAsia="宋体" w:cs="宋体"/>
                <w:color w:val="000000"/>
                <w:kern w:val="0"/>
                <w:sz w:val="18"/>
                <w:szCs w:val="18"/>
              </w:rPr>
            </w:pPr>
          </w:p>
        </w:tc>
        <w:tc>
          <w:tcPr>
            <w:tcW w:w="648" w:type="dxa"/>
            <w:vMerge w:val="continue"/>
            <w:tcBorders>
              <w:left w:val="single" w:color="auto" w:sz="4" w:space="0"/>
              <w:right w:val="single" w:color="auto" w:sz="4" w:space="0"/>
            </w:tcBorders>
            <w:vAlign w:val="center"/>
          </w:tcPr>
          <w:p w14:paraId="04CDA526">
            <w:pPr>
              <w:widowControl/>
              <w:jc w:val="left"/>
              <w:rPr>
                <w:rFonts w:ascii="宋体" w:hAnsi="宋体" w:eastAsia="宋体" w:cs="宋体"/>
                <w:color w:val="000000"/>
                <w:kern w:val="0"/>
                <w:sz w:val="18"/>
                <w:szCs w:val="18"/>
              </w:rPr>
            </w:pPr>
          </w:p>
        </w:tc>
        <w:tc>
          <w:tcPr>
            <w:tcW w:w="1037" w:type="dxa"/>
            <w:vMerge w:val="continue"/>
            <w:tcBorders>
              <w:top w:val="single" w:color="auto" w:sz="4" w:space="0"/>
              <w:left w:val="single" w:color="auto" w:sz="4" w:space="0"/>
              <w:bottom w:val="single" w:color="auto" w:sz="4" w:space="0"/>
              <w:right w:val="single" w:color="auto" w:sz="4" w:space="0"/>
            </w:tcBorders>
            <w:shd w:val="clear" w:color="auto" w:fill="auto"/>
            <w:vAlign w:val="center"/>
          </w:tcPr>
          <w:p w14:paraId="10127A7A">
            <w:pPr>
              <w:widowControl/>
              <w:jc w:val="left"/>
              <w:rPr>
                <w:rFonts w:ascii="宋体" w:hAnsi="宋体" w:eastAsia="宋体" w:cs="宋体"/>
                <w:color w:val="000000"/>
                <w:kern w:val="0"/>
                <w:sz w:val="18"/>
                <w:szCs w:val="18"/>
              </w:rPr>
            </w:pPr>
          </w:p>
        </w:tc>
        <w:tc>
          <w:tcPr>
            <w:tcW w:w="741" w:type="dxa"/>
            <w:vMerge w:val="continue"/>
            <w:tcBorders>
              <w:top w:val="single" w:color="auto" w:sz="4" w:space="0"/>
              <w:left w:val="single" w:color="auto" w:sz="4" w:space="0"/>
              <w:bottom w:val="single" w:color="auto" w:sz="4" w:space="0"/>
              <w:right w:val="single" w:color="auto" w:sz="4" w:space="0"/>
            </w:tcBorders>
            <w:shd w:val="clear" w:color="auto" w:fill="auto"/>
            <w:vAlign w:val="center"/>
          </w:tcPr>
          <w:p w14:paraId="107E8D3A">
            <w:pPr>
              <w:widowControl/>
              <w:jc w:val="center"/>
              <w:rPr>
                <w:rFonts w:ascii="宋体" w:hAnsi="宋体" w:eastAsia="宋体" w:cs="宋体"/>
                <w:color w:val="000000"/>
                <w:kern w:val="0"/>
                <w:sz w:val="18"/>
                <w:szCs w:val="18"/>
              </w:rPr>
            </w:pPr>
          </w:p>
        </w:tc>
        <w:tc>
          <w:tcPr>
            <w:tcW w:w="1370" w:type="dxa"/>
            <w:vMerge w:val="continue"/>
            <w:tcBorders>
              <w:top w:val="single" w:color="auto" w:sz="4" w:space="0"/>
              <w:left w:val="single" w:color="auto" w:sz="4" w:space="0"/>
              <w:bottom w:val="single" w:color="auto" w:sz="4" w:space="0"/>
              <w:right w:val="single" w:color="auto" w:sz="4" w:space="0"/>
            </w:tcBorders>
            <w:vAlign w:val="center"/>
          </w:tcPr>
          <w:p w14:paraId="0429566E">
            <w:pPr>
              <w:widowControl/>
              <w:jc w:val="left"/>
              <w:rPr>
                <w:rFonts w:ascii="宋体" w:hAnsi="宋体" w:eastAsia="宋体" w:cs="宋体"/>
                <w:color w:val="000000"/>
                <w:kern w:val="0"/>
                <w:sz w:val="18"/>
                <w:szCs w:val="18"/>
              </w:rPr>
            </w:pPr>
          </w:p>
        </w:tc>
        <w:tc>
          <w:tcPr>
            <w:tcW w:w="1408" w:type="dxa"/>
            <w:tcBorders>
              <w:top w:val="single" w:color="auto" w:sz="4" w:space="0"/>
              <w:left w:val="nil"/>
              <w:bottom w:val="single" w:color="auto" w:sz="4" w:space="0"/>
              <w:right w:val="single" w:color="auto" w:sz="4" w:space="0"/>
            </w:tcBorders>
            <w:shd w:val="clear" w:color="auto" w:fill="auto"/>
          </w:tcPr>
          <w:p w14:paraId="4E9C2FA7">
            <w:pPr>
              <w:widowControl/>
              <w:jc w:val="center"/>
              <w:rPr>
                <w:rFonts w:ascii="宋体" w:hAnsi="宋体" w:eastAsia="宋体" w:cs="Arial Unicode MS"/>
                <w:color w:val="000000"/>
                <w:kern w:val="0"/>
                <w:sz w:val="18"/>
                <w:szCs w:val="18"/>
              </w:rPr>
            </w:pPr>
            <w:r>
              <w:rPr>
                <w:rFonts w:hint="eastAsia" w:ascii="宋体" w:hAnsi="宋体" w:eastAsia="宋体" w:cs="Arial Unicode MS"/>
                <w:color w:val="000000"/>
                <w:kern w:val="0"/>
                <w:sz w:val="18"/>
                <w:szCs w:val="18"/>
              </w:rPr>
              <w:t>不存在</w:t>
            </w:r>
          </w:p>
        </w:tc>
        <w:tc>
          <w:tcPr>
            <w:tcW w:w="1111" w:type="dxa"/>
            <w:tcBorders>
              <w:top w:val="single" w:color="auto" w:sz="4" w:space="0"/>
              <w:left w:val="nil"/>
              <w:bottom w:val="single" w:color="auto" w:sz="4" w:space="0"/>
              <w:right w:val="single" w:color="auto" w:sz="4" w:space="0"/>
            </w:tcBorders>
            <w:shd w:val="clear" w:color="auto" w:fill="auto"/>
          </w:tcPr>
          <w:p w14:paraId="10F53F58">
            <w:pPr>
              <w:widowControl/>
              <w:jc w:val="center"/>
              <w:rPr>
                <w:rFonts w:ascii="宋体" w:hAnsi="宋体" w:eastAsia="宋体" w:cs="Arial Unicode MS"/>
                <w:color w:val="000000"/>
                <w:kern w:val="0"/>
                <w:sz w:val="18"/>
                <w:szCs w:val="18"/>
              </w:rPr>
            </w:pPr>
            <w:r>
              <w:rPr>
                <w:rFonts w:hint="eastAsia" w:ascii="宋体" w:hAnsi="宋体" w:eastAsia="宋体" w:cs="Arial Unicode MS"/>
                <w:color w:val="000000"/>
                <w:kern w:val="0"/>
                <w:sz w:val="18"/>
                <w:szCs w:val="18"/>
              </w:rPr>
              <w:t>100</w:t>
            </w:r>
          </w:p>
        </w:tc>
        <w:tc>
          <w:tcPr>
            <w:tcW w:w="1278" w:type="dxa"/>
            <w:tcBorders>
              <w:top w:val="single" w:color="auto" w:sz="4" w:space="0"/>
              <w:left w:val="nil"/>
              <w:bottom w:val="single" w:color="auto" w:sz="4" w:space="0"/>
              <w:right w:val="single" w:color="auto" w:sz="4" w:space="0"/>
            </w:tcBorders>
            <w:shd w:val="clear" w:color="auto" w:fill="auto"/>
          </w:tcPr>
          <w:p w14:paraId="1008793B">
            <w:pPr>
              <w:widowControl/>
              <w:jc w:val="center"/>
              <w:rPr>
                <w:rFonts w:hint="eastAsia" w:ascii="宋体" w:hAnsi="宋体" w:eastAsia="宋体" w:cs="Arial Unicode MS"/>
                <w:color w:val="000000"/>
                <w:kern w:val="0"/>
                <w:sz w:val="18"/>
                <w:szCs w:val="18"/>
              </w:rPr>
            </w:pPr>
          </w:p>
        </w:tc>
        <w:tc>
          <w:tcPr>
            <w:tcW w:w="1425" w:type="dxa"/>
            <w:tcBorders>
              <w:top w:val="single" w:color="auto" w:sz="4" w:space="0"/>
              <w:left w:val="nil"/>
              <w:bottom w:val="single" w:color="auto" w:sz="4" w:space="0"/>
              <w:right w:val="single" w:color="auto" w:sz="4" w:space="0"/>
            </w:tcBorders>
            <w:shd w:val="clear" w:color="auto" w:fill="auto"/>
          </w:tcPr>
          <w:p w14:paraId="06ACA8DE">
            <w:pPr>
              <w:widowControl/>
              <w:jc w:val="center"/>
              <w:rPr>
                <w:rFonts w:hint="eastAsia" w:ascii="宋体" w:hAnsi="宋体" w:eastAsia="宋体" w:cs="Arial Unicode MS"/>
                <w:color w:val="000000"/>
                <w:kern w:val="0"/>
                <w:sz w:val="18"/>
                <w:szCs w:val="18"/>
              </w:rPr>
            </w:pPr>
          </w:p>
        </w:tc>
      </w:tr>
      <w:tr w14:paraId="3BC091DC">
        <w:tblPrEx>
          <w:tblCellMar>
            <w:top w:w="0" w:type="dxa"/>
            <w:left w:w="108" w:type="dxa"/>
            <w:bottom w:w="0" w:type="dxa"/>
            <w:right w:w="108" w:type="dxa"/>
          </w:tblCellMar>
        </w:tblPrEx>
        <w:trPr>
          <w:trHeight w:val="20" w:hRule="atLeast"/>
        </w:trPr>
        <w:tc>
          <w:tcPr>
            <w:tcW w:w="975" w:type="dxa"/>
            <w:vMerge w:val="continue"/>
            <w:tcBorders>
              <w:left w:val="single" w:color="auto" w:sz="4" w:space="0"/>
              <w:right w:val="single" w:color="auto" w:sz="4" w:space="0"/>
            </w:tcBorders>
            <w:vAlign w:val="center"/>
          </w:tcPr>
          <w:p w14:paraId="2D2F8A8B">
            <w:pPr>
              <w:widowControl/>
              <w:jc w:val="left"/>
              <w:rPr>
                <w:rFonts w:ascii="宋体" w:hAnsi="宋体" w:eastAsia="宋体" w:cs="宋体"/>
                <w:color w:val="000000"/>
                <w:kern w:val="0"/>
                <w:sz w:val="18"/>
                <w:szCs w:val="18"/>
              </w:rPr>
            </w:pPr>
          </w:p>
        </w:tc>
        <w:tc>
          <w:tcPr>
            <w:tcW w:w="648" w:type="dxa"/>
            <w:vMerge w:val="continue"/>
            <w:tcBorders>
              <w:left w:val="single" w:color="auto" w:sz="4" w:space="0"/>
              <w:right w:val="single" w:color="auto" w:sz="4" w:space="0"/>
            </w:tcBorders>
            <w:vAlign w:val="center"/>
          </w:tcPr>
          <w:p w14:paraId="55E4E55A">
            <w:pPr>
              <w:widowControl/>
              <w:jc w:val="left"/>
              <w:rPr>
                <w:rFonts w:ascii="宋体" w:hAnsi="宋体" w:eastAsia="宋体" w:cs="宋体"/>
                <w:color w:val="000000"/>
                <w:kern w:val="0"/>
                <w:sz w:val="18"/>
                <w:szCs w:val="18"/>
              </w:rPr>
            </w:pPr>
          </w:p>
        </w:tc>
        <w:tc>
          <w:tcPr>
            <w:tcW w:w="1037" w:type="dxa"/>
            <w:vMerge w:val="continue"/>
            <w:tcBorders>
              <w:top w:val="single" w:color="auto" w:sz="4" w:space="0"/>
              <w:left w:val="single" w:color="auto" w:sz="4" w:space="0"/>
              <w:bottom w:val="single" w:color="auto" w:sz="4" w:space="0"/>
              <w:right w:val="single" w:color="auto" w:sz="4" w:space="0"/>
            </w:tcBorders>
            <w:shd w:val="clear" w:color="auto" w:fill="auto"/>
            <w:vAlign w:val="center"/>
          </w:tcPr>
          <w:p w14:paraId="4716F79C">
            <w:pPr>
              <w:widowControl/>
              <w:jc w:val="left"/>
              <w:rPr>
                <w:rFonts w:ascii="宋体" w:hAnsi="宋体" w:eastAsia="宋体" w:cs="宋体"/>
                <w:color w:val="000000"/>
                <w:kern w:val="0"/>
                <w:sz w:val="18"/>
                <w:szCs w:val="18"/>
              </w:rPr>
            </w:pPr>
          </w:p>
        </w:tc>
        <w:tc>
          <w:tcPr>
            <w:tcW w:w="741" w:type="dxa"/>
            <w:vMerge w:val="continue"/>
            <w:tcBorders>
              <w:top w:val="single" w:color="auto" w:sz="4" w:space="0"/>
              <w:left w:val="single" w:color="auto" w:sz="4" w:space="0"/>
              <w:bottom w:val="single" w:color="auto" w:sz="4" w:space="0"/>
              <w:right w:val="single" w:color="auto" w:sz="4" w:space="0"/>
            </w:tcBorders>
            <w:shd w:val="clear" w:color="auto" w:fill="auto"/>
            <w:vAlign w:val="center"/>
          </w:tcPr>
          <w:p w14:paraId="0764E1C8">
            <w:pPr>
              <w:widowControl/>
              <w:jc w:val="center"/>
              <w:rPr>
                <w:rFonts w:ascii="宋体" w:hAnsi="宋体" w:eastAsia="宋体" w:cs="宋体"/>
                <w:color w:val="000000"/>
                <w:kern w:val="0"/>
                <w:sz w:val="18"/>
                <w:szCs w:val="18"/>
              </w:rPr>
            </w:pPr>
          </w:p>
        </w:tc>
        <w:tc>
          <w:tcPr>
            <w:tcW w:w="1370" w:type="dxa"/>
            <w:vMerge w:val="continue"/>
            <w:tcBorders>
              <w:top w:val="nil"/>
              <w:left w:val="single" w:color="auto" w:sz="4" w:space="0"/>
              <w:bottom w:val="single" w:color="auto" w:sz="4" w:space="0"/>
              <w:right w:val="single" w:color="auto" w:sz="4" w:space="0"/>
            </w:tcBorders>
            <w:vAlign w:val="center"/>
          </w:tcPr>
          <w:p w14:paraId="5E6FF912">
            <w:pPr>
              <w:widowControl/>
              <w:jc w:val="left"/>
              <w:rPr>
                <w:rFonts w:ascii="宋体" w:hAnsi="宋体" w:eastAsia="宋体" w:cs="宋体"/>
                <w:color w:val="000000"/>
                <w:kern w:val="0"/>
                <w:sz w:val="18"/>
                <w:szCs w:val="18"/>
              </w:rPr>
            </w:pPr>
          </w:p>
        </w:tc>
        <w:tc>
          <w:tcPr>
            <w:tcW w:w="1408" w:type="dxa"/>
            <w:tcBorders>
              <w:top w:val="nil"/>
              <w:left w:val="nil"/>
              <w:bottom w:val="single" w:color="auto" w:sz="4" w:space="0"/>
              <w:right w:val="single" w:color="auto" w:sz="4" w:space="0"/>
            </w:tcBorders>
            <w:shd w:val="clear" w:color="auto" w:fill="auto"/>
          </w:tcPr>
          <w:p w14:paraId="069AD5DD">
            <w:pPr>
              <w:widowControl/>
              <w:jc w:val="center"/>
              <w:rPr>
                <w:rFonts w:ascii="宋体" w:hAnsi="宋体" w:eastAsia="宋体" w:cs="Arial Unicode MS"/>
                <w:color w:val="000000"/>
                <w:kern w:val="0"/>
                <w:sz w:val="18"/>
                <w:szCs w:val="18"/>
              </w:rPr>
            </w:pPr>
            <w:r>
              <w:rPr>
                <w:rFonts w:hint="eastAsia" w:ascii="宋体" w:hAnsi="宋体" w:eastAsia="宋体" w:cs="Arial Unicode MS"/>
                <w:color w:val="000000"/>
                <w:kern w:val="0"/>
                <w:sz w:val="18"/>
                <w:szCs w:val="18"/>
              </w:rPr>
              <w:t>存在</w:t>
            </w:r>
          </w:p>
        </w:tc>
        <w:tc>
          <w:tcPr>
            <w:tcW w:w="1111" w:type="dxa"/>
            <w:tcBorders>
              <w:top w:val="nil"/>
              <w:left w:val="nil"/>
              <w:bottom w:val="single" w:color="auto" w:sz="4" w:space="0"/>
              <w:right w:val="single" w:color="auto" w:sz="4" w:space="0"/>
            </w:tcBorders>
            <w:shd w:val="clear" w:color="auto" w:fill="auto"/>
          </w:tcPr>
          <w:p w14:paraId="72C8FA33">
            <w:pPr>
              <w:widowControl/>
              <w:jc w:val="center"/>
              <w:rPr>
                <w:rFonts w:ascii="宋体" w:hAnsi="宋体" w:eastAsia="宋体" w:cs="Arial Unicode MS"/>
                <w:color w:val="000000"/>
                <w:kern w:val="0"/>
                <w:sz w:val="18"/>
                <w:szCs w:val="18"/>
              </w:rPr>
            </w:pPr>
            <w:r>
              <w:rPr>
                <w:rFonts w:hint="eastAsia" w:ascii="宋体" w:hAnsi="宋体" w:eastAsia="宋体" w:cs="Arial Unicode MS"/>
                <w:color w:val="000000"/>
                <w:kern w:val="0"/>
                <w:sz w:val="18"/>
                <w:szCs w:val="18"/>
              </w:rPr>
              <w:t>0</w:t>
            </w:r>
          </w:p>
        </w:tc>
        <w:tc>
          <w:tcPr>
            <w:tcW w:w="1278" w:type="dxa"/>
            <w:tcBorders>
              <w:top w:val="nil"/>
              <w:left w:val="nil"/>
              <w:bottom w:val="single" w:color="auto" w:sz="4" w:space="0"/>
              <w:right w:val="single" w:color="auto" w:sz="4" w:space="0"/>
            </w:tcBorders>
            <w:shd w:val="clear" w:color="auto" w:fill="auto"/>
          </w:tcPr>
          <w:p w14:paraId="4DF2EE10">
            <w:pPr>
              <w:widowControl/>
              <w:jc w:val="center"/>
              <w:rPr>
                <w:rFonts w:hint="eastAsia" w:ascii="宋体" w:hAnsi="宋体" w:eastAsia="宋体" w:cs="Arial Unicode MS"/>
                <w:color w:val="000000"/>
                <w:kern w:val="0"/>
                <w:sz w:val="18"/>
                <w:szCs w:val="18"/>
              </w:rPr>
            </w:pPr>
          </w:p>
        </w:tc>
        <w:tc>
          <w:tcPr>
            <w:tcW w:w="1425" w:type="dxa"/>
            <w:tcBorders>
              <w:top w:val="nil"/>
              <w:left w:val="nil"/>
              <w:bottom w:val="single" w:color="auto" w:sz="4" w:space="0"/>
              <w:right w:val="single" w:color="auto" w:sz="4" w:space="0"/>
            </w:tcBorders>
            <w:shd w:val="clear" w:color="auto" w:fill="auto"/>
          </w:tcPr>
          <w:p w14:paraId="2E4308B2">
            <w:pPr>
              <w:widowControl/>
              <w:jc w:val="center"/>
              <w:rPr>
                <w:rFonts w:hint="eastAsia" w:ascii="宋体" w:hAnsi="宋体" w:eastAsia="宋体" w:cs="Arial Unicode MS"/>
                <w:color w:val="000000"/>
                <w:kern w:val="0"/>
                <w:sz w:val="18"/>
                <w:szCs w:val="18"/>
              </w:rPr>
            </w:pPr>
          </w:p>
        </w:tc>
      </w:tr>
      <w:tr w14:paraId="3952DE0E">
        <w:tblPrEx>
          <w:tblCellMar>
            <w:top w:w="0" w:type="dxa"/>
            <w:left w:w="108" w:type="dxa"/>
            <w:bottom w:w="0" w:type="dxa"/>
            <w:right w:w="108" w:type="dxa"/>
          </w:tblCellMar>
        </w:tblPrEx>
        <w:trPr>
          <w:trHeight w:val="932" w:hRule="atLeast"/>
        </w:trPr>
        <w:tc>
          <w:tcPr>
            <w:tcW w:w="975" w:type="dxa"/>
            <w:vMerge w:val="continue"/>
            <w:tcBorders>
              <w:left w:val="single" w:color="auto" w:sz="4" w:space="0"/>
              <w:right w:val="single" w:color="auto" w:sz="4" w:space="0"/>
            </w:tcBorders>
            <w:vAlign w:val="center"/>
          </w:tcPr>
          <w:p w14:paraId="7B9C2E2A">
            <w:pPr>
              <w:widowControl/>
              <w:jc w:val="left"/>
              <w:rPr>
                <w:rFonts w:ascii="宋体" w:hAnsi="宋体" w:eastAsia="宋体" w:cs="宋体"/>
                <w:color w:val="000000"/>
                <w:kern w:val="0"/>
                <w:sz w:val="18"/>
                <w:szCs w:val="18"/>
              </w:rPr>
            </w:pPr>
          </w:p>
        </w:tc>
        <w:tc>
          <w:tcPr>
            <w:tcW w:w="648" w:type="dxa"/>
            <w:vMerge w:val="continue"/>
            <w:tcBorders>
              <w:left w:val="single" w:color="auto" w:sz="4" w:space="0"/>
              <w:right w:val="single" w:color="auto" w:sz="4" w:space="0"/>
            </w:tcBorders>
            <w:vAlign w:val="center"/>
          </w:tcPr>
          <w:p w14:paraId="4F2104B3">
            <w:pPr>
              <w:widowControl/>
              <w:jc w:val="left"/>
              <w:rPr>
                <w:rFonts w:ascii="宋体" w:hAnsi="宋体" w:eastAsia="宋体" w:cs="宋体"/>
                <w:color w:val="000000"/>
                <w:kern w:val="0"/>
                <w:sz w:val="18"/>
                <w:szCs w:val="18"/>
              </w:rPr>
            </w:pPr>
          </w:p>
        </w:tc>
        <w:tc>
          <w:tcPr>
            <w:tcW w:w="1037" w:type="dxa"/>
            <w:tcBorders>
              <w:top w:val="single" w:color="auto" w:sz="4" w:space="0"/>
              <w:left w:val="single" w:color="auto" w:sz="4" w:space="0"/>
              <w:right w:val="single" w:color="auto" w:sz="4" w:space="0"/>
            </w:tcBorders>
            <w:shd w:val="clear" w:color="auto" w:fill="auto"/>
            <w:vAlign w:val="center"/>
          </w:tcPr>
          <w:p w14:paraId="0E92437F">
            <w:pPr>
              <w:widowControl/>
              <w:jc w:val="center"/>
              <w:rPr>
                <w:rFonts w:ascii="宋体" w:hAnsi="宋体" w:eastAsia="宋体" w:cs="宋体"/>
                <w:color w:val="000000"/>
                <w:kern w:val="0"/>
                <w:sz w:val="18"/>
                <w:szCs w:val="18"/>
              </w:rPr>
            </w:pPr>
            <w:r>
              <w:rPr>
                <w:rFonts w:hint="eastAsia" w:ascii="宋体" w:hAnsi="宋体" w:eastAsia="宋体" w:cs="宋体"/>
                <w:color w:val="000000"/>
                <w:kern w:val="0"/>
                <w:sz w:val="18"/>
                <w:szCs w:val="18"/>
              </w:rPr>
              <w:t>行政处罚记录</w:t>
            </w:r>
          </w:p>
        </w:tc>
        <w:tc>
          <w:tcPr>
            <w:tcW w:w="741" w:type="dxa"/>
            <w:tcBorders>
              <w:top w:val="single" w:color="auto" w:sz="4" w:space="0"/>
              <w:left w:val="single" w:color="auto" w:sz="4" w:space="0"/>
              <w:right w:val="single" w:color="auto" w:sz="4" w:space="0"/>
            </w:tcBorders>
            <w:shd w:val="clear" w:color="auto" w:fill="auto"/>
            <w:vAlign w:val="center"/>
          </w:tcPr>
          <w:p w14:paraId="4E7C3445">
            <w:pPr>
              <w:widowControl/>
              <w:numPr>
                <w:ilvl w:val="0"/>
                <w:numId w:val="0"/>
              </w:numPr>
              <w:ind w:firstLine="180" w:firstLineChars="100"/>
              <w:jc w:val="left"/>
              <w:rPr>
                <w:rFonts w:hint="eastAsia" w:ascii="宋体" w:hAnsi="宋体" w:eastAsia="宋体" w:cs="宋体"/>
                <w:color w:val="000000"/>
                <w:kern w:val="0"/>
                <w:sz w:val="18"/>
                <w:szCs w:val="18"/>
              </w:rPr>
            </w:pPr>
            <w:r>
              <w:rPr>
                <w:rFonts w:hint="eastAsia" w:ascii="宋体" w:hAnsi="宋体" w:eastAsia="宋体" w:cs="宋体"/>
                <w:color w:val="000000"/>
                <w:kern w:val="0"/>
                <w:sz w:val="18"/>
                <w:szCs w:val="18"/>
                <w:lang w:val="en-US" w:eastAsia="zh-CN"/>
              </w:rPr>
              <w:t>1</w:t>
            </w:r>
            <w:r>
              <w:rPr>
                <w:rFonts w:hint="eastAsia" w:ascii="宋体" w:hAnsi="宋体" w:eastAsia="宋体" w:cs="宋体"/>
                <w:color w:val="000000"/>
                <w:kern w:val="0"/>
                <w:sz w:val="18"/>
                <w:szCs w:val="18"/>
              </w:rPr>
              <w:t>0%</w:t>
            </w:r>
          </w:p>
        </w:tc>
        <w:tc>
          <w:tcPr>
            <w:tcW w:w="1370" w:type="dxa"/>
            <w:tcBorders>
              <w:top w:val="nil"/>
              <w:left w:val="single" w:color="auto" w:sz="4" w:space="0"/>
              <w:right w:val="single" w:color="auto" w:sz="4" w:space="0"/>
            </w:tcBorders>
            <w:vAlign w:val="center"/>
          </w:tcPr>
          <w:p w14:paraId="1038ED8D">
            <w:pPr>
              <w:widowControl/>
              <w:numPr>
                <w:ilvl w:val="0"/>
                <w:numId w:val="0"/>
              </w:numPr>
              <w:jc w:val="left"/>
              <w:rPr>
                <w:rFonts w:hint="eastAsia" w:ascii="宋体" w:hAnsi="宋体" w:eastAsia="宋体" w:cs="宋体"/>
                <w:color w:val="000000"/>
                <w:kern w:val="0"/>
                <w:sz w:val="18"/>
                <w:szCs w:val="18"/>
              </w:rPr>
            </w:pPr>
            <w:r>
              <w:rPr>
                <w:rFonts w:hint="eastAsia" w:ascii="宋体" w:hAnsi="宋体" w:eastAsia="宋体" w:cs="宋体"/>
                <w:color w:val="000000"/>
                <w:kern w:val="0"/>
                <w:sz w:val="18"/>
                <w:szCs w:val="18"/>
                <w:lang w:val="en-US" w:eastAsia="zh-CN"/>
              </w:rPr>
              <w:t>1.</w:t>
            </w:r>
            <w:r>
              <w:rPr>
                <w:rFonts w:hint="eastAsia" w:ascii="宋体" w:hAnsi="宋体" w:eastAsia="宋体" w:cs="宋体"/>
                <w:color w:val="000000"/>
                <w:kern w:val="0"/>
                <w:sz w:val="18"/>
                <w:szCs w:val="18"/>
              </w:rPr>
              <w:t>近三年企业受到政府监管部门的行政处罚信息。</w:t>
            </w:r>
          </w:p>
          <w:p w14:paraId="0CC8B46E">
            <w:pPr>
              <w:widowControl/>
              <w:numPr>
                <w:ilvl w:val="0"/>
                <w:numId w:val="0"/>
              </w:numPr>
              <w:jc w:val="left"/>
              <w:rPr>
                <w:rFonts w:hint="default" w:ascii="宋体" w:hAnsi="宋体" w:eastAsia="宋体" w:cs="宋体"/>
                <w:color w:val="000000"/>
                <w:kern w:val="0"/>
                <w:sz w:val="18"/>
                <w:szCs w:val="18"/>
                <w:lang w:val="en-US" w:eastAsia="zh-CN"/>
              </w:rPr>
            </w:pPr>
            <w:r>
              <w:rPr>
                <w:rFonts w:hint="eastAsia" w:ascii="宋体" w:hAnsi="宋体" w:eastAsia="宋体" w:cs="宋体"/>
                <w:color w:val="000000"/>
                <w:kern w:val="0"/>
                <w:sz w:val="18"/>
                <w:szCs w:val="18"/>
                <w:lang w:val="en-US" w:eastAsia="zh-CN"/>
              </w:rPr>
              <w:t>2.收到省消协或12315平台投诉记录</w:t>
            </w:r>
          </w:p>
        </w:tc>
        <w:tc>
          <w:tcPr>
            <w:tcW w:w="2519" w:type="dxa"/>
            <w:gridSpan w:val="2"/>
            <w:tcBorders>
              <w:top w:val="nil"/>
              <w:left w:val="nil"/>
              <w:right w:val="single" w:color="auto" w:sz="4" w:space="0"/>
            </w:tcBorders>
            <w:shd w:val="clear" w:color="auto" w:fill="auto"/>
            <w:vAlign w:val="center"/>
          </w:tcPr>
          <w:p w14:paraId="3C9D72D5">
            <w:pPr>
              <w:widowControl/>
              <w:jc w:val="left"/>
              <w:rPr>
                <w:rFonts w:ascii="宋体" w:hAnsi="宋体" w:eastAsia="宋体" w:cs="Arial Unicode MS"/>
                <w:color w:val="000000"/>
                <w:kern w:val="0"/>
                <w:sz w:val="18"/>
                <w:szCs w:val="18"/>
              </w:rPr>
            </w:pPr>
            <w:r>
              <w:rPr>
                <w:rFonts w:hint="eastAsia" w:ascii="宋体" w:hAnsi="宋体" w:eastAsia="宋体" w:cs="Arial Unicode MS"/>
                <w:color w:val="000000"/>
                <w:kern w:val="0"/>
                <w:sz w:val="18"/>
                <w:szCs w:val="18"/>
              </w:rPr>
              <w:t>本项为减分项，满分1</w:t>
            </w:r>
            <w:r>
              <w:rPr>
                <w:rFonts w:ascii="宋体" w:hAnsi="宋体" w:eastAsia="宋体" w:cs="Arial Unicode MS"/>
                <w:color w:val="000000"/>
                <w:kern w:val="0"/>
                <w:sz w:val="18"/>
                <w:szCs w:val="18"/>
              </w:rPr>
              <w:t>00</w:t>
            </w:r>
            <w:r>
              <w:rPr>
                <w:rFonts w:hint="eastAsia" w:ascii="宋体" w:hAnsi="宋体" w:eastAsia="宋体" w:cs="Arial Unicode MS"/>
                <w:color w:val="000000"/>
                <w:kern w:val="0"/>
                <w:sz w:val="18"/>
                <w:szCs w:val="18"/>
              </w:rPr>
              <w:t>分，每条行政处罚记录减2</w:t>
            </w:r>
            <w:r>
              <w:rPr>
                <w:rFonts w:ascii="宋体" w:hAnsi="宋体" w:eastAsia="宋体" w:cs="Arial Unicode MS"/>
                <w:color w:val="000000"/>
                <w:kern w:val="0"/>
                <w:sz w:val="18"/>
                <w:szCs w:val="18"/>
              </w:rPr>
              <w:t>0</w:t>
            </w:r>
            <w:r>
              <w:rPr>
                <w:rFonts w:hint="eastAsia" w:ascii="宋体" w:hAnsi="宋体" w:eastAsia="宋体" w:cs="Arial Unicode MS"/>
                <w:color w:val="000000"/>
                <w:kern w:val="0"/>
                <w:sz w:val="18"/>
                <w:szCs w:val="18"/>
              </w:rPr>
              <w:t>分，扣至0分为止</w:t>
            </w:r>
          </w:p>
        </w:tc>
        <w:tc>
          <w:tcPr>
            <w:tcW w:w="1278" w:type="dxa"/>
            <w:tcBorders>
              <w:top w:val="nil"/>
              <w:left w:val="nil"/>
              <w:right w:val="single" w:color="auto" w:sz="4" w:space="0"/>
            </w:tcBorders>
            <w:shd w:val="clear" w:color="auto" w:fill="auto"/>
            <w:vAlign w:val="center"/>
          </w:tcPr>
          <w:p w14:paraId="2E3C24A0">
            <w:pPr>
              <w:widowControl/>
              <w:jc w:val="left"/>
              <w:rPr>
                <w:rFonts w:hint="eastAsia" w:ascii="宋体" w:hAnsi="宋体" w:eastAsia="宋体" w:cs="Arial Unicode MS"/>
                <w:color w:val="000000"/>
                <w:kern w:val="0"/>
                <w:sz w:val="18"/>
                <w:szCs w:val="18"/>
              </w:rPr>
            </w:pPr>
          </w:p>
        </w:tc>
        <w:tc>
          <w:tcPr>
            <w:tcW w:w="1425" w:type="dxa"/>
            <w:tcBorders>
              <w:top w:val="nil"/>
              <w:left w:val="nil"/>
              <w:right w:val="single" w:color="auto" w:sz="4" w:space="0"/>
            </w:tcBorders>
            <w:shd w:val="clear" w:color="auto" w:fill="auto"/>
            <w:vAlign w:val="center"/>
          </w:tcPr>
          <w:p w14:paraId="3CB4ABF0">
            <w:pPr>
              <w:widowControl/>
              <w:jc w:val="left"/>
              <w:rPr>
                <w:rFonts w:hint="eastAsia" w:ascii="宋体" w:hAnsi="宋体" w:eastAsia="宋体" w:cs="Arial Unicode MS"/>
                <w:color w:val="000000"/>
                <w:kern w:val="0"/>
                <w:sz w:val="18"/>
                <w:szCs w:val="18"/>
              </w:rPr>
            </w:pPr>
          </w:p>
        </w:tc>
      </w:tr>
      <w:tr w14:paraId="6215781A">
        <w:tblPrEx>
          <w:tblCellMar>
            <w:top w:w="0" w:type="dxa"/>
            <w:left w:w="108" w:type="dxa"/>
            <w:bottom w:w="0" w:type="dxa"/>
            <w:right w:w="108" w:type="dxa"/>
          </w:tblCellMar>
        </w:tblPrEx>
        <w:trPr>
          <w:trHeight w:val="20" w:hRule="atLeast"/>
        </w:trPr>
        <w:tc>
          <w:tcPr>
            <w:tcW w:w="975" w:type="dxa"/>
            <w:vMerge w:val="continue"/>
            <w:tcBorders>
              <w:left w:val="single" w:color="auto" w:sz="4" w:space="0"/>
              <w:right w:val="single" w:color="auto" w:sz="4" w:space="0"/>
            </w:tcBorders>
            <w:vAlign w:val="center"/>
          </w:tcPr>
          <w:p w14:paraId="193DB8D0">
            <w:pPr>
              <w:widowControl/>
              <w:jc w:val="left"/>
              <w:rPr>
                <w:rFonts w:ascii="宋体" w:hAnsi="宋体" w:eastAsia="宋体" w:cs="宋体"/>
                <w:color w:val="000000"/>
                <w:kern w:val="0"/>
                <w:sz w:val="18"/>
                <w:szCs w:val="18"/>
              </w:rPr>
            </w:pPr>
          </w:p>
        </w:tc>
        <w:tc>
          <w:tcPr>
            <w:tcW w:w="648" w:type="dxa"/>
            <w:vMerge w:val="continue"/>
            <w:tcBorders>
              <w:left w:val="single" w:color="auto" w:sz="4" w:space="0"/>
              <w:right w:val="single" w:color="auto" w:sz="4" w:space="0"/>
            </w:tcBorders>
            <w:vAlign w:val="center"/>
          </w:tcPr>
          <w:p w14:paraId="29F70C47">
            <w:pPr>
              <w:widowControl/>
              <w:jc w:val="left"/>
              <w:rPr>
                <w:rFonts w:ascii="宋体" w:hAnsi="宋体" w:eastAsia="宋体" w:cs="宋体"/>
                <w:color w:val="000000"/>
                <w:kern w:val="0"/>
                <w:sz w:val="18"/>
                <w:szCs w:val="18"/>
              </w:rPr>
            </w:pPr>
          </w:p>
        </w:tc>
        <w:tc>
          <w:tcPr>
            <w:tcW w:w="1037" w:type="dxa"/>
            <w:vMerge w:val="restart"/>
            <w:tcBorders>
              <w:top w:val="single" w:color="auto" w:sz="4" w:space="0"/>
              <w:left w:val="single" w:color="auto" w:sz="4" w:space="0"/>
              <w:bottom w:val="single" w:color="auto" w:sz="4" w:space="0"/>
              <w:right w:val="single" w:color="auto" w:sz="4" w:space="0"/>
            </w:tcBorders>
            <w:shd w:val="clear" w:color="auto" w:fill="auto"/>
            <w:vAlign w:val="center"/>
          </w:tcPr>
          <w:p w14:paraId="1AB3294C">
            <w:pPr>
              <w:widowControl/>
              <w:jc w:val="center"/>
              <w:rPr>
                <w:rFonts w:ascii="宋体" w:hAnsi="宋体" w:eastAsia="宋体" w:cs="宋体"/>
                <w:color w:val="000000"/>
                <w:kern w:val="0"/>
                <w:sz w:val="18"/>
                <w:szCs w:val="18"/>
              </w:rPr>
            </w:pPr>
            <w:r>
              <w:rPr>
                <w:rFonts w:hint="eastAsia" w:ascii="宋体" w:hAnsi="宋体" w:eastAsia="宋体" w:cs="宋体"/>
                <w:color w:val="000000"/>
                <w:kern w:val="0"/>
                <w:sz w:val="18"/>
                <w:szCs w:val="18"/>
              </w:rPr>
              <w:t>被执行人记录</w:t>
            </w:r>
          </w:p>
        </w:tc>
        <w:tc>
          <w:tcPr>
            <w:tcW w:w="741" w:type="dxa"/>
            <w:vMerge w:val="restart"/>
            <w:tcBorders>
              <w:top w:val="single" w:color="auto" w:sz="4" w:space="0"/>
              <w:left w:val="single" w:color="auto" w:sz="4" w:space="0"/>
              <w:bottom w:val="single" w:color="auto" w:sz="4" w:space="0"/>
              <w:right w:val="single" w:color="auto" w:sz="4" w:space="0"/>
            </w:tcBorders>
            <w:shd w:val="clear" w:color="auto" w:fill="auto"/>
            <w:vAlign w:val="center"/>
          </w:tcPr>
          <w:p w14:paraId="69DFE32A">
            <w:pPr>
              <w:widowControl/>
              <w:jc w:val="center"/>
              <w:rPr>
                <w:rFonts w:ascii="宋体" w:hAnsi="宋体" w:eastAsia="宋体" w:cs="宋体"/>
                <w:color w:val="000000"/>
                <w:kern w:val="0"/>
                <w:sz w:val="18"/>
                <w:szCs w:val="18"/>
              </w:rPr>
            </w:pPr>
            <w:r>
              <w:rPr>
                <w:rFonts w:ascii="宋体" w:hAnsi="宋体" w:eastAsia="宋体" w:cs="宋体"/>
                <w:color w:val="000000"/>
                <w:kern w:val="0"/>
                <w:sz w:val="18"/>
                <w:szCs w:val="18"/>
              </w:rPr>
              <w:t>1</w:t>
            </w:r>
            <w:r>
              <w:rPr>
                <w:rFonts w:hint="eastAsia" w:ascii="宋体" w:hAnsi="宋体" w:eastAsia="宋体" w:cs="宋体"/>
                <w:color w:val="000000"/>
                <w:kern w:val="0"/>
                <w:sz w:val="18"/>
                <w:szCs w:val="18"/>
                <w:lang w:val="en-US" w:eastAsia="zh-CN"/>
              </w:rPr>
              <w:t>0</w:t>
            </w:r>
            <w:r>
              <w:rPr>
                <w:rFonts w:hint="eastAsia" w:ascii="宋体" w:hAnsi="宋体" w:eastAsia="宋体" w:cs="宋体"/>
                <w:color w:val="000000"/>
                <w:kern w:val="0"/>
                <w:sz w:val="18"/>
                <w:szCs w:val="18"/>
              </w:rPr>
              <w:t>%</w:t>
            </w:r>
          </w:p>
        </w:tc>
        <w:tc>
          <w:tcPr>
            <w:tcW w:w="1370" w:type="dxa"/>
            <w:vMerge w:val="restart"/>
            <w:tcBorders>
              <w:top w:val="single" w:color="auto" w:sz="4" w:space="0"/>
              <w:left w:val="single" w:color="auto" w:sz="4" w:space="0"/>
              <w:bottom w:val="single" w:color="auto" w:sz="4" w:space="0"/>
              <w:right w:val="single" w:color="auto" w:sz="4" w:space="0"/>
            </w:tcBorders>
            <w:shd w:val="clear" w:color="auto" w:fill="auto"/>
            <w:vAlign w:val="center"/>
          </w:tcPr>
          <w:p w14:paraId="0DA66C0F">
            <w:pPr>
              <w:widowControl/>
              <w:rPr>
                <w:rFonts w:ascii="宋体" w:hAnsi="宋体" w:eastAsia="宋体" w:cs="宋体"/>
                <w:color w:val="000000"/>
                <w:kern w:val="0"/>
                <w:sz w:val="18"/>
                <w:szCs w:val="18"/>
              </w:rPr>
            </w:pPr>
            <w:r>
              <w:rPr>
                <w:rFonts w:hint="eastAsia" w:ascii="宋体" w:hAnsi="宋体" w:eastAsia="宋体" w:cs="宋体"/>
                <w:color w:val="000000"/>
                <w:kern w:val="0"/>
                <w:sz w:val="18"/>
                <w:szCs w:val="18"/>
              </w:rPr>
              <w:t>企业法人及法定代表人是否被列为被执行人。</w:t>
            </w:r>
          </w:p>
        </w:tc>
        <w:tc>
          <w:tcPr>
            <w:tcW w:w="1408" w:type="dxa"/>
            <w:tcBorders>
              <w:top w:val="single" w:color="auto" w:sz="4" w:space="0"/>
              <w:left w:val="nil"/>
              <w:bottom w:val="single" w:color="auto" w:sz="4" w:space="0"/>
              <w:right w:val="single" w:color="auto" w:sz="4" w:space="0"/>
            </w:tcBorders>
            <w:shd w:val="clear" w:color="auto" w:fill="auto"/>
          </w:tcPr>
          <w:p w14:paraId="7C029BF0">
            <w:pPr>
              <w:widowControl/>
              <w:jc w:val="center"/>
              <w:rPr>
                <w:rFonts w:ascii="宋体" w:hAnsi="宋体" w:eastAsia="宋体" w:cs="Arial Unicode MS"/>
                <w:b/>
                <w:bCs/>
                <w:color w:val="000000"/>
                <w:kern w:val="0"/>
                <w:sz w:val="18"/>
                <w:szCs w:val="18"/>
              </w:rPr>
            </w:pPr>
            <w:r>
              <w:rPr>
                <w:rFonts w:hint="eastAsia" w:ascii="宋体" w:hAnsi="宋体" w:eastAsia="宋体" w:cs="Arial Unicode MS"/>
                <w:b/>
                <w:bCs/>
                <w:color w:val="000000"/>
                <w:kern w:val="0"/>
                <w:sz w:val="18"/>
                <w:szCs w:val="18"/>
              </w:rPr>
              <w:t>被执行人</w:t>
            </w:r>
          </w:p>
        </w:tc>
        <w:tc>
          <w:tcPr>
            <w:tcW w:w="1111" w:type="dxa"/>
            <w:tcBorders>
              <w:top w:val="single" w:color="auto" w:sz="4" w:space="0"/>
              <w:left w:val="nil"/>
              <w:bottom w:val="single" w:color="auto" w:sz="4" w:space="0"/>
              <w:right w:val="single" w:color="auto" w:sz="4" w:space="0"/>
            </w:tcBorders>
            <w:shd w:val="clear" w:color="auto" w:fill="auto"/>
          </w:tcPr>
          <w:p w14:paraId="27CBE4A6">
            <w:pPr>
              <w:widowControl/>
              <w:jc w:val="center"/>
              <w:rPr>
                <w:rFonts w:ascii="宋体" w:hAnsi="宋体" w:eastAsia="宋体" w:cs="Arial Unicode MS"/>
                <w:b/>
                <w:bCs/>
                <w:color w:val="000000"/>
                <w:kern w:val="0"/>
                <w:sz w:val="18"/>
                <w:szCs w:val="18"/>
              </w:rPr>
            </w:pPr>
            <w:r>
              <w:rPr>
                <w:rFonts w:hint="eastAsia" w:ascii="宋体" w:hAnsi="宋体" w:eastAsia="宋体" w:cs="Arial Unicode MS"/>
                <w:b/>
                <w:bCs/>
                <w:color w:val="000000"/>
                <w:kern w:val="0"/>
                <w:sz w:val="18"/>
                <w:szCs w:val="18"/>
              </w:rPr>
              <w:t>得分</w:t>
            </w:r>
          </w:p>
        </w:tc>
        <w:tc>
          <w:tcPr>
            <w:tcW w:w="1278" w:type="dxa"/>
            <w:tcBorders>
              <w:top w:val="single" w:color="auto" w:sz="4" w:space="0"/>
              <w:left w:val="nil"/>
              <w:bottom w:val="single" w:color="auto" w:sz="4" w:space="0"/>
              <w:right w:val="single" w:color="auto" w:sz="4" w:space="0"/>
            </w:tcBorders>
            <w:shd w:val="clear" w:color="auto" w:fill="auto"/>
          </w:tcPr>
          <w:p w14:paraId="05B32A7A">
            <w:pPr>
              <w:widowControl/>
              <w:jc w:val="center"/>
              <w:rPr>
                <w:rFonts w:hint="eastAsia" w:ascii="宋体" w:hAnsi="宋体" w:eastAsia="宋体" w:cs="Arial Unicode MS"/>
                <w:b/>
                <w:bCs/>
                <w:color w:val="000000"/>
                <w:kern w:val="0"/>
                <w:sz w:val="18"/>
                <w:szCs w:val="18"/>
              </w:rPr>
            </w:pPr>
            <w:r>
              <w:rPr>
                <w:rFonts w:hint="eastAsia" w:ascii="宋体" w:hAnsi="宋体" w:eastAsia="宋体" w:cs="Arial Unicode MS"/>
                <w:b/>
                <w:bCs/>
                <w:color w:val="000000"/>
                <w:kern w:val="0"/>
                <w:sz w:val="18"/>
                <w:szCs w:val="18"/>
              </w:rPr>
              <w:t>得分</w:t>
            </w:r>
          </w:p>
        </w:tc>
        <w:tc>
          <w:tcPr>
            <w:tcW w:w="1425" w:type="dxa"/>
            <w:tcBorders>
              <w:top w:val="single" w:color="auto" w:sz="4" w:space="0"/>
              <w:left w:val="nil"/>
              <w:bottom w:val="single" w:color="auto" w:sz="4" w:space="0"/>
              <w:right w:val="single" w:color="auto" w:sz="4" w:space="0"/>
            </w:tcBorders>
            <w:shd w:val="clear" w:color="auto" w:fill="auto"/>
          </w:tcPr>
          <w:p w14:paraId="251F98BB">
            <w:pPr>
              <w:widowControl/>
              <w:jc w:val="center"/>
              <w:rPr>
                <w:rFonts w:hint="eastAsia" w:ascii="宋体" w:hAnsi="宋体" w:eastAsia="宋体" w:cs="Arial Unicode MS"/>
                <w:b/>
                <w:bCs/>
                <w:color w:val="000000"/>
                <w:kern w:val="0"/>
                <w:sz w:val="18"/>
                <w:szCs w:val="18"/>
              </w:rPr>
            </w:pPr>
            <w:r>
              <w:rPr>
                <w:rFonts w:hint="eastAsia" w:ascii="宋体" w:hAnsi="宋体" w:eastAsia="宋体" w:cs="Arial Unicode MS"/>
                <w:b/>
                <w:bCs/>
                <w:color w:val="000000"/>
                <w:kern w:val="0"/>
                <w:sz w:val="18"/>
                <w:szCs w:val="18"/>
              </w:rPr>
              <w:t>得分</w:t>
            </w:r>
          </w:p>
        </w:tc>
      </w:tr>
      <w:tr w14:paraId="2C19F060">
        <w:tblPrEx>
          <w:tblCellMar>
            <w:top w:w="0" w:type="dxa"/>
            <w:left w:w="108" w:type="dxa"/>
            <w:bottom w:w="0" w:type="dxa"/>
            <w:right w:w="108" w:type="dxa"/>
          </w:tblCellMar>
        </w:tblPrEx>
        <w:trPr>
          <w:trHeight w:val="20" w:hRule="atLeast"/>
        </w:trPr>
        <w:tc>
          <w:tcPr>
            <w:tcW w:w="975" w:type="dxa"/>
            <w:vMerge w:val="continue"/>
            <w:tcBorders>
              <w:left w:val="single" w:color="auto" w:sz="4" w:space="0"/>
              <w:right w:val="single" w:color="auto" w:sz="4" w:space="0"/>
            </w:tcBorders>
            <w:vAlign w:val="center"/>
          </w:tcPr>
          <w:p w14:paraId="67307BE1">
            <w:pPr>
              <w:widowControl/>
              <w:jc w:val="left"/>
              <w:rPr>
                <w:rFonts w:ascii="宋体" w:hAnsi="宋体" w:eastAsia="宋体" w:cs="宋体"/>
                <w:color w:val="000000"/>
                <w:kern w:val="0"/>
                <w:sz w:val="18"/>
                <w:szCs w:val="18"/>
              </w:rPr>
            </w:pPr>
          </w:p>
        </w:tc>
        <w:tc>
          <w:tcPr>
            <w:tcW w:w="648" w:type="dxa"/>
            <w:vMerge w:val="continue"/>
            <w:tcBorders>
              <w:left w:val="single" w:color="auto" w:sz="4" w:space="0"/>
              <w:right w:val="single" w:color="auto" w:sz="4" w:space="0"/>
            </w:tcBorders>
            <w:vAlign w:val="center"/>
          </w:tcPr>
          <w:p w14:paraId="07BEF5B5">
            <w:pPr>
              <w:widowControl/>
              <w:jc w:val="left"/>
              <w:rPr>
                <w:rFonts w:ascii="宋体" w:hAnsi="宋体" w:eastAsia="宋体" w:cs="宋体"/>
                <w:color w:val="000000"/>
                <w:kern w:val="0"/>
                <w:sz w:val="18"/>
                <w:szCs w:val="18"/>
              </w:rPr>
            </w:pPr>
          </w:p>
        </w:tc>
        <w:tc>
          <w:tcPr>
            <w:tcW w:w="1037" w:type="dxa"/>
            <w:vMerge w:val="continue"/>
            <w:tcBorders>
              <w:top w:val="single" w:color="auto" w:sz="4" w:space="0"/>
              <w:left w:val="single" w:color="auto" w:sz="4" w:space="0"/>
              <w:bottom w:val="single" w:color="auto" w:sz="4" w:space="0"/>
              <w:right w:val="single" w:color="auto" w:sz="4" w:space="0"/>
            </w:tcBorders>
            <w:shd w:val="clear" w:color="auto" w:fill="auto"/>
            <w:vAlign w:val="center"/>
          </w:tcPr>
          <w:p w14:paraId="1963F464">
            <w:pPr>
              <w:widowControl/>
              <w:jc w:val="center"/>
              <w:rPr>
                <w:rFonts w:ascii="宋体" w:hAnsi="宋体" w:eastAsia="宋体" w:cs="宋体"/>
                <w:color w:val="000000"/>
                <w:kern w:val="0"/>
                <w:sz w:val="18"/>
                <w:szCs w:val="18"/>
              </w:rPr>
            </w:pPr>
          </w:p>
        </w:tc>
        <w:tc>
          <w:tcPr>
            <w:tcW w:w="741" w:type="dxa"/>
            <w:vMerge w:val="continue"/>
            <w:tcBorders>
              <w:top w:val="single" w:color="auto" w:sz="4" w:space="0"/>
              <w:left w:val="single" w:color="auto" w:sz="4" w:space="0"/>
              <w:bottom w:val="single" w:color="auto" w:sz="4" w:space="0"/>
              <w:right w:val="single" w:color="auto" w:sz="4" w:space="0"/>
            </w:tcBorders>
            <w:shd w:val="clear" w:color="auto" w:fill="auto"/>
            <w:vAlign w:val="center"/>
          </w:tcPr>
          <w:p w14:paraId="314567A4">
            <w:pPr>
              <w:widowControl/>
              <w:jc w:val="center"/>
              <w:rPr>
                <w:rFonts w:ascii="宋体" w:hAnsi="宋体" w:eastAsia="宋体" w:cs="宋体"/>
                <w:color w:val="000000"/>
                <w:kern w:val="0"/>
                <w:sz w:val="18"/>
                <w:szCs w:val="18"/>
              </w:rPr>
            </w:pPr>
          </w:p>
        </w:tc>
        <w:tc>
          <w:tcPr>
            <w:tcW w:w="1370" w:type="dxa"/>
            <w:vMerge w:val="continue"/>
            <w:tcBorders>
              <w:top w:val="single" w:color="auto" w:sz="4" w:space="0"/>
              <w:left w:val="single" w:color="auto" w:sz="4" w:space="0"/>
              <w:bottom w:val="single" w:color="auto" w:sz="4" w:space="0"/>
              <w:right w:val="single" w:color="auto" w:sz="4" w:space="0"/>
            </w:tcBorders>
            <w:vAlign w:val="center"/>
          </w:tcPr>
          <w:p w14:paraId="57868B97">
            <w:pPr>
              <w:widowControl/>
              <w:jc w:val="left"/>
              <w:rPr>
                <w:rFonts w:ascii="宋体" w:hAnsi="宋体" w:eastAsia="宋体" w:cs="宋体"/>
                <w:color w:val="000000"/>
                <w:kern w:val="0"/>
                <w:sz w:val="18"/>
                <w:szCs w:val="18"/>
              </w:rPr>
            </w:pPr>
          </w:p>
        </w:tc>
        <w:tc>
          <w:tcPr>
            <w:tcW w:w="1408" w:type="dxa"/>
            <w:tcBorders>
              <w:top w:val="single" w:color="auto" w:sz="4" w:space="0"/>
              <w:left w:val="nil"/>
              <w:bottom w:val="single" w:color="auto" w:sz="4" w:space="0"/>
              <w:right w:val="single" w:color="auto" w:sz="4" w:space="0"/>
            </w:tcBorders>
            <w:shd w:val="clear" w:color="auto" w:fill="auto"/>
          </w:tcPr>
          <w:p w14:paraId="0616CEDB">
            <w:pPr>
              <w:widowControl/>
              <w:jc w:val="center"/>
              <w:rPr>
                <w:rFonts w:ascii="宋体" w:hAnsi="宋体" w:eastAsia="宋体" w:cs="Arial Unicode MS"/>
                <w:color w:val="000000"/>
                <w:kern w:val="0"/>
                <w:sz w:val="18"/>
                <w:szCs w:val="18"/>
              </w:rPr>
            </w:pPr>
            <w:r>
              <w:rPr>
                <w:rFonts w:hint="eastAsia" w:ascii="宋体" w:hAnsi="宋体" w:eastAsia="宋体" w:cs="Arial Unicode MS"/>
                <w:color w:val="000000"/>
                <w:kern w:val="0"/>
                <w:sz w:val="18"/>
                <w:szCs w:val="18"/>
              </w:rPr>
              <w:t>否</w:t>
            </w:r>
          </w:p>
        </w:tc>
        <w:tc>
          <w:tcPr>
            <w:tcW w:w="1111" w:type="dxa"/>
            <w:tcBorders>
              <w:top w:val="single" w:color="auto" w:sz="4" w:space="0"/>
              <w:left w:val="nil"/>
              <w:bottom w:val="single" w:color="auto" w:sz="4" w:space="0"/>
              <w:right w:val="single" w:color="auto" w:sz="4" w:space="0"/>
            </w:tcBorders>
            <w:shd w:val="clear" w:color="auto" w:fill="auto"/>
          </w:tcPr>
          <w:p w14:paraId="0BCAF209">
            <w:pPr>
              <w:widowControl/>
              <w:jc w:val="center"/>
              <w:rPr>
                <w:rFonts w:ascii="宋体" w:hAnsi="宋体" w:eastAsia="宋体" w:cs="Arial Unicode MS"/>
                <w:color w:val="000000"/>
                <w:kern w:val="0"/>
                <w:sz w:val="18"/>
                <w:szCs w:val="18"/>
              </w:rPr>
            </w:pPr>
            <w:r>
              <w:rPr>
                <w:rFonts w:hint="eastAsia" w:ascii="宋体" w:hAnsi="宋体" w:eastAsia="宋体" w:cs="Arial Unicode MS"/>
                <w:color w:val="000000"/>
                <w:kern w:val="0"/>
                <w:sz w:val="18"/>
                <w:szCs w:val="18"/>
              </w:rPr>
              <w:t>100</w:t>
            </w:r>
          </w:p>
        </w:tc>
        <w:tc>
          <w:tcPr>
            <w:tcW w:w="1278" w:type="dxa"/>
            <w:tcBorders>
              <w:top w:val="single" w:color="auto" w:sz="4" w:space="0"/>
              <w:left w:val="nil"/>
              <w:bottom w:val="single" w:color="auto" w:sz="4" w:space="0"/>
              <w:right w:val="single" w:color="auto" w:sz="4" w:space="0"/>
            </w:tcBorders>
            <w:shd w:val="clear" w:color="auto" w:fill="auto"/>
          </w:tcPr>
          <w:p w14:paraId="55919C5A">
            <w:pPr>
              <w:widowControl/>
              <w:jc w:val="center"/>
              <w:rPr>
                <w:rFonts w:hint="eastAsia" w:ascii="宋体" w:hAnsi="宋体" w:eastAsia="宋体" w:cs="Arial Unicode MS"/>
                <w:color w:val="000000"/>
                <w:kern w:val="0"/>
                <w:sz w:val="18"/>
                <w:szCs w:val="18"/>
              </w:rPr>
            </w:pPr>
          </w:p>
        </w:tc>
        <w:tc>
          <w:tcPr>
            <w:tcW w:w="1425" w:type="dxa"/>
            <w:tcBorders>
              <w:top w:val="single" w:color="auto" w:sz="4" w:space="0"/>
              <w:left w:val="nil"/>
              <w:bottom w:val="single" w:color="auto" w:sz="4" w:space="0"/>
              <w:right w:val="single" w:color="auto" w:sz="4" w:space="0"/>
            </w:tcBorders>
            <w:shd w:val="clear" w:color="auto" w:fill="auto"/>
          </w:tcPr>
          <w:p w14:paraId="3816D79C">
            <w:pPr>
              <w:widowControl/>
              <w:jc w:val="center"/>
              <w:rPr>
                <w:rFonts w:hint="eastAsia" w:ascii="宋体" w:hAnsi="宋体" w:eastAsia="宋体" w:cs="Arial Unicode MS"/>
                <w:color w:val="000000"/>
                <w:kern w:val="0"/>
                <w:sz w:val="18"/>
                <w:szCs w:val="18"/>
              </w:rPr>
            </w:pPr>
          </w:p>
        </w:tc>
      </w:tr>
      <w:tr w14:paraId="310AFB85">
        <w:tblPrEx>
          <w:tblCellMar>
            <w:top w:w="0" w:type="dxa"/>
            <w:left w:w="108" w:type="dxa"/>
            <w:bottom w:w="0" w:type="dxa"/>
            <w:right w:w="108" w:type="dxa"/>
          </w:tblCellMar>
        </w:tblPrEx>
        <w:trPr>
          <w:trHeight w:val="20" w:hRule="atLeast"/>
        </w:trPr>
        <w:tc>
          <w:tcPr>
            <w:tcW w:w="975" w:type="dxa"/>
            <w:vMerge w:val="continue"/>
            <w:tcBorders>
              <w:left w:val="single" w:color="auto" w:sz="4" w:space="0"/>
              <w:right w:val="single" w:color="auto" w:sz="4" w:space="0"/>
            </w:tcBorders>
            <w:vAlign w:val="center"/>
          </w:tcPr>
          <w:p w14:paraId="2B27E441">
            <w:pPr>
              <w:widowControl/>
              <w:jc w:val="left"/>
              <w:rPr>
                <w:rFonts w:ascii="宋体" w:hAnsi="宋体" w:eastAsia="宋体" w:cs="宋体"/>
                <w:color w:val="000000"/>
                <w:kern w:val="0"/>
                <w:sz w:val="18"/>
                <w:szCs w:val="18"/>
              </w:rPr>
            </w:pPr>
          </w:p>
        </w:tc>
        <w:tc>
          <w:tcPr>
            <w:tcW w:w="648" w:type="dxa"/>
            <w:vMerge w:val="continue"/>
            <w:tcBorders>
              <w:left w:val="single" w:color="auto" w:sz="4" w:space="0"/>
              <w:right w:val="single" w:color="auto" w:sz="4" w:space="0"/>
            </w:tcBorders>
            <w:vAlign w:val="center"/>
          </w:tcPr>
          <w:p w14:paraId="2422FA77">
            <w:pPr>
              <w:widowControl/>
              <w:jc w:val="left"/>
              <w:rPr>
                <w:rFonts w:ascii="宋体" w:hAnsi="宋体" w:eastAsia="宋体" w:cs="宋体"/>
                <w:color w:val="000000"/>
                <w:kern w:val="0"/>
                <w:sz w:val="18"/>
                <w:szCs w:val="18"/>
              </w:rPr>
            </w:pPr>
          </w:p>
        </w:tc>
        <w:tc>
          <w:tcPr>
            <w:tcW w:w="1037" w:type="dxa"/>
            <w:vMerge w:val="continue"/>
            <w:tcBorders>
              <w:top w:val="single" w:color="auto" w:sz="4" w:space="0"/>
              <w:left w:val="single" w:color="auto" w:sz="4" w:space="0"/>
              <w:bottom w:val="single" w:color="auto" w:sz="4" w:space="0"/>
              <w:right w:val="single" w:color="auto" w:sz="4" w:space="0"/>
            </w:tcBorders>
            <w:shd w:val="clear" w:color="auto" w:fill="auto"/>
            <w:vAlign w:val="center"/>
          </w:tcPr>
          <w:p w14:paraId="5506CEDF">
            <w:pPr>
              <w:widowControl/>
              <w:jc w:val="center"/>
              <w:rPr>
                <w:rFonts w:ascii="宋体" w:hAnsi="宋体" w:eastAsia="宋体" w:cs="宋体"/>
                <w:color w:val="000000"/>
                <w:kern w:val="0"/>
                <w:sz w:val="18"/>
                <w:szCs w:val="18"/>
              </w:rPr>
            </w:pPr>
          </w:p>
        </w:tc>
        <w:tc>
          <w:tcPr>
            <w:tcW w:w="741" w:type="dxa"/>
            <w:vMerge w:val="continue"/>
            <w:tcBorders>
              <w:top w:val="single" w:color="auto" w:sz="4" w:space="0"/>
              <w:left w:val="single" w:color="auto" w:sz="4" w:space="0"/>
              <w:bottom w:val="single" w:color="auto" w:sz="4" w:space="0"/>
              <w:right w:val="single" w:color="auto" w:sz="4" w:space="0"/>
            </w:tcBorders>
            <w:shd w:val="clear" w:color="auto" w:fill="auto"/>
            <w:vAlign w:val="center"/>
          </w:tcPr>
          <w:p w14:paraId="6866F139">
            <w:pPr>
              <w:widowControl/>
              <w:jc w:val="center"/>
              <w:rPr>
                <w:rFonts w:ascii="宋体" w:hAnsi="宋体" w:eastAsia="宋体" w:cs="宋体"/>
                <w:color w:val="000000"/>
                <w:kern w:val="0"/>
                <w:sz w:val="18"/>
                <w:szCs w:val="18"/>
              </w:rPr>
            </w:pPr>
          </w:p>
        </w:tc>
        <w:tc>
          <w:tcPr>
            <w:tcW w:w="1370" w:type="dxa"/>
            <w:vMerge w:val="continue"/>
            <w:tcBorders>
              <w:top w:val="single" w:color="auto" w:sz="4" w:space="0"/>
              <w:left w:val="single" w:color="auto" w:sz="4" w:space="0"/>
              <w:bottom w:val="single" w:color="auto" w:sz="4" w:space="0"/>
              <w:right w:val="single" w:color="auto" w:sz="4" w:space="0"/>
            </w:tcBorders>
            <w:vAlign w:val="center"/>
          </w:tcPr>
          <w:p w14:paraId="23BAF062">
            <w:pPr>
              <w:widowControl/>
              <w:jc w:val="left"/>
              <w:rPr>
                <w:rFonts w:ascii="宋体" w:hAnsi="宋体" w:eastAsia="宋体" w:cs="宋体"/>
                <w:color w:val="000000"/>
                <w:kern w:val="0"/>
                <w:sz w:val="18"/>
                <w:szCs w:val="18"/>
              </w:rPr>
            </w:pPr>
          </w:p>
        </w:tc>
        <w:tc>
          <w:tcPr>
            <w:tcW w:w="1408" w:type="dxa"/>
            <w:tcBorders>
              <w:top w:val="single" w:color="auto" w:sz="4" w:space="0"/>
              <w:left w:val="nil"/>
              <w:bottom w:val="single" w:color="auto" w:sz="4" w:space="0"/>
              <w:right w:val="single" w:color="auto" w:sz="4" w:space="0"/>
            </w:tcBorders>
            <w:shd w:val="clear" w:color="auto" w:fill="auto"/>
          </w:tcPr>
          <w:p w14:paraId="4035183E">
            <w:pPr>
              <w:widowControl/>
              <w:jc w:val="center"/>
              <w:rPr>
                <w:rFonts w:ascii="宋体" w:hAnsi="宋体" w:eastAsia="宋体" w:cs="Arial Unicode MS"/>
                <w:color w:val="000000"/>
                <w:kern w:val="0"/>
                <w:sz w:val="18"/>
                <w:szCs w:val="18"/>
              </w:rPr>
            </w:pPr>
            <w:r>
              <w:rPr>
                <w:rFonts w:hint="eastAsia" w:ascii="宋体" w:hAnsi="宋体" w:eastAsia="宋体" w:cs="Arial Unicode MS"/>
                <w:color w:val="000000"/>
                <w:kern w:val="0"/>
                <w:sz w:val="18"/>
                <w:szCs w:val="18"/>
              </w:rPr>
              <w:t>是</w:t>
            </w:r>
          </w:p>
        </w:tc>
        <w:tc>
          <w:tcPr>
            <w:tcW w:w="1111" w:type="dxa"/>
            <w:tcBorders>
              <w:top w:val="single" w:color="auto" w:sz="4" w:space="0"/>
              <w:left w:val="nil"/>
              <w:bottom w:val="single" w:color="auto" w:sz="4" w:space="0"/>
              <w:right w:val="single" w:color="auto" w:sz="4" w:space="0"/>
            </w:tcBorders>
            <w:shd w:val="clear" w:color="auto" w:fill="auto"/>
          </w:tcPr>
          <w:p w14:paraId="1B21470E">
            <w:pPr>
              <w:widowControl/>
              <w:jc w:val="center"/>
              <w:rPr>
                <w:rFonts w:ascii="宋体" w:hAnsi="宋体" w:eastAsia="宋体" w:cs="Arial Unicode MS"/>
                <w:color w:val="000000"/>
                <w:kern w:val="0"/>
                <w:sz w:val="18"/>
                <w:szCs w:val="18"/>
              </w:rPr>
            </w:pPr>
            <w:r>
              <w:rPr>
                <w:rFonts w:hint="eastAsia" w:ascii="宋体" w:hAnsi="宋体" w:eastAsia="宋体" w:cs="Arial Unicode MS"/>
                <w:color w:val="000000"/>
                <w:kern w:val="0"/>
                <w:sz w:val="18"/>
                <w:szCs w:val="18"/>
              </w:rPr>
              <w:t>0</w:t>
            </w:r>
          </w:p>
        </w:tc>
        <w:tc>
          <w:tcPr>
            <w:tcW w:w="1278" w:type="dxa"/>
            <w:tcBorders>
              <w:top w:val="single" w:color="auto" w:sz="4" w:space="0"/>
              <w:left w:val="nil"/>
              <w:bottom w:val="single" w:color="auto" w:sz="4" w:space="0"/>
              <w:right w:val="single" w:color="auto" w:sz="4" w:space="0"/>
            </w:tcBorders>
            <w:shd w:val="clear" w:color="auto" w:fill="auto"/>
          </w:tcPr>
          <w:p w14:paraId="2C20A126">
            <w:pPr>
              <w:widowControl/>
              <w:jc w:val="center"/>
              <w:rPr>
                <w:rFonts w:hint="eastAsia" w:ascii="宋体" w:hAnsi="宋体" w:eastAsia="宋体" w:cs="Arial Unicode MS"/>
                <w:color w:val="000000"/>
                <w:kern w:val="0"/>
                <w:sz w:val="18"/>
                <w:szCs w:val="18"/>
              </w:rPr>
            </w:pPr>
          </w:p>
        </w:tc>
        <w:tc>
          <w:tcPr>
            <w:tcW w:w="1425" w:type="dxa"/>
            <w:tcBorders>
              <w:top w:val="single" w:color="auto" w:sz="4" w:space="0"/>
              <w:left w:val="nil"/>
              <w:bottom w:val="single" w:color="auto" w:sz="4" w:space="0"/>
              <w:right w:val="single" w:color="auto" w:sz="4" w:space="0"/>
            </w:tcBorders>
            <w:shd w:val="clear" w:color="auto" w:fill="auto"/>
          </w:tcPr>
          <w:p w14:paraId="2E581E42">
            <w:pPr>
              <w:widowControl/>
              <w:jc w:val="center"/>
              <w:rPr>
                <w:rFonts w:hint="eastAsia" w:ascii="宋体" w:hAnsi="宋体" w:eastAsia="宋体" w:cs="Arial Unicode MS"/>
                <w:color w:val="000000"/>
                <w:kern w:val="0"/>
                <w:sz w:val="18"/>
                <w:szCs w:val="18"/>
              </w:rPr>
            </w:pPr>
          </w:p>
        </w:tc>
      </w:tr>
      <w:tr w14:paraId="5F65A227">
        <w:tblPrEx>
          <w:tblCellMar>
            <w:top w:w="0" w:type="dxa"/>
            <w:left w:w="108" w:type="dxa"/>
            <w:bottom w:w="0" w:type="dxa"/>
            <w:right w:w="108" w:type="dxa"/>
          </w:tblCellMar>
        </w:tblPrEx>
        <w:trPr>
          <w:trHeight w:val="20" w:hRule="atLeast"/>
        </w:trPr>
        <w:tc>
          <w:tcPr>
            <w:tcW w:w="975" w:type="dxa"/>
            <w:vMerge w:val="continue"/>
            <w:tcBorders>
              <w:left w:val="single" w:color="auto" w:sz="4" w:space="0"/>
              <w:right w:val="single" w:color="auto" w:sz="4" w:space="0"/>
            </w:tcBorders>
            <w:vAlign w:val="center"/>
          </w:tcPr>
          <w:p w14:paraId="71D6F982">
            <w:pPr>
              <w:widowControl/>
              <w:jc w:val="left"/>
              <w:rPr>
                <w:rFonts w:ascii="宋体" w:hAnsi="宋体" w:eastAsia="宋体" w:cs="宋体"/>
                <w:color w:val="000000"/>
                <w:kern w:val="0"/>
                <w:sz w:val="18"/>
                <w:szCs w:val="18"/>
              </w:rPr>
            </w:pPr>
          </w:p>
        </w:tc>
        <w:tc>
          <w:tcPr>
            <w:tcW w:w="648" w:type="dxa"/>
            <w:vMerge w:val="continue"/>
            <w:tcBorders>
              <w:left w:val="single" w:color="auto" w:sz="4" w:space="0"/>
              <w:right w:val="single" w:color="auto" w:sz="4" w:space="0"/>
            </w:tcBorders>
            <w:vAlign w:val="center"/>
          </w:tcPr>
          <w:p w14:paraId="76B99CDE">
            <w:pPr>
              <w:widowControl/>
              <w:jc w:val="left"/>
              <w:rPr>
                <w:rFonts w:ascii="宋体" w:hAnsi="宋体" w:eastAsia="宋体" w:cs="宋体"/>
                <w:color w:val="000000"/>
                <w:kern w:val="0"/>
                <w:sz w:val="18"/>
                <w:szCs w:val="18"/>
              </w:rPr>
            </w:pPr>
          </w:p>
        </w:tc>
        <w:tc>
          <w:tcPr>
            <w:tcW w:w="1037" w:type="dxa"/>
            <w:vMerge w:val="restart"/>
            <w:tcBorders>
              <w:top w:val="single" w:color="auto" w:sz="4" w:space="0"/>
              <w:left w:val="single" w:color="auto" w:sz="4" w:space="0"/>
              <w:right w:val="single" w:color="auto" w:sz="4" w:space="0"/>
            </w:tcBorders>
            <w:shd w:val="clear" w:color="auto" w:fill="auto"/>
            <w:vAlign w:val="center"/>
          </w:tcPr>
          <w:p w14:paraId="2E4F8A29">
            <w:pPr>
              <w:widowControl/>
              <w:jc w:val="center"/>
              <w:rPr>
                <w:rFonts w:ascii="宋体" w:hAnsi="宋体" w:eastAsia="宋体" w:cs="宋体"/>
                <w:color w:val="000000"/>
                <w:kern w:val="0"/>
                <w:sz w:val="18"/>
                <w:szCs w:val="18"/>
              </w:rPr>
            </w:pPr>
            <w:r>
              <w:rPr>
                <w:rFonts w:hint="eastAsia" w:ascii="宋体" w:hAnsi="宋体" w:eastAsia="宋体" w:cs="宋体"/>
                <w:color w:val="000000"/>
                <w:kern w:val="0"/>
                <w:sz w:val="18"/>
                <w:szCs w:val="18"/>
              </w:rPr>
              <w:t>经营异常记录</w:t>
            </w:r>
          </w:p>
        </w:tc>
        <w:tc>
          <w:tcPr>
            <w:tcW w:w="741" w:type="dxa"/>
            <w:vMerge w:val="restart"/>
            <w:tcBorders>
              <w:top w:val="single" w:color="auto" w:sz="4" w:space="0"/>
              <w:left w:val="single" w:color="auto" w:sz="4" w:space="0"/>
              <w:right w:val="single" w:color="auto" w:sz="4" w:space="0"/>
            </w:tcBorders>
            <w:shd w:val="clear" w:color="auto" w:fill="auto"/>
            <w:vAlign w:val="center"/>
          </w:tcPr>
          <w:p w14:paraId="1D432297">
            <w:pPr>
              <w:widowControl/>
              <w:jc w:val="center"/>
              <w:rPr>
                <w:rFonts w:ascii="宋体" w:hAnsi="宋体" w:eastAsia="宋体" w:cs="宋体"/>
                <w:color w:val="000000"/>
                <w:kern w:val="0"/>
                <w:sz w:val="18"/>
                <w:szCs w:val="18"/>
              </w:rPr>
            </w:pPr>
            <w:r>
              <w:rPr>
                <w:rFonts w:ascii="宋体" w:hAnsi="宋体" w:eastAsia="宋体" w:cs="宋体"/>
                <w:color w:val="000000"/>
                <w:kern w:val="0"/>
                <w:sz w:val="18"/>
                <w:szCs w:val="18"/>
              </w:rPr>
              <w:t>10</w:t>
            </w:r>
            <w:r>
              <w:rPr>
                <w:rFonts w:hint="eastAsia" w:ascii="宋体" w:hAnsi="宋体" w:eastAsia="宋体" w:cs="宋体"/>
                <w:color w:val="000000"/>
                <w:kern w:val="0"/>
                <w:sz w:val="18"/>
                <w:szCs w:val="18"/>
              </w:rPr>
              <w:t>%</w:t>
            </w:r>
          </w:p>
        </w:tc>
        <w:tc>
          <w:tcPr>
            <w:tcW w:w="1370" w:type="dxa"/>
            <w:vMerge w:val="restart"/>
            <w:tcBorders>
              <w:top w:val="single" w:color="auto" w:sz="4" w:space="0"/>
              <w:left w:val="single" w:color="auto" w:sz="4" w:space="0"/>
              <w:right w:val="single" w:color="auto" w:sz="4" w:space="0"/>
            </w:tcBorders>
            <w:vAlign w:val="center"/>
          </w:tcPr>
          <w:p w14:paraId="32B0D8F4">
            <w:pPr>
              <w:widowControl/>
              <w:jc w:val="left"/>
              <w:rPr>
                <w:rFonts w:ascii="宋体" w:hAnsi="宋体" w:eastAsia="宋体" w:cs="宋体"/>
                <w:color w:val="000000"/>
                <w:kern w:val="0"/>
                <w:sz w:val="18"/>
                <w:szCs w:val="18"/>
              </w:rPr>
            </w:pPr>
            <w:r>
              <w:rPr>
                <w:rFonts w:hint="eastAsia" w:ascii="宋体" w:hAnsi="宋体" w:eastAsia="宋体" w:cs="宋体"/>
                <w:color w:val="000000"/>
                <w:kern w:val="0"/>
                <w:sz w:val="18"/>
                <w:szCs w:val="18"/>
              </w:rPr>
              <w:t>近三年企业被列入经营异常名单的记录。</w:t>
            </w:r>
          </w:p>
        </w:tc>
        <w:tc>
          <w:tcPr>
            <w:tcW w:w="1408" w:type="dxa"/>
            <w:tcBorders>
              <w:top w:val="single" w:color="auto" w:sz="4" w:space="0"/>
              <w:left w:val="nil"/>
              <w:bottom w:val="single" w:color="auto" w:sz="4" w:space="0"/>
              <w:right w:val="single" w:color="auto" w:sz="4" w:space="0"/>
            </w:tcBorders>
            <w:shd w:val="clear" w:color="auto" w:fill="auto"/>
            <w:vAlign w:val="center"/>
          </w:tcPr>
          <w:p w14:paraId="0E17A838">
            <w:pPr>
              <w:widowControl/>
              <w:jc w:val="center"/>
              <w:rPr>
                <w:rFonts w:ascii="宋体" w:hAnsi="宋体" w:eastAsia="宋体" w:cs="Arial Unicode MS"/>
                <w:b/>
                <w:bCs/>
                <w:color w:val="000000"/>
                <w:kern w:val="0"/>
                <w:sz w:val="18"/>
                <w:szCs w:val="18"/>
              </w:rPr>
            </w:pPr>
            <w:r>
              <w:rPr>
                <w:rFonts w:hint="eastAsia" w:ascii="宋体" w:hAnsi="宋体" w:eastAsia="宋体" w:cs="Arial Unicode MS"/>
                <w:b/>
                <w:bCs/>
                <w:color w:val="000000"/>
                <w:kern w:val="0"/>
                <w:sz w:val="18"/>
                <w:szCs w:val="18"/>
              </w:rPr>
              <w:t>经营异常记录（条）</w:t>
            </w:r>
          </w:p>
        </w:tc>
        <w:tc>
          <w:tcPr>
            <w:tcW w:w="1111" w:type="dxa"/>
            <w:tcBorders>
              <w:top w:val="single" w:color="auto" w:sz="4" w:space="0"/>
              <w:left w:val="nil"/>
              <w:bottom w:val="single" w:color="auto" w:sz="4" w:space="0"/>
              <w:right w:val="single" w:color="auto" w:sz="4" w:space="0"/>
            </w:tcBorders>
            <w:shd w:val="clear" w:color="auto" w:fill="auto"/>
            <w:vAlign w:val="center"/>
          </w:tcPr>
          <w:p w14:paraId="2311B127">
            <w:pPr>
              <w:widowControl/>
              <w:jc w:val="center"/>
              <w:rPr>
                <w:rFonts w:ascii="宋体" w:hAnsi="宋体" w:eastAsia="宋体" w:cs="Arial Unicode MS"/>
                <w:color w:val="000000"/>
                <w:kern w:val="0"/>
                <w:sz w:val="18"/>
                <w:szCs w:val="18"/>
              </w:rPr>
            </w:pPr>
            <w:r>
              <w:rPr>
                <w:rFonts w:hint="eastAsia" w:ascii="宋体" w:hAnsi="宋体" w:eastAsia="宋体" w:cs="Arial Unicode MS"/>
                <w:b/>
                <w:bCs/>
                <w:color w:val="000000"/>
                <w:kern w:val="0"/>
                <w:sz w:val="18"/>
                <w:szCs w:val="18"/>
              </w:rPr>
              <w:t>得分</w:t>
            </w:r>
          </w:p>
        </w:tc>
        <w:tc>
          <w:tcPr>
            <w:tcW w:w="1278" w:type="dxa"/>
            <w:tcBorders>
              <w:top w:val="single" w:color="auto" w:sz="4" w:space="0"/>
              <w:left w:val="nil"/>
              <w:bottom w:val="single" w:color="auto" w:sz="4" w:space="0"/>
              <w:right w:val="single" w:color="auto" w:sz="4" w:space="0"/>
            </w:tcBorders>
            <w:shd w:val="clear" w:color="auto" w:fill="auto"/>
            <w:vAlign w:val="center"/>
          </w:tcPr>
          <w:p w14:paraId="3AEFBF94">
            <w:pPr>
              <w:widowControl/>
              <w:jc w:val="center"/>
              <w:rPr>
                <w:rFonts w:hint="eastAsia" w:ascii="宋体" w:hAnsi="宋体" w:eastAsia="宋体" w:cs="Arial Unicode MS"/>
                <w:color w:val="000000"/>
                <w:kern w:val="0"/>
                <w:sz w:val="18"/>
                <w:szCs w:val="18"/>
              </w:rPr>
            </w:pPr>
            <w:r>
              <w:rPr>
                <w:rFonts w:hint="eastAsia" w:ascii="宋体" w:hAnsi="宋体" w:eastAsia="宋体" w:cs="Arial Unicode MS"/>
                <w:b/>
                <w:bCs/>
                <w:color w:val="000000"/>
                <w:kern w:val="0"/>
                <w:sz w:val="18"/>
                <w:szCs w:val="18"/>
              </w:rPr>
              <w:t>得分</w:t>
            </w:r>
          </w:p>
        </w:tc>
        <w:tc>
          <w:tcPr>
            <w:tcW w:w="1425" w:type="dxa"/>
            <w:tcBorders>
              <w:top w:val="single" w:color="auto" w:sz="4" w:space="0"/>
              <w:left w:val="nil"/>
              <w:bottom w:val="single" w:color="auto" w:sz="4" w:space="0"/>
              <w:right w:val="single" w:color="auto" w:sz="4" w:space="0"/>
            </w:tcBorders>
            <w:shd w:val="clear" w:color="auto" w:fill="auto"/>
            <w:vAlign w:val="center"/>
          </w:tcPr>
          <w:p w14:paraId="73DF19DD">
            <w:pPr>
              <w:widowControl/>
              <w:jc w:val="center"/>
              <w:rPr>
                <w:rFonts w:hint="eastAsia" w:ascii="宋体" w:hAnsi="宋体" w:eastAsia="宋体" w:cs="Arial Unicode MS"/>
                <w:color w:val="000000"/>
                <w:kern w:val="0"/>
                <w:sz w:val="18"/>
                <w:szCs w:val="18"/>
              </w:rPr>
            </w:pPr>
            <w:r>
              <w:rPr>
                <w:rFonts w:hint="eastAsia" w:ascii="宋体" w:hAnsi="宋体" w:eastAsia="宋体" w:cs="Arial Unicode MS"/>
                <w:b/>
                <w:bCs/>
                <w:color w:val="000000"/>
                <w:kern w:val="0"/>
                <w:sz w:val="18"/>
                <w:szCs w:val="18"/>
              </w:rPr>
              <w:t>得分</w:t>
            </w:r>
          </w:p>
        </w:tc>
      </w:tr>
      <w:tr w14:paraId="56494176">
        <w:tblPrEx>
          <w:tblCellMar>
            <w:top w:w="0" w:type="dxa"/>
            <w:left w:w="108" w:type="dxa"/>
            <w:bottom w:w="0" w:type="dxa"/>
            <w:right w:w="108" w:type="dxa"/>
          </w:tblCellMar>
        </w:tblPrEx>
        <w:trPr>
          <w:trHeight w:val="20" w:hRule="atLeast"/>
        </w:trPr>
        <w:tc>
          <w:tcPr>
            <w:tcW w:w="975" w:type="dxa"/>
            <w:vMerge w:val="continue"/>
            <w:tcBorders>
              <w:left w:val="single" w:color="auto" w:sz="4" w:space="0"/>
              <w:right w:val="single" w:color="auto" w:sz="4" w:space="0"/>
            </w:tcBorders>
            <w:vAlign w:val="center"/>
          </w:tcPr>
          <w:p w14:paraId="3D8526A8">
            <w:pPr>
              <w:widowControl/>
              <w:jc w:val="left"/>
              <w:rPr>
                <w:rFonts w:ascii="宋体" w:hAnsi="宋体" w:eastAsia="宋体" w:cs="宋体"/>
                <w:color w:val="000000"/>
                <w:kern w:val="0"/>
                <w:sz w:val="18"/>
                <w:szCs w:val="18"/>
              </w:rPr>
            </w:pPr>
          </w:p>
        </w:tc>
        <w:tc>
          <w:tcPr>
            <w:tcW w:w="648" w:type="dxa"/>
            <w:vMerge w:val="continue"/>
            <w:tcBorders>
              <w:left w:val="single" w:color="auto" w:sz="4" w:space="0"/>
              <w:right w:val="single" w:color="auto" w:sz="4" w:space="0"/>
            </w:tcBorders>
            <w:vAlign w:val="center"/>
          </w:tcPr>
          <w:p w14:paraId="7754A3C4">
            <w:pPr>
              <w:widowControl/>
              <w:jc w:val="left"/>
              <w:rPr>
                <w:rFonts w:ascii="宋体" w:hAnsi="宋体" w:eastAsia="宋体" w:cs="宋体"/>
                <w:color w:val="000000"/>
                <w:kern w:val="0"/>
                <w:sz w:val="18"/>
                <w:szCs w:val="18"/>
              </w:rPr>
            </w:pPr>
          </w:p>
        </w:tc>
        <w:tc>
          <w:tcPr>
            <w:tcW w:w="1037" w:type="dxa"/>
            <w:vMerge w:val="continue"/>
            <w:tcBorders>
              <w:left w:val="single" w:color="auto" w:sz="4" w:space="0"/>
              <w:right w:val="single" w:color="auto" w:sz="4" w:space="0"/>
            </w:tcBorders>
            <w:shd w:val="clear" w:color="auto" w:fill="auto"/>
            <w:vAlign w:val="center"/>
          </w:tcPr>
          <w:p w14:paraId="3BDF6E23">
            <w:pPr>
              <w:widowControl/>
              <w:jc w:val="center"/>
              <w:rPr>
                <w:rFonts w:ascii="宋体" w:hAnsi="宋体" w:eastAsia="宋体" w:cs="宋体"/>
                <w:color w:val="000000"/>
                <w:kern w:val="0"/>
                <w:sz w:val="18"/>
                <w:szCs w:val="18"/>
              </w:rPr>
            </w:pPr>
          </w:p>
        </w:tc>
        <w:tc>
          <w:tcPr>
            <w:tcW w:w="741" w:type="dxa"/>
            <w:vMerge w:val="continue"/>
            <w:tcBorders>
              <w:left w:val="single" w:color="auto" w:sz="4" w:space="0"/>
              <w:right w:val="single" w:color="auto" w:sz="4" w:space="0"/>
            </w:tcBorders>
            <w:shd w:val="clear" w:color="auto" w:fill="auto"/>
            <w:vAlign w:val="center"/>
          </w:tcPr>
          <w:p w14:paraId="547049B1">
            <w:pPr>
              <w:widowControl/>
              <w:jc w:val="center"/>
              <w:rPr>
                <w:rFonts w:ascii="宋体" w:hAnsi="宋体" w:eastAsia="宋体" w:cs="宋体"/>
                <w:color w:val="000000"/>
                <w:kern w:val="0"/>
                <w:sz w:val="18"/>
                <w:szCs w:val="18"/>
              </w:rPr>
            </w:pPr>
          </w:p>
        </w:tc>
        <w:tc>
          <w:tcPr>
            <w:tcW w:w="1370" w:type="dxa"/>
            <w:vMerge w:val="continue"/>
            <w:tcBorders>
              <w:left w:val="single" w:color="auto" w:sz="4" w:space="0"/>
              <w:right w:val="single" w:color="auto" w:sz="4" w:space="0"/>
            </w:tcBorders>
            <w:vAlign w:val="center"/>
          </w:tcPr>
          <w:p w14:paraId="25EEDA5D">
            <w:pPr>
              <w:widowControl/>
              <w:jc w:val="left"/>
              <w:rPr>
                <w:rFonts w:ascii="宋体" w:hAnsi="宋体" w:eastAsia="宋体" w:cs="宋体"/>
                <w:color w:val="000000"/>
                <w:kern w:val="0"/>
                <w:sz w:val="18"/>
                <w:szCs w:val="18"/>
              </w:rPr>
            </w:pPr>
          </w:p>
        </w:tc>
        <w:tc>
          <w:tcPr>
            <w:tcW w:w="1408" w:type="dxa"/>
            <w:tcBorders>
              <w:top w:val="single" w:color="auto" w:sz="4" w:space="0"/>
              <w:left w:val="nil"/>
              <w:bottom w:val="single" w:color="auto" w:sz="4" w:space="0"/>
              <w:right w:val="single" w:color="auto" w:sz="4" w:space="0"/>
            </w:tcBorders>
            <w:shd w:val="clear" w:color="auto" w:fill="auto"/>
          </w:tcPr>
          <w:p w14:paraId="44BBFA01">
            <w:pPr>
              <w:widowControl/>
              <w:jc w:val="center"/>
              <w:rPr>
                <w:rFonts w:ascii="宋体" w:hAnsi="宋体" w:eastAsia="宋体" w:cs="Arial Unicode MS"/>
                <w:color w:val="000000"/>
                <w:kern w:val="0"/>
                <w:sz w:val="18"/>
                <w:szCs w:val="18"/>
              </w:rPr>
            </w:pPr>
            <w:r>
              <w:rPr>
                <w:rFonts w:ascii="宋体" w:hAnsi="宋体" w:eastAsia="宋体" w:cs="Arial Unicode MS"/>
                <w:color w:val="000000"/>
                <w:kern w:val="0"/>
                <w:sz w:val="18"/>
                <w:szCs w:val="18"/>
              </w:rPr>
              <w:t>0</w:t>
            </w:r>
          </w:p>
        </w:tc>
        <w:tc>
          <w:tcPr>
            <w:tcW w:w="1111" w:type="dxa"/>
            <w:tcBorders>
              <w:top w:val="single" w:color="auto" w:sz="4" w:space="0"/>
              <w:left w:val="nil"/>
              <w:bottom w:val="single" w:color="auto" w:sz="4" w:space="0"/>
              <w:right w:val="single" w:color="auto" w:sz="4" w:space="0"/>
            </w:tcBorders>
            <w:shd w:val="clear" w:color="auto" w:fill="auto"/>
          </w:tcPr>
          <w:p w14:paraId="71A176B1">
            <w:pPr>
              <w:widowControl/>
              <w:jc w:val="center"/>
              <w:rPr>
                <w:rFonts w:ascii="宋体" w:hAnsi="宋体" w:eastAsia="宋体" w:cs="Arial Unicode MS"/>
                <w:color w:val="000000"/>
                <w:kern w:val="0"/>
                <w:sz w:val="18"/>
                <w:szCs w:val="18"/>
              </w:rPr>
            </w:pPr>
            <w:r>
              <w:rPr>
                <w:rFonts w:ascii="宋体" w:hAnsi="宋体" w:eastAsia="宋体" w:cs="Arial Unicode MS"/>
                <w:color w:val="000000"/>
                <w:kern w:val="0"/>
                <w:sz w:val="18"/>
                <w:szCs w:val="18"/>
              </w:rPr>
              <w:t>100</w:t>
            </w:r>
          </w:p>
        </w:tc>
        <w:tc>
          <w:tcPr>
            <w:tcW w:w="1278" w:type="dxa"/>
            <w:tcBorders>
              <w:top w:val="single" w:color="auto" w:sz="4" w:space="0"/>
              <w:left w:val="nil"/>
              <w:bottom w:val="single" w:color="auto" w:sz="4" w:space="0"/>
              <w:right w:val="single" w:color="auto" w:sz="4" w:space="0"/>
            </w:tcBorders>
            <w:shd w:val="clear" w:color="auto" w:fill="auto"/>
          </w:tcPr>
          <w:p w14:paraId="1ABD675B">
            <w:pPr>
              <w:widowControl/>
              <w:jc w:val="center"/>
              <w:rPr>
                <w:rFonts w:ascii="宋体" w:hAnsi="宋体" w:eastAsia="宋体" w:cs="Arial Unicode MS"/>
                <w:color w:val="000000"/>
                <w:kern w:val="0"/>
                <w:sz w:val="18"/>
                <w:szCs w:val="18"/>
              </w:rPr>
            </w:pPr>
          </w:p>
        </w:tc>
        <w:tc>
          <w:tcPr>
            <w:tcW w:w="1425" w:type="dxa"/>
            <w:tcBorders>
              <w:top w:val="single" w:color="auto" w:sz="4" w:space="0"/>
              <w:left w:val="nil"/>
              <w:bottom w:val="single" w:color="auto" w:sz="4" w:space="0"/>
              <w:right w:val="single" w:color="auto" w:sz="4" w:space="0"/>
            </w:tcBorders>
            <w:shd w:val="clear" w:color="auto" w:fill="auto"/>
          </w:tcPr>
          <w:p w14:paraId="78220F15">
            <w:pPr>
              <w:widowControl/>
              <w:jc w:val="center"/>
              <w:rPr>
                <w:rFonts w:ascii="宋体" w:hAnsi="宋体" w:eastAsia="宋体" w:cs="Arial Unicode MS"/>
                <w:color w:val="000000"/>
                <w:kern w:val="0"/>
                <w:sz w:val="18"/>
                <w:szCs w:val="18"/>
              </w:rPr>
            </w:pPr>
          </w:p>
        </w:tc>
      </w:tr>
      <w:tr w14:paraId="1E1383F1">
        <w:tblPrEx>
          <w:tblCellMar>
            <w:top w:w="0" w:type="dxa"/>
            <w:left w:w="108" w:type="dxa"/>
            <w:bottom w:w="0" w:type="dxa"/>
            <w:right w:w="108" w:type="dxa"/>
          </w:tblCellMar>
        </w:tblPrEx>
        <w:trPr>
          <w:trHeight w:val="20" w:hRule="atLeast"/>
        </w:trPr>
        <w:tc>
          <w:tcPr>
            <w:tcW w:w="975" w:type="dxa"/>
            <w:vMerge w:val="continue"/>
            <w:tcBorders>
              <w:left w:val="single" w:color="auto" w:sz="4" w:space="0"/>
              <w:right w:val="single" w:color="auto" w:sz="4" w:space="0"/>
            </w:tcBorders>
            <w:vAlign w:val="center"/>
          </w:tcPr>
          <w:p w14:paraId="0836E75D">
            <w:pPr>
              <w:widowControl/>
              <w:jc w:val="left"/>
              <w:rPr>
                <w:rFonts w:ascii="宋体" w:hAnsi="宋体" w:eastAsia="宋体" w:cs="宋体"/>
                <w:color w:val="000000"/>
                <w:kern w:val="0"/>
                <w:sz w:val="18"/>
                <w:szCs w:val="18"/>
              </w:rPr>
            </w:pPr>
          </w:p>
        </w:tc>
        <w:tc>
          <w:tcPr>
            <w:tcW w:w="648" w:type="dxa"/>
            <w:vMerge w:val="continue"/>
            <w:tcBorders>
              <w:left w:val="single" w:color="auto" w:sz="4" w:space="0"/>
              <w:right w:val="single" w:color="auto" w:sz="4" w:space="0"/>
            </w:tcBorders>
            <w:vAlign w:val="center"/>
          </w:tcPr>
          <w:p w14:paraId="59B5B83F">
            <w:pPr>
              <w:widowControl/>
              <w:jc w:val="left"/>
              <w:rPr>
                <w:rFonts w:ascii="宋体" w:hAnsi="宋体" w:eastAsia="宋体" w:cs="宋体"/>
                <w:color w:val="000000"/>
                <w:kern w:val="0"/>
                <w:sz w:val="18"/>
                <w:szCs w:val="18"/>
              </w:rPr>
            </w:pPr>
          </w:p>
        </w:tc>
        <w:tc>
          <w:tcPr>
            <w:tcW w:w="1037" w:type="dxa"/>
            <w:vMerge w:val="continue"/>
            <w:tcBorders>
              <w:left w:val="single" w:color="auto" w:sz="4" w:space="0"/>
              <w:right w:val="single" w:color="auto" w:sz="4" w:space="0"/>
            </w:tcBorders>
            <w:shd w:val="clear" w:color="auto" w:fill="auto"/>
            <w:vAlign w:val="center"/>
          </w:tcPr>
          <w:p w14:paraId="77DC4138">
            <w:pPr>
              <w:widowControl/>
              <w:jc w:val="center"/>
              <w:rPr>
                <w:rFonts w:ascii="宋体" w:hAnsi="宋体" w:eastAsia="宋体" w:cs="宋体"/>
                <w:color w:val="000000"/>
                <w:kern w:val="0"/>
                <w:sz w:val="18"/>
                <w:szCs w:val="18"/>
              </w:rPr>
            </w:pPr>
          </w:p>
        </w:tc>
        <w:tc>
          <w:tcPr>
            <w:tcW w:w="741" w:type="dxa"/>
            <w:vMerge w:val="continue"/>
            <w:tcBorders>
              <w:left w:val="single" w:color="auto" w:sz="4" w:space="0"/>
              <w:right w:val="single" w:color="auto" w:sz="4" w:space="0"/>
            </w:tcBorders>
            <w:shd w:val="clear" w:color="auto" w:fill="auto"/>
            <w:vAlign w:val="center"/>
          </w:tcPr>
          <w:p w14:paraId="71F2F6F2">
            <w:pPr>
              <w:widowControl/>
              <w:jc w:val="center"/>
              <w:rPr>
                <w:rFonts w:ascii="宋体" w:hAnsi="宋体" w:eastAsia="宋体" w:cs="宋体"/>
                <w:color w:val="000000"/>
                <w:kern w:val="0"/>
                <w:sz w:val="18"/>
                <w:szCs w:val="18"/>
              </w:rPr>
            </w:pPr>
          </w:p>
        </w:tc>
        <w:tc>
          <w:tcPr>
            <w:tcW w:w="1370" w:type="dxa"/>
            <w:vMerge w:val="continue"/>
            <w:tcBorders>
              <w:left w:val="single" w:color="auto" w:sz="4" w:space="0"/>
              <w:right w:val="single" w:color="auto" w:sz="4" w:space="0"/>
            </w:tcBorders>
            <w:vAlign w:val="center"/>
          </w:tcPr>
          <w:p w14:paraId="1B0D4B42">
            <w:pPr>
              <w:widowControl/>
              <w:jc w:val="left"/>
              <w:rPr>
                <w:rFonts w:ascii="宋体" w:hAnsi="宋体" w:eastAsia="宋体" w:cs="宋体"/>
                <w:color w:val="000000"/>
                <w:kern w:val="0"/>
                <w:sz w:val="18"/>
                <w:szCs w:val="18"/>
              </w:rPr>
            </w:pPr>
          </w:p>
        </w:tc>
        <w:tc>
          <w:tcPr>
            <w:tcW w:w="1408" w:type="dxa"/>
            <w:tcBorders>
              <w:top w:val="single" w:color="auto" w:sz="4" w:space="0"/>
              <w:left w:val="nil"/>
              <w:bottom w:val="single" w:color="auto" w:sz="4" w:space="0"/>
              <w:right w:val="single" w:color="auto" w:sz="4" w:space="0"/>
            </w:tcBorders>
            <w:shd w:val="clear" w:color="auto" w:fill="auto"/>
          </w:tcPr>
          <w:p w14:paraId="6FD5FBE9">
            <w:pPr>
              <w:widowControl/>
              <w:jc w:val="center"/>
              <w:rPr>
                <w:rFonts w:ascii="宋体" w:hAnsi="宋体" w:eastAsia="宋体" w:cs="Arial Unicode MS"/>
                <w:color w:val="000000"/>
                <w:kern w:val="0"/>
                <w:sz w:val="18"/>
                <w:szCs w:val="18"/>
              </w:rPr>
            </w:pPr>
            <w:r>
              <w:rPr>
                <w:rFonts w:ascii="宋体" w:hAnsi="宋体" w:eastAsia="宋体" w:cs="Arial Unicode MS"/>
                <w:color w:val="000000"/>
                <w:kern w:val="0"/>
                <w:sz w:val="18"/>
                <w:szCs w:val="18"/>
              </w:rPr>
              <w:t>[1,2]</w:t>
            </w:r>
          </w:p>
        </w:tc>
        <w:tc>
          <w:tcPr>
            <w:tcW w:w="1111" w:type="dxa"/>
            <w:tcBorders>
              <w:top w:val="single" w:color="auto" w:sz="4" w:space="0"/>
              <w:left w:val="nil"/>
              <w:bottom w:val="single" w:color="auto" w:sz="4" w:space="0"/>
              <w:right w:val="single" w:color="auto" w:sz="4" w:space="0"/>
            </w:tcBorders>
            <w:shd w:val="clear" w:color="auto" w:fill="auto"/>
          </w:tcPr>
          <w:p w14:paraId="0D6113B6">
            <w:pPr>
              <w:widowControl/>
              <w:jc w:val="center"/>
              <w:rPr>
                <w:rFonts w:ascii="宋体" w:hAnsi="宋体" w:eastAsia="宋体" w:cs="Arial Unicode MS"/>
                <w:color w:val="000000"/>
                <w:kern w:val="0"/>
                <w:sz w:val="18"/>
                <w:szCs w:val="18"/>
              </w:rPr>
            </w:pPr>
            <w:r>
              <w:rPr>
                <w:rFonts w:ascii="宋体" w:hAnsi="宋体" w:eastAsia="宋体" w:cs="Arial Unicode MS"/>
                <w:color w:val="000000"/>
                <w:kern w:val="0"/>
                <w:sz w:val="18"/>
                <w:szCs w:val="18"/>
              </w:rPr>
              <w:t>50</w:t>
            </w:r>
          </w:p>
        </w:tc>
        <w:tc>
          <w:tcPr>
            <w:tcW w:w="1278" w:type="dxa"/>
            <w:tcBorders>
              <w:top w:val="single" w:color="auto" w:sz="4" w:space="0"/>
              <w:left w:val="nil"/>
              <w:bottom w:val="single" w:color="auto" w:sz="4" w:space="0"/>
              <w:right w:val="single" w:color="auto" w:sz="4" w:space="0"/>
            </w:tcBorders>
            <w:shd w:val="clear" w:color="auto" w:fill="auto"/>
          </w:tcPr>
          <w:p w14:paraId="74F90974">
            <w:pPr>
              <w:widowControl/>
              <w:jc w:val="center"/>
              <w:rPr>
                <w:rFonts w:ascii="宋体" w:hAnsi="宋体" w:eastAsia="宋体" w:cs="Arial Unicode MS"/>
                <w:color w:val="000000"/>
                <w:kern w:val="0"/>
                <w:sz w:val="18"/>
                <w:szCs w:val="18"/>
              </w:rPr>
            </w:pPr>
          </w:p>
        </w:tc>
        <w:tc>
          <w:tcPr>
            <w:tcW w:w="1425" w:type="dxa"/>
            <w:tcBorders>
              <w:top w:val="single" w:color="auto" w:sz="4" w:space="0"/>
              <w:left w:val="nil"/>
              <w:bottom w:val="single" w:color="auto" w:sz="4" w:space="0"/>
              <w:right w:val="single" w:color="auto" w:sz="4" w:space="0"/>
            </w:tcBorders>
            <w:shd w:val="clear" w:color="auto" w:fill="auto"/>
          </w:tcPr>
          <w:p w14:paraId="4B7FBF4A">
            <w:pPr>
              <w:widowControl/>
              <w:jc w:val="center"/>
              <w:rPr>
                <w:rFonts w:ascii="宋体" w:hAnsi="宋体" w:eastAsia="宋体" w:cs="Arial Unicode MS"/>
                <w:color w:val="000000"/>
                <w:kern w:val="0"/>
                <w:sz w:val="18"/>
                <w:szCs w:val="18"/>
              </w:rPr>
            </w:pPr>
          </w:p>
        </w:tc>
      </w:tr>
      <w:tr w14:paraId="6AFC7F21">
        <w:tblPrEx>
          <w:tblCellMar>
            <w:top w:w="0" w:type="dxa"/>
            <w:left w:w="108" w:type="dxa"/>
            <w:bottom w:w="0" w:type="dxa"/>
            <w:right w:w="108" w:type="dxa"/>
          </w:tblCellMar>
        </w:tblPrEx>
        <w:trPr>
          <w:trHeight w:val="20" w:hRule="atLeast"/>
        </w:trPr>
        <w:tc>
          <w:tcPr>
            <w:tcW w:w="975" w:type="dxa"/>
            <w:vMerge w:val="continue"/>
            <w:tcBorders>
              <w:left w:val="single" w:color="auto" w:sz="4" w:space="0"/>
              <w:right w:val="single" w:color="auto" w:sz="4" w:space="0"/>
            </w:tcBorders>
            <w:vAlign w:val="center"/>
          </w:tcPr>
          <w:p w14:paraId="3994CE08">
            <w:pPr>
              <w:widowControl/>
              <w:jc w:val="left"/>
              <w:rPr>
                <w:rFonts w:ascii="宋体" w:hAnsi="宋体" w:eastAsia="宋体" w:cs="宋体"/>
                <w:color w:val="000000"/>
                <w:kern w:val="0"/>
                <w:sz w:val="18"/>
                <w:szCs w:val="18"/>
              </w:rPr>
            </w:pPr>
          </w:p>
        </w:tc>
        <w:tc>
          <w:tcPr>
            <w:tcW w:w="648" w:type="dxa"/>
            <w:vMerge w:val="continue"/>
            <w:tcBorders>
              <w:left w:val="single" w:color="auto" w:sz="4" w:space="0"/>
              <w:right w:val="single" w:color="auto" w:sz="4" w:space="0"/>
            </w:tcBorders>
            <w:vAlign w:val="center"/>
          </w:tcPr>
          <w:p w14:paraId="399227BA">
            <w:pPr>
              <w:widowControl/>
              <w:jc w:val="left"/>
              <w:rPr>
                <w:rFonts w:ascii="宋体" w:hAnsi="宋体" w:eastAsia="宋体" w:cs="宋体"/>
                <w:color w:val="000000"/>
                <w:kern w:val="0"/>
                <w:sz w:val="18"/>
                <w:szCs w:val="18"/>
              </w:rPr>
            </w:pPr>
          </w:p>
        </w:tc>
        <w:tc>
          <w:tcPr>
            <w:tcW w:w="1037" w:type="dxa"/>
            <w:vMerge w:val="continue"/>
            <w:tcBorders>
              <w:left w:val="single" w:color="auto" w:sz="4" w:space="0"/>
              <w:bottom w:val="single" w:color="auto" w:sz="4" w:space="0"/>
              <w:right w:val="single" w:color="auto" w:sz="4" w:space="0"/>
            </w:tcBorders>
            <w:shd w:val="clear" w:color="auto" w:fill="auto"/>
            <w:vAlign w:val="center"/>
          </w:tcPr>
          <w:p w14:paraId="5C5BD823">
            <w:pPr>
              <w:widowControl/>
              <w:jc w:val="center"/>
              <w:rPr>
                <w:rFonts w:ascii="宋体" w:hAnsi="宋体" w:eastAsia="宋体" w:cs="宋体"/>
                <w:color w:val="000000"/>
                <w:kern w:val="0"/>
                <w:sz w:val="18"/>
                <w:szCs w:val="18"/>
              </w:rPr>
            </w:pPr>
          </w:p>
        </w:tc>
        <w:tc>
          <w:tcPr>
            <w:tcW w:w="741" w:type="dxa"/>
            <w:vMerge w:val="continue"/>
            <w:tcBorders>
              <w:left w:val="single" w:color="auto" w:sz="4" w:space="0"/>
              <w:bottom w:val="single" w:color="auto" w:sz="4" w:space="0"/>
              <w:right w:val="single" w:color="auto" w:sz="4" w:space="0"/>
            </w:tcBorders>
            <w:shd w:val="clear" w:color="auto" w:fill="auto"/>
            <w:vAlign w:val="center"/>
          </w:tcPr>
          <w:p w14:paraId="06FC0311">
            <w:pPr>
              <w:widowControl/>
              <w:jc w:val="center"/>
              <w:rPr>
                <w:rFonts w:ascii="宋体" w:hAnsi="宋体" w:eastAsia="宋体" w:cs="宋体"/>
                <w:color w:val="000000"/>
                <w:kern w:val="0"/>
                <w:sz w:val="18"/>
                <w:szCs w:val="18"/>
              </w:rPr>
            </w:pPr>
          </w:p>
        </w:tc>
        <w:tc>
          <w:tcPr>
            <w:tcW w:w="1370" w:type="dxa"/>
            <w:vMerge w:val="continue"/>
            <w:tcBorders>
              <w:left w:val="single" w:color="auto" w:sz="4" w:space="0"/>
              <w:bottom w:val="single" w:color="auto" w:sz="4" w:space="0"/>
              <w:right w:val="single" w:color="auto" w:sz="4" w:space="0"/>
            </w:tcBorders>
            <w:vAlign w:val="center"/>
          </w:tcPr>
          <w:p w14:paraId="2A491974">
            <w:pPr>
              <w:widowControl/>
              <w:jc w:val="left"/>
              <w:rPr>
                <w:rFonts w:ascii="宋体" w:hAnsi="宋体" w:eastAsia="宋体" w:cs="宋体"/>
                <w:color w:val="000000"/>
                <w:kern w:val="0"/>
                <w:sz w:val="18"/>
                <w:szCs w:val="18"/>
              </w:rPr>
            </w:pPr>
          </w:p>
        </w:tc>
        <w:tc>
          <w:tcPr>
            <w:tcW w:w="1408" w:type="dxa"/>
            <w:tcBorders>
              <w:top w:val="single" w:color="auto" w:sz="4" w:space="0"/>
              <w:left w:val="nil"/>
              <w:bottom w:val="single" w:color="auto" w:sz="4" w:space="0"/>
              <w:right w:val="single" w:color="auto" w:sz="4" w:space="0"/>
            </w:tcBorders>
            <w:shd w:val="clear" w:color="auto" w:fill="auto"/>
          </w:tcPr>
          <w:p w14:paraId="20728C21">
            <w:pPr>
              <w:widowControl/>
              <w:jc w:val="center"/>
              <w:rPr>
                <w:rFonts w:ascii="宋体" w:hAnsi="宋体" w:eastAsia="宋体" w:cs="Arial Unicode MS"/>
                <w:color w:val="000000"/>
                <w:kern w:val="0"/>
                <w:sz w:val="18"/>
                <w:szCs w:val="18"/>
              </w:rPr>
            </w:pPr>
            <w:r>
              <w:rPr>
                <w:rFonts w:hint="eastAsia" w:ascii="宋体" w:hAnsi="宋体" w:eastAsia="宋体" w:cs="Arial Unicode MS"/>
                <w:color w:val="000000"/>
                <w:kern w:val="0"/>
                <w:sz w:val="18"/>
                <w:szCs w:val="18"/>
              </w:rPr>
              <w:t>≥3</w:t>
            </w:r>
          </w:p>
        </w:tc>
        <w:tc>
          <w:tcPr>
            <w:tcW w:w="1111" w:type="dxa"/>
            <w:tcBorders>
              <w:top w:val="single" w:color="auto" w:sz="4" w:space="0"/>
              <w:left w:val="nil"/>
              <w:bottom w:val="single" w:color="auto" w:sz="4" w:space="0"/>
              <w:right w:val="single" w:color="auto" w:sz="4" w:space="0"/>
            </w:tcBorders>
            <w:shd w:val="clear" w:color="auto" w:fill="auto"/>
          </w:tcPr>
          <w:p w14:paraId="152CBACF">
            <w:pPr>
              <w:widowControl/>
              <w:jc w:val="center"/>
              <w:rPr>
                <w:rFonts w:ascii="宋体" w:hAnsi="宋体" w:eastAsia="宋体" w:cs="Arial Unicode MS"/>
                <w:color w:val="000000"/>
                <w:kern w:val="0"/>
                <w:sz w:val="18"/>
                <w:szCs w:val="18"/>
              </w:rPr>
            </w:pPr>
            <w:r>
              <w:rPr>
                <w:rFonts w:hint="eastAsia" w:ascii="宋体" w:hAnsi="宋体" w:eastAsia="宋体" w:cs="Arial Unicode MS"/>
                <w:color w:val="000000"/>
                <w:kern w:val="0"/>
                <w:sz w:val="18"/>
                <w:szCs w:val="18"/>
              </w:rPr>
              <w:t>0</w:t>
            </w:r>
          </w:p>
        </w:tc>
        <w:tc>
          <w:tcPr>
            <w:tcW w:w="1278" w:type="dxa"/>
            <w:tcBorders>
              <w:top w:val="single" w:color="auto" w:sz="4" w:space="0"/>
              <w:left w:val="nil"/>
              <w:bottom w:val="single" w:color="auto" w:sz="4" w:space="0"/>
              <w:right w:val="single" w:color="auto" w:sz="4" w:space="0"/>
            </w:tcBorders>
            <w:shd w:val="clear" w:color="auto" w:fill="auto"/>
          </w:tcPr>
          <w:p w14:paraId="06BA7162">
            <w:pPr>
              <w:widowControl/>
              <w:jc w:val="center"/>
              <w:rPr>
                <w:rFonts w:hint="eastAsia" w:ascii="宋体" w:hAnsi="宋体" w:eastAsia="宋体" w:cs="Arial Unicode MS"/>
                <w:color w:val="000000"/>
                <w:kern w:val="0"/>
                <w:sz w:val="18"/>
                <w:szCs w:val="18"/>
              </w:rPr>
            </w:pPr>
          </w:p>
        </w:tc>
        <w:tc>
          <w:tcPr>
            <w:tcW w:w="1425" w:type="dxa"/>
            <w:tcBorders>
              <w:top w:val="single" w:color="auto" w:sz="4" w:space="0"/>
              <w:left w:val="nil"/>
              <w:bottom w:val="single" w:color="auto" w:sz="4" w:space="0"/>
              <w:right w:val="single" w:color="auto" w:sz="4" w:space="0"/>
            </w:tcBorders>
            <w:shd w:val="clear" w:color="auto" w:fill="auto"/>
          </w:tcPr>
          <w:p w14:paraId="5EABB345">
            <w:pPr>
              <w:widowControl/>
              <w:jc w:val="center"/>
              <w:rPr>
                <w:rFonts w:hint="eastAsia" w:ascii="宋体" w:hAnsi="宋体" w:eastAsia="宋体" w:cs="Arial Unicode MS"/>
                <w:color w:val="000000"/>
                <w:kern w:val="0"/>
                <w:sz w:val="18"/>
                <w:szCs w:val="18"/>
              </w:rPr>
            </w:pPr>
          </w:p>
        </w:tc>
      </w:tr>
      <w:tr w14:paraId="5967B650">
        <w:tblPrEx>
          <w:tblCellMar>
            <w:top w:w="0" w:type="dxa"/>
            <w:left w:w="108" w:type="dxa"/>
            <w:bottom w:w="0" w:type="dxa"/>
            <w:right w:w="108" w:type="dxa"/>
          </w:tblCellMar>
        </w:tblPrEx>
        <w:trPr>
          <w:trHeight w:val="907" w:hRule="atLeast"/>
        </w:trPr>
        <w:tc>
          <w:tcPr>
            <w:tcW w:w="975" w:type="dxa"/>
            <w:vMerge w:val="continue"/>
            <w:tcBorders>
              <w:left w:val="single" w:color="auto" w:sz="4" w:space="0"/>
              <w:right w:val="single" w:color="auto" w:sz="4" w:space="0"/>
            </w:tcBorders>
            <w:vAlign w:val="center"/>
          </w:tcPr>
          <w:p w14:paraId="0F59906B">
            <w:pPr>
              <w:widowControl/>
              <w:jc w:val="left"/>
              <w:rPr>
                <w:rFonts w:ascii="宋体" w:hAnsi="宋体" w:eastAsia="宋体" w:cs="宋体"/>
                <w:color w:val="000000"/>
                <w:kern w:val="0"/>
                <w:sz w:val="18"/>
                <w:szCs w:val="18"/>
              </w:rPr>
            </w:pPr>
          </w:p>
        </w:tc>
        <w:tc>
          <w:tcPr>
            <w:tcW w:w="648" w:type="dxa"/>
            <w:vMerge w:val="continue"/>
            <w:tcBorders>
              <w:left w:val="single" w:color="auto" w:sz="4" w:space="0"/>
              <w:right w:val="single" w:color="auto" w:sz="4" w:space="0"/>
            </w:tcBorders>
            <w:vAlign w:val="center"/>
          </w:tcPr>
          <w:p w14:paraId="62FA1146">
            <w:pPr>
              <w:widowControl/>
              <w:jc w:val="left"/>
              <w:rPr>
                <w:rFonts w:ascii="宋体" w:hAnsi="宋体" w:eastAsia="宋体" w:cs="宋体"/>
                <w:color w:val="000000"/>
                <w:kern w:val="0"/>
                <w:sz w:val="18"/>
                <w:szCs w:val="18"/>
              </w:rPr>
            </w:pPr>
          </w:p>
        </w:tc>
        <w:tc>
          <w:tcPr>
            <w:tcW w:w="1037" w:type="dxa"/>
            <w:tcBorders>
              <w:top w:val="single" w:color="auto" w:sz="4" w:space="0"/>
              <w:left w:val="single" w:color="auto" w:sz="4" w:space="0"/>
              <w:bottom w:val="single" w:color="auto" w:sz="4" w:space="0"/>
              <w:right w:val="single" w:color="auto" w:sz="4" w:space="0"/>
            </w:tcBorders>
            <w:shd w:val="clear" w:color="auto" w:fill="auto"/>
            <w:vAlign w:val="center"/>
          </w:tcPr>
          <w:p w14:paraId="17FAE029">
            <w:pPr>
              <w:widowControl/>
              <w:jc w:val="center"/>
              <w:rPr>
                <w:rFonts w:ascii="宋体" w:hAnsi="宋体" w:eastAsia="宋体" w:cs="宋体"/>
                <w:color w:val="000000"/>
                <w:kern w:val="0"/>
                <w:sz w:val="18"/>
                <w:szCs w:val="18"/>
              </w:rPr>
            </w:pPr>
            <w:r>
              <w:rPr>
                <w:rFonts w:hint="eastAsia" w:ascii="宋体" w:hAnsi="宋体" w:eastAsia="宋体" w:cs="宋体"/>
                <w:color w:val="000000"/>
                <w:kern w:val="0"/>
                <w:sz w:val="18"/>
                <w:szCs w:val="18"/>
              </w:rPr>
              <w:t>奖励信息</w:t>
            </w:r>
          </w:p>
        </w:tc>
        <w:tc>
          <w:tcPr>
            <w:tcW w:w="741" w:type="dxa"/>
            <w:tcBorders>
              <w:top w:val="single" w:color="auto" w:sz="4" w:space="0"/>
              <w:left w:val="single" w:color="auto" w:sz="4" w:space="0"/>
              <w:bottom w:val="single" w:color="auto" w:sz="4" w:space="0"/>
              <w:right w:val="single" w:color="auto" w:sz="4" w:space="0"/>
            </w:tcBorders>
            <w:shd w:val="clear" w:color="auto" w:fill="auto"/>
            <w:vAlign w:val="center"/>
          </w:tcPr>
          <w:p w14:paraId="46099359">
            <w:pPr>
              <w:widowControl/>
              <w:jc w:val="center"/>
              <w:rPr>
                <w:rFonts w:ascii="宋体" w:hAnsi="宋体" w:eastAsia="宋体" w:cs="宋体"/>
                <w:color w:val="000000"/>
                <w:kern w:val="0"/>
                <w:sz w:val="18"/>
                <w:szCs w:val="18"/>
              </w:rPr>
            </w:pPr>
            <w:r>
              <w:rPr>
                <w:rFonts w:hint="eastAsia" w:ascii="宋体" w:hAnsi="宋体" w:eastAsia="宋体" w:cs="宋体"/>
                <w:color w:val="000000"/>
                <w:kern w:val="0"/>
                <w:sz w:val="18"/>
                <w:szCs w:val="18"/>
                <w:lang w:val="en-US" w:eastAsia="zh-CN"/>
              </w:rPr>
              <w:t>10</w:t>
            </w:r>
            <w:r>
              <w:rPr>
                <w:rFonts w:hint="eastAsia" w:ascii="宋体" w:hAnsi="宋体" w:eastAsia="宋体" w:cs="宋体"/>
                <w:color w:val="000000"/>
                <w:kern w:val="0"/>
                <w:sz w:val="18"/>
                <w:szCs w:val="18"/>
              </w:rPr>
              <w:t>%</w:t>
            </w:r>
          </w:p>
        </w:tc>
        <w:tc>
          <w:tcPr>
            <w:tcW w:w="1370" w:type="dxa"/>
            <w:tcBorders>
              <w:top w:val="single" w:color="auto" w:sz="4" w:space="0"/>
              <w:left w:val="single" w:color="auto" w:sz="4" w:space="0"/>
              <w:bottom w:val="single" w:color="auto" w:sz="4" w:space="0"/>
              <w:right w:val="single" w:color="auto" w:sz="4" w:space="0"/>
            </w:tcBorders>
            <w:vAlign w:val="center"/>
          </w:tcPr>
          <w:p w14:paraId="69F1AB14">
            <w:pPr>
              <w:widowControl/>
              <w:jc w:val="left"/>
              <w:rPr>
                <w:rFonts w:ascii="宋体" w:hAnsi="宋体" w:eastAsia="宋体" w:cs="宋体"/>
                <w:color w:val="000000"/>
                <w:kern w:val="0"/>
                <w:sz w:val="18"/>
                <w:szCs w:val="18"/>
              </w:rPr>
            </w:pPr>
            <w:r>
              <w:rPr>
                <w:rFonts w:hint="eastAsia" w:ascii="宋体" w:hAnsi="宋体" w:eastAsia="宋体" w:cs="宋体"/>
                <w:color w:val="000000"/>
                <w:kern w:val="0"/>
                <w:sz w:val="18"/>
                <w:szCs w:val="18"/>
              </w:rPr>
              <w:t>近三年企业来自政府机构</w:t>
            </w:r>
            <w:r>
              <w:rPr>
                <w:rFonts w:hint="eastAsia" w:ascii="宋体" w:hAnsi="宋体" w:eastAsia="宋体" w:cs="宋体"/>
                <w:color w:val="000000"/>
                <w:kern w:val="0"/>
                <w:sz w:val="18"/>
                <w:szCs w:val="18"/>
                <w:lang w:val="en-US" w:eastAsia="zh-CN"/>
              </w:rPr>
              <w:t>或省消协、省建筑装饰</w:t>
            </w:r>
            <w:r>
              <w:rPr>
                <w:rFonts w:hint="eastAsia" w:ascii="宋体" w:hAnsi="宋体" w:eastAsia="宋体" w:cs="宋体"/>
                <w:color w:val="000000"/>
                <w:kern w:val="0"/>
                <w:sz w:val="18"/>
                <w:szCs w:val="18"/>
              </w:rPr>
              <w:t>协会的荣誉、奖励信息。</w:t>
            </w:r>
          </w:p>
        </w:tc>
        <w:tc>
          <w:tcPr>
            <w:tcW w:w="2519" w:type="dxa"/>
            <w:gridSpan w:val="2"/>
            <w:tcBorders>
              <w:top w:val="single" w:color="auto" w:sz="4" w:space="0"/>
              <w:left w:val="nil"/>
              <w:right w:val="single" w:color="auto" w:sz="4" w:space="0"/>
            </w:tcBorders>
            <w:shd w:val="clear" w:color="auto" w:fill="auto"/>
            <w:vAlign w:val="center"/>
          </w:tcPr>
          <w:p w14:paraId="2745BDFB">
            <w:pPr>
              <w:widowControl/>
              <w:jc w:val="left"/>
              <w:rPr>
                <w:rFonts w:ascii="宋体" w:hAnsi="宋体" w:eastAsia="宋体" w:cs="Arial Unicode MS"/>
                <w:color w:val="000000"/>
                <w:kern w:val="0"/>
                <w:sz w:val="18"/>
                <w:szCs w:val="18"/>
              </w:rPr>
            </w:pPr>
            <w:r>
              <w:rPr>
                <w:rFonts w:hint="eastAsia" w:ascii="宋体" w:hAnsi="宋体" w:eastAsia="宋体" w:cs="Arial Unicode MS"/>
                <w:color w:val="000000"/>
                <w:kern w:val="0"/>
                <w:sz w:val="18"/>
                <w:szCs w:val="18"/>
              </w:rPr>
              <w:t>本项为加分项，每项荣誉/奖励信息加2</w:t>
            </w:r>
            <w:r>
              <w:rPr>
                <w:rFonts w:ascii="宋体" w:hAnsi="宋体" w:eastAsia="宋体" w:cs="Arial Unicode MS"/>
                <w:color w:val="000000"/>
                <w:kern w:val="0"/>
                <w:sz w:val="18"/>
                <w:szCs w:val="18"/>
              </w:rPr>
              <w:t>0</w:t>
            </w:r>
            <w:r>
              <w:rPr>
                <w:rFonts w:hint="eastAsia" w:ascii="宋体" w:hAnsi="宋体" w:eastAsia="宋体" w:cs="Arial Unicode MS"/>
                <w:color w:val="000000"/>
                <w:kern w:val="0"/>
                <w:sz w:val="18"/>
                <w:szCs w:val="18"/>
              </w:rPr>
              <w:t>分，满分1</w:t>
            </w:r>
            <w:r>
              <w:rPr>
                <w:rFonts w:ascii="宋体" w:hAnsi="宋体" w:eastAsia="宋体" w:cs="Arial Unicode MS"/>
                <w:color w:val="000000"/>
                <w:kern w:val="0"/>
                <w:sz w:val="18"/>
                <w:szCs w:val="18"/>
              </w:rPr>
              <w:t>00</w:t>
            </w:r>
            <w:r>
              <w:rPr>
                <w:rFonts w:hint="eastAsia" w:ascii="宋体" w:hAnsi="宋体" w:eastAsia="宋体" w:cs="Arial Unicode MS"/>
                <w:color w:val="000000"/>
                <w:kern w:val="0"/>
                <w:sz w:val="18"/>
                <w:szCs w:val="18"/>
              </w:rPr>
              <w:t>分</w:t>
            </w:r>
          </w:p>
        </w:tc>
        <w:tc>
          <w:tcPr>
            <w:tcW w:w="1278" w:type="dxa"/>
            <w:tcBorders>
              <w:top w:val="single" w:color="auto" w:sz="4" w:space="0"/>
              <w:left w:val="nil"/>
              <w:right w:val="single" w:color="auto" w:sz="4" w:space="0"/>
            </w:tcBorders>
            <w:shd w:val="clear" w:color="auto" w:fill="auto"/>
            <w:vAlign w:val="center"/>
          </w:tcPr>
          <w:p w14:paraId="2B08CD3C">
            <w:pPr>
              <w:widowControl/>
              <w:jc w:val="left"/>
              <w:rPr>
                <w:rFonts w:hint="eastAsia" w:ascii="宋体" w:hAnsi="宋体" w:eastAsia="宋体" w:cs="Arial Unicode MS"/>
                <w:color w:val="000000"/>
                <w:kern w:val="0"/>
                <w:sz w:val="18"/>
                <w:szCs w:val="18"/>
              </w:rPr>
            </w:pPr>
          </w:p>
        </w:tc>
        <w:tc>
          <w:tcPr>
            <w:tcW w:w="1425" w:type="dxa"/>
            <w:tcBorders>
              <w:top w:val="single" w:color="auto" w:sz="4" w:space="0"/>
              <w:left w:val="nil"/>
              <w:right w:val="single" w:color="auto" w:sz="4" w:space="0"/>
            </w:tcBorders>
            <w:shd w:val="clear" w:color="auto" w:fill="auto"/>
            <w:vAlign w:val="center"/>
          </w:tcPr>
          <w:p w14:paraId="38FA1D89">
            <w:pPr>
              <w:widowControl/>
              <w:jc w:val="left"/>
              <w:rPr>
                <w:rFonts w:hint="eastAsia" w:ascii="宋体" w:hAnsi="宋体" w:eastAsia="宋体" w:cs="Arial Unicode MS"/>
                <w:color w:val="000000"/>
                <w:kern w:val="0"/>
                <w:sz w:val="18"/>
                <w:szCs w:val="18"/>
              </w:rPr>
            </w:pPr>
          </w:p>
        </w:tc>
      </w:tr>
      <w:tr w14:paraId="7EA1ECFB">
        <w:tblPrEx>
          <w:tblCellMar>
            <w:top w:w="0" w:type="dxa"/>
            <w:left w:w="108" w:type="dxa"/>
            <w:bottom w:w="0" w:type="dxa"/>
            <w:right w:w="108" w:type="dxa"/>
          </w:tblCellMar>
        </w:tblPrEx>
        <w:trPr>
          <w:trHeight w:val="20" w:hRule="atLeast"/>
        </w:trPr>
        <w:tc>
          <w:tcPr>
            <w:tcW w:w="975" w:type="dxa"/>
            <w:vMerge w:val="continue"/>
            <w:tcBorders>
              <w:left w:val="single" w:color="auto" w:sz="4" w:space="0"/>
              <w:right w:val="single" w:color="auto" w:sz="4" w:space="0"/>
            </w:tcBorders>
            <w:vAlign w:val="center"/>
          </w:tcPr>
          <w:p w14:paraId="6A3575BC">
            <w:pPr>
              <w:widowControl/>
              <w:jc w:val="left"/>
              <w:rPr>
                <w:rFonts w:ascii="宋体" w:hAnsi="宋体" w:eastAsia="宋体" w:cs="宋体"/>
                <w:color w:val="000000"/>
                <w:kern w:val="0"/>
                <w:sz w:val="18"/>
                <w:szCs w:val="18"/>
              </w:rPr>
            </w:pPr>
          </w:p>
        </w:tc>
        <w:tc>
          <w:tcPr>
            <w:tcW w:w="648" w:type="dxa"/>
            <w:vMerge w:val="continue"/>
            <w:tcBorders>
              <w:left w:val="single" w:color="auto" w:sz="4" w:space="0"/>
              <w:right w:val="single" w:color="auto" w:sz="4" w:space="0"/>
            </w:tcBorders>
            <w:vAlign w:val="center"/>
          </w:tcPr>
          <w:p w14:paraId="386BE0A4">
            <w:pPr>
              <w:widowControl/>
              <w:jc w:val="left"/>
              <w:rPr>
                <w:rFonts w:ascii="宋体" w:hAnsi="宋体" w:eastAsia="宋体" w:cs="宋体"/>
                <w:color w:val="000000"/>
                <w:kern w:val="0"/>
                <w:sz w:val="18"/>
                <w:szCs w:val="18"/>
              </w:rPr>
            </w:pPr>
          </w:p>
        </w:tc>
        <w:tc>
          <w:tcPr>
            <w:tcW w:w="1037" w:type="dxa"/>
            <w:vMerge w:val="restart"/>
            <w:tcBorders>
              <w:top w:val="single" w:color="auto" w:sz="4" w:space="0"/>
              <w:left w:val="single" w:color="auto" w:sz="4" w:space="0"/>
              <w:bottom w:val="single" w:color="auto" w:sz="4" w:space="0"/>
              <w:right w:val="single" w:color="auto" w:sz="4" w:space="0"/>
            </w:tcBorders>
            <w:shd w:val="clear" w:color="auto" w:fill="auto"/>
            <w:vAlign w:val="center"/>
          </w:tcPr>
          <w:p w14:paraId="1AEE1F57">
            <w:pPr>
              <w:widowControl/>
              <w:jc w:val="center"/>
              <w:rPr>
                <w:rFonts w:ascii="宋体" w:hAnsi="宋体" w:eastAsia="宋体" w:cs="宋体"/>
                <w:color w:val="000000"/>
                <w:kern w:val="0"/>
                <w:sz w:val="18"/>
                <w:szCs w:val="18"/>
              </w:rPr>
            </w:pPr>
            <w:r>
              <w:rPr>
                <w:rFonts w:hint="eastAsia" w:ascii="宋体" w:hAnsi="宋体" w:eastAsia="宋体" w:cs="宋体"/>
                <w:color w:val="000000"/>
                <w:kern w:val="0"/>
                <w:sz w:val="18"/>
                <w:szCs w:val="18"/>
              </w:rPr>
              <w:t>社会公益</w:t>
            </w:r>
          </w:p>
        </w:tc>
        <w:tc>
          <w:tcPr>
            <w:tcW w:w="741" w:type="dxa"/>
            <w:vMerge w:val="restart"/>
            <w:tcBorders>
              <w:top w:val="single" w:color="auto" w:sz="4" w:space="0"/>
              <w:left w:val="single" w:color="auto" w:sz="4" w:space="0"/>
              <w:bottom w:val="single" w:color="auto" w:sz="4" w:space="0"/>
              <w:right w:val="single" w:color="auto" w:sz="4" w:space="0"/>
            </w:tcBorders>
            <w:shd w:val="clear" w:color="auto" w:fill="auto"/>
            <w:vAlign w:val="center"/>
          </w:tcPr>
          <w:p w14:paraId="23C96065">
            <w:pPr>
              <w:widowControl/>
              <w:jc w:val="center"/>
              <w:rPr>
                <w:rFonts w:ascii="宋体" w:hAnsi="宋体" w:eastAsia="宋体" w:cs="宋体"/>
                <w:color w:val="000000"/>
                <w:kern w:val="0"/>
                <w:sz w:val="18"/>
                <w:szCs w:val="18"/>
              </w:rPr>
            </w:pPr>
            <w:r>
              <w:rPr>
                <w:rFonts w:hint="eastAsia" w:ascii="宋体" w:hAnsi="宋体" w:eastAsia="宋体" w:cs="宋体"/>
                <w:color w:val="000000"/>
                <w:kern w:val="0"/>
                <w:sz w:val="18"/>
                <w:szCs w:val="18"/>
                <w:lang w:val="en-US" w:eastAsia="zh-CN"/>
              </w:rPr>
              <w:t>10</w:t>
            </w:r>
            <w:r>
              <w:rPr>
                <w:rFonts w:hint="eastAsia" w:ascii="宋体" w:hAnsi="宋体" w:eastAsia="宋体" w:cs="宋体"/>
                <w:color w:val="000000"/>
                <w:kern w:val="0"/>
                <w:sz w:val="18"/>
                <w:szCs w:val="18"/>
              </w:rPr>
              <w:t>%</w:t>
            </w:r>
          </w:p>
        </w:tc>
        <w:tc>
          <w:tcPr>
            <w:tcW w:w="1370" w:type="dxa"/>
            <w:vMerge w:val="restart"/>
            <w:tcBorders>
              <w:top w:val="single" w:color="auto" w:sz="4" w:space="0"/>
              <w:left w:val="single" w:color="auto" w:sz="4" w:space="0"/>
              <w:bottom w:val="single" w:color="auto" w:sz="4" w:space="0"/>
              <w:right w:val="single" w:color="auto" w:sz="4" w:space="0"/>
            </w:tcBorders>
            <w:vAlign w:val="center"/>
          </w:tcPr>
          <w:p w14:paraId="06B2A324">
            <w:pPr>
              <w:widowControl/>
              <w:jc w:val="left"/>
              <w:rPr>
                <w:rFonts w:ascii="宋体" w:hAnsi="宋体" w:eastAsia="宋体" w:cs="宋体"/>
                <w:color w:val="000000"/>
                <w:kern w:val="0"/>
                <w:sz w:val="18"/>
                <w:szCs w:val="18"/>
              </w:rPr>
            </w:pPr>
            <w:r>
              <w:rPr>
                <w:rFonts w:hint="eastAsia" w:ascii="宋体" w:hAnsi="宋体" w:eastAsia="宋体" w:cs="宋体"/>
                <w:color w:val="000000"/>
                <w:kern w:val="0"/>
                <w:sz w:val="18"/>
                <w:szCs w:val="18"/>
              </w:rPr>
              <w:t>近三年企业参与、组织社会公益活动、捐助等记录。</w:t>
            </w:r>
          </w:p>
        </w:tc>
        <w:tc>
          <w:tcPr>
            <w:tcW w:w="1408" w:type="dxa"/>
            <w:tcBorders>
              <w:top w:val="single" w:color="auto" w:sz="4" w:space="0"/>
              <w:left w:val="nil"/>
              <w:bottom w:val="single" w:color="auto" w:sz="4" w:space="0"/>
              <w:right w:val="single" w:color="auto" w:sz="4" w:space="0"/>
            </w:tcBorders>
            <w:shd w:val="clear" w:color="auto" w:fill="auto"/>
            <w:vAlign w:val="center"/>
          </w:tcPr>
          <w:p w14:paraId="37ABB1B5">
            <w:pPr>
              <w:widowControl/>
              <w:jc w:val="center"/>
              <w:rPr>
                <w:rFonts w:ascii="宋体" w:hAnsi="宋体" w:eastAsia="宋体" w:cs="Arial Unicode MS"/>
                <w:b/>
                <w:bCs/>
                <w:color w:val="000000"/>
                <w:kern w:val="0"/>
                <w:sz w:val="18"/>
                <w:szCs w:val="18"/>
              </w:rPr>
            </w:pPr>
            <w:r>
              <w:rPr>
                <w:rFonts w:hint="eastAsia" w:ascii="宋体" w:hAnsi="宋体" w:eastAsia="宋体" w:cs="Arial Unicode MS"/>
                <w:b/>
                <w:bCs/>
                <w:color w:val="000000"/>
                <w:kern w:val="0"/>
                <w:sz w:val="18"/>
                <w:szCs w:val="18"/>
              </w:rPr>
              <w:t>社会公益记录</w:t>
            </w:r>
          </w:p>
        </w:tc>
        <w:tc>
          <w:tcPr>
            <w:tcW w:w="1111" w:type="dxa"/>
            <w:tcBorders>
              <w:top w:val="single" w:color="auto" w:sz="4" w:space="0"/>
              <w:left w:val="nil"/>
              <w:bottom w:val="single" w:color="auto" w:sz="4" w:space="0"/>
              <w:right w:val="single" w:color="auto" w:sz="4" w:space="0"/>
            </w:tcBorders>
            <w:shd w:val="clear" w:color="auto" w:fill="auto"/>
            <w:vAlign w:val="center"/>
          </w:tcPr>
          <w:p w14:paraId="04620030">
            <w:pPr>
              <w:widowControl/>
              <w:jc w:val="center"/>
              <w:rPr>
                <w:rFonts w:ascii="宋体" w:hAnsi="宋体" w:eastAsia="宋体" w:cs="Arial Unicode MS"/>
                <w:b/>
                <w:bCs/>
                <w:color w:val="000000"/>
                <w:kern w:val="0"/>
                <w:sz w:val="18"/>
                <w:szCs w:val="18"/>
              </w:rPr>
            </w:pPr>
            <w:r>
              <w:rPr>
                <w:rFonts w:hint="eastAsia" w:ascii="宋体" w:hAnsi="宋体" w:eastAsia="宋体" w:cs="Arial Unicode MS"/>
                <w:b/>
                <w:bCs/>
                <w:color w:val="000000"/>
                <w:kern w:val="0"/>
                <w:sz w:val="18"/>
                <w:szCs w:val="18"/>
              </w:rPr>
              <w:t>得分</w:t>
            </w:r>
          </w:p>
        </w:tc>
        <w:tc>
          <w:tcPr>
            <w:tcW w:w="1278" w:type="dxa"/>
            <w:tcBorders>
              <w:top w:val="single" w:color="auto" w:sz="4" w:space="0"/>
              <w:left w:val="nil"/>
              <w:bottom w:val="single" w:color="auto" w:sz="4" w:space="0"/>
              <w:right w:val="single" w:color="auto" w:sz="4" w:space="0"/>
            </w:tcBorders>
            <w:shd w:val="clear" w:color="auto" w:fill="auto"/>
            <w:vAlign w:val="center"/>
          </w:tcPr>
          <w:p w14:paraId="18BC1180">
            <w:pPr>
              <w:widowControl/>
              <w:jc w:val="center"/>
              <w:rPr>
                <w:rFonts w:hint="eastAsia" w:ascii="宋体" w:hAnsi="宋体" w:eastAsia="宋体" w:cs="Arial Unicode MS"/>
                <w:b/>
                <w:bCs/>
                <w:color w:val="000000"/>
                <w:kern w:val="0"/>
                <w:sz w:val="18"/>
                <w:szCs w:val="18"/>
              </w:rPr>
            </w:pPr>
            <w:r>
              <w:rPr>
                <w:rFonts w:hint="eastAsia" w:ascii="宋体" w:hAnsi="宋体" w:eastAsia="宋体" w:cs="Arial Unicode MS"/>
                <w:b/>
                <w:bCs/>
                <w:color w:val="000000"/>
                <w:kern w:val="0"/>
                <w:sz w:val="18"/>
                <w:szCs w:val="18"/>
              </w:rPr>
              <w:t>得分</w:t>
            </w:r>
          </w:p>
        </w:tc>
        <w:tc>
          <w:tcPr>
            <w:tcW w:w="1425" w:type="dxa"/>
            <w:tcBorders>
              <w:top w:val="single" w:color="auto" w:sz="4" w:space="0"/>
              <w:left w:val="nil"/>
              <w:bottom w:val="single" w:color="auto" w:sz="4" w:space="0"/>
              <w:right w:val="single" w:color="auto" w:sz="4" w:space="0"/>
            </w:tcBorders>
            <w:shd w:val="clear" w:color="auto" w:fill="auto"/>
            <w:vAlign w:val="center"/>
          </w:tcPr>
          <w:p w14:paraId="4A54662E">
            <w:pPr>
              <w:widowControl/>
              <w:jc w:val="center"/>
              <w:rPr>
                <w:rFonts w:hint="eastAsia" w:ascii="宋体" w:hAnsi="宋体" w:eastAsia="宋体" w:cs="Arial Unicode MS"/>
                <w:b/>
                <w:bCs/>
                <w:color w:val="000000"/>
                <w:kern w:val="0"/>
                <w:sz w:val="18"/>
                <w:szCs w:val="18"/>
              </w:rPr>
            </w:pPr>
            <w:r>
              <w:rPr>
                <w:rFonts w:hint="eastAsia" w:ascii="宋体" w:hAnsi="宋体" w:eastAsia="宋体" w:cs="Arial Unicode MS"/>
                <w:b/>
                <w:bCs/>
                <w:color w:val="000000"/>
                <w:kern w:val="0"/>
                <w:sz w:val="18"/>
                <w:szCs w:val="18"/>
              </w:rPr>
              <w:t>得分</w:t>
            </w:r>
          </w:p>
        </w:tc>
      </w:tr>
      <w:tr w14:paraId="4A803925">
        <w:tblPrEx>
          <w:tblCellMar>
            <w:top w:w="0" w:type="dxa"/>
            <w:left w:w="108" w:type="dxa"/>
            <w:bottom w:w="0" w:type="dxa"/>
            <w:right w:w="108" w:type="dxa"/>
          </w:tblCellMar>
        </w:tblPrEx>
        <w:trPr>
          <w:trHeight w:val="20" w:hRule="atLeast"/>
        </w:trPr>
        <w:tc>
          <w:tcPr>
            <w:tcW w:w="975" w:type="dxa"/>
            <w:vMerge w:val="continue"/>
            <w:tcBorders>
              <w:left w:val="single" w:color="auto" w:sz="4" w:space="0"/>
              <w:right w:val="single" w:color="auto" w:sz="4" w:space="0"/>
            </w:tcBorders>
            <w:vAlign w:val="center"/>
          </w:tcPr>
          <w:p w14:paraId="4C45E328">
            <w:pPr>
              <w:widowControl/>
              <w:jc w:val="left"/>
              <w:rPr>
                <w:rFonts w:ascii="宋体" w:hAnsi="宋体" w:eastAsia="宋体" w:cs="宋体"/>
                <w:color w:val="000000"/>
                <w:kern w:val="0"/>
                <w:sz w:val="18"/>
                <w:szCs w:val="18"/>
              </w:rPr>
            </w:pPr>
          </w:p>
        </w:tc>
        <w:tc>
          <w:tcPr>
            <w:tcW w:w="648" w:type="dxa"/>
            <w:vMerge w:val="continue"/>
            <w:tcBorders>
              <w:left w:val="single" w:color="auto" w:sz="4" w:space="0"/>
              <w:right w:val="single" w:color="auto" w:sz="4" w:space="0"/>
            </w:tcBorders>
            <w:vAlign w:val="center"/>
          </w:tcPr>
          <w:p w14:paraId="07F37135">
            <w:pPr>
              <w:widowControl/>
              <w:jc w:val="left"/>
              <w:rPr>
                <w:rFonts w:ascii="宋体" w:hAnsi="宋体" w:eastAsia="宋体" w:cs="宋体"/>
                <w:color w:val="000000"/>
                <w:kern w:val="0"/>
                <w:sz w:val="18"/>
                <w:szCs w:val="18"/>
              </w:rPr>
            </w:pPr>
          </w:p>
        </w:tc>
        <w:tc>
          <w:tcPr>
            <w:tcW w:w="1037" w:type="dxa"/>
            <w:vMerge w:val="continue"/>
            <w:tcBorders>
              <w:top w:val="single" w:color="auto" w:sz="4" w:space="0"/>
              <w:left w:val="single" w:color="auto" w:sz="4" w:space="0"/>
              <w:bottom w:val="single" w:color="auto" w:sz="4" w:space="0"/>
              <w:right w:val="single" w:color="auto" w:sz="4" w:space="0"/>
            </w:tcBorders>
            <w:shd w:val="clear" w:color="auto" w:fill="auto"/>
            <w:vAlign w:val="center"/>
          </w:tcPr>
          <w:p w14:paraId="54F422AE">
            <w:pPr>
              <w:widowControl/>
              <w:jc w:val="left"/>
              <w:rPr>
                <w:rFonts w:ascii="宋体" w:hAnsi="宋体" w:eastAsia="宋体" w:cs="宋体"/>
                <w:color w:val="000000"/>
                <w:kern w:val="0"/>
                <w:sz w:val="18"/>
                <w:szCs w:val="18"/>
              </w:rPr>
            </w:pPr>
          </w:p>
        </w:tc>
        <w:tc>
          <w:tcPr>
            <w:tcW w:w="741" w:type="dxa"/>
            <w:vMerge w:val="continue"/>
            <w:tcBorders>
              <w:top w:val="single" w:color="auto" w:sz="4" w:space="0"/>
              <w:left w:val="single" w:color="auto" w:sz="4" w:space="0"/>
              <w:bottom w:val="single" w:color="auto" w:sz="4" w:space="0"/>
              <w:right w:val="single" w:color="auto" w:sz="4" w:space="0"/>
            </w:tcBorders>
            <w:shd w:val="clear" w:color="auto" w:fill="auto"/>
            <w:vAlign w:val="center"/>
          </w:tcPr>
          <w:p w14:paraId="111C2303">
            <w:pPr>
              <w:widowControl/>
              <w:jc w:val="center"/>
              <w:rPr>
                <w:rFonts w:ascii="宋体" w:hAnsi="宋体" w:eastAsia="宋体" w:cs="宋体"/>
                <w:color w:val="000000"/>
                <w:kern w:val="0"/>
                <w:sz w:val="18"/>
                <w:szCs w:val="18"/>
              </w:rPr>
            </w:pPr>
          </w:p>
        </w:tc>
        <w:tc>
          <w:tcPr>
            <w:tcW w:w="1370" w:type="dxa"/>
            <w:vMerge w:val="continue"/>
            <w:tcBorders>
              <w:top w:val="single" w:color="auto" w:sz="4" w:space="0"/>
              <w:left w:val="single" w:color="auto" w:sz="4" w:space="0"/>
              <w:bottom w:val="single" w:color="auto" w:sz="4" w:space="0"/>
              <w:right w:val="single" w:color="auto" w:sz="4" w:space="0"/>
            </w:tcBorders>
            <w:vAlign w:val="center"/>
          </w:tcPr>
          <w:p w14:paraId="34C0AC23">
            <w:pPr>
              <w:widowControl/>
              <w:jc w:val="left"/>
              <w:rPr>
                <w:rFonts w:ascii="宋体" w:hAnsi="宋体" w:eastAsia="宋体" w:cs="宋体"/>
                <w:color w:val="000000"/>
                <w:kern w:val="0"/>
                <w:sz w:val="18"/>
                <w:szCs w:val="18"/>
              </w:rPr>
            </w:pPr>
          </w:p>
        </w:tc>
        <w:tc>
          <w:tcPr>
            <w:tcW w:w="1408" w:type="dxa"/>
            <w:tcBorders>
              <w:top w:val="single" w:color="auto" w:sz="4" w:space="0"/>
              <w:left w:val="nil"/>
              <w:bottom w:val="single" w:color="auto" w:sz="4" w:space="0"/>
              <w:right w:val="single" w:color="auto" w:sz="4" w:space="0"/>
            </w:tcBorders>
            <w:shd w:val="clear" w:color="auto" w:fill="auto"/>
            <w:vAlign w:val="center"/>
          </w:tcPr>
          <w:p w14:paraId="44307982">
            <w:pPr>
              <w:widowControl/>
              <w:spacing w:line="0" w:lineRule="atLeast"/>
              <w:jc w:val="center"/>
              <w:rPr>
                <w:rFonts w:ascii="宋体" w:hAnsi="宋体" w:eastAsia="宋体" w:cs="Arial Unicode MS"/>
                <w:color w:val="000000"/>
                <w:kern w:val="0"/>
                <w:sz w:val="18"/>
                <w:szCs w:val="18"/>
              </w:rPr>
            </w:pPr>
            <w:r>
              <w:rPr>
                <w:rFonts w:hint="eastAsia" w:ascii="宋体" w:hAnsi="宋体" w:eastAsia="宋体" w:cs="Arial Unicode MS"/>
                <w:color w:val="000000"/>
                <w:kern w:val="0"/>
                <w:sz w:val="18"/>
                <w:szCs w:val="18"/>
              </w:rPr>
              <w:t>次数≥3或捐助总金额＞</w:t>
            </w:r>
            <w:r>
              <w:rPr>
                <w:rFonts w:ascii="宋体" w:hAnsi="宋体" w:eastAsia="宋体" w:cs="Arial Unicode MS"/>
                <w:color w:val="000000"/>
                <w:kern w:val="0"/>
                <w:sz w:val="18"/>
                <w:szCs w:val="18"/>
              </w:rPr>
              <w:t>1</w:t>
            </w:r>
            <w:r>
              <w:rPr>
                <w:rFonts w:hint="eastAsia" w:ascii="宋体" w:hAnsi="宋体" w:eastAsia="宋体" w:cs="Arial Unicode MS"/>
                <w:color w:val="000000"/>
                <w:kern w:val="0"/>
                <w:sz w:val="18"/>
                <w:szCs w:val="18"/>
              </w:rPr>
              <w:t>0万元</w:t>
            </w:r>
          </w:p>
        </w:tc>
        <w:tc>
          <w:tcPr>
            <w:tcW w:w="1111" w:type="dxa"/>
            <w:tcBorders>
              <w:top w:val="single" w:color="auto" w:sz="4" w:space="0"/>
              <w:left w:val="nil"/>
              <w:bottom w:val="single" w:color="auto" w:sz="4" w:space="0"/>
              <w:right w:val="single" w:color="auto" w:sz="4" w:space="0"/>
            </w:tcBorders>
            <w:shd w:val="clear" w:color="auto" w:fill="auto"/>
            <w:vAlign w:val="center"/>
          </w:tcPr>
          <w:p w14:paraId="4AC96B12">
            <w:pPr>
              <w:widowControl/>
              <w:spacing w:line="0" w:lineRule="atLeast"/>
              <w:jc w:val="center"/>
              <w:rPr>
                <w:rFonts w:ascii="宋体" w:hAnsi="宋体" w:eastAsia="宋体" w:cs="Arial Unicode MS"/>
                <w:color w:val="000000"/>
                <w:kern w:val="0"/>
                <w:sz w:val="18"/>
                <w:szCs w:val="18"/>
              </w:rPr>
            </w:pPr>
            <w:r>
              <w:rPr>
                <w:rFonts w:hint="eastAsia" w:ascii="宋体" w:hAnsi="宋体" w:eastAsia="宋体" w:cs="Arial Unicode MS"/>
                <w:color w:val="000000"/>
                <w:kern w:val="0"/>
                <w:sz w:val="18"/>
                <w:szCs w:val="18"/>
              </w:rPr>
              <w:t>100</w:t>
            </w:r>
          </w:p>
        </w:tc>
        <w:tc>
          <w:tcPr>
            <w:tcW w:w="1278" w:type="dxa"/>
            <w:tcBorders>
              <w:top w:val="single" w:color="auto" w:sz="4" w:space="0"/>
              <w:left w:val="nil"/>
              <w:bottom w:val="single" w:color="auto" w:sz="4" w:space="0"/>
              <w:right w:val="single" w:color="auto" w:sz="4" w:space="0"/>
            </w:tcBorders>
            <w:shd w:val="clear" w:color="auto" w:fill="auto"/>
            <w:vAlign w:val="center"/>
          </w:tcPr>
          <w:p w14:paraId="0A19056D">
            <w:pPr>
              <w:widowControl/>
              <w:spacing w:line="0" w:lineRule="atLeast"/>
              <w:jc w:val="center"/>
              <w:rPr>
                <w:rFonts w:hint="eastAsia" w:ascii="宋体" w:hAnsi="宋体" w:eastAsia="宋体" w:cs="Arial Unicode MS"/>
                <w:color w:val="000000"/>
                <w:kern w:val="0"/>
                <w:sz w:val="18"/>
                <w:szCs w:val="18"/>
              </w:rPr>
            </w:pPr>
          </w:p>
        </w:tc>
        <w:tc>
          <w:tcPr>
            <w:tcW w:w="1425" w:type="dxa"/>
            <w:tcBorders>
              <w:top w:val="single" w:color="auto" w:sz="4" w:space="0"/>
              <w:left w:val="nil"/>
              <w:bottom w:val="single" w:color="auto" w:sz="4" w:space="0"/>
              <w:right w:val="single" w:color="auto" w:sz="4" w:space="0"/>
            </w:tcBorders>
            <w:shd w:val="clear" w:color="auto" w:fill="auto"/>
            <w:vAlign w:val="center"/>
          </w:tcPr>
          <w:p w14:paraId="734A43DA">
            <w:pPr>
              <w:widowControl/>
              <w:spacing w:line="0" w:lineRule="atLeast"/>
              <w:jc w:val="center"/>
              <w:rPr>
                <w:rFonts w:hint="eastAsia" w:ascii="宋体" w:hAnsi="宋体" w:eastAsia="宋体" w:cs="Arial Unicode MS"/>
                <w:color w:val="000000"/>
                <w:kern w:val="0"/>
                <w:sz w:val="18"/>
                <w:szCs w:val="18"/>
              </w:rPr>
            </w:pPr>
          </w:p>
        </w:tc>
      </w:tr>
      <w:tr w14:paraId="0D6EBF9F">
        <w:tblPrEx>
          <w:tblCellMar>
            <w:top w:w="0" w:type="dxa"/>
            <w:left w:w="108" w:type="dxa"/>
            <w:bottom w:w="0" w:type="dxa"/>
            <w:right w:w="108" w:type="dxa"/>
          </w:tblCellMar>
        </w:tblPrEx>
        <w:trPr>
          <w:trHeight w:val="20" w:hRule="atLeast"/>
        </w:trPr>
        <w:tc>
          <w:tcPr>
            <w:tcW w:w="975" w:type="dxa"/>
            <w:vMerge w:val="continue"/>
            <w:tcBorders>
              <w:left w:val="single" w:color="auto" w:sz="4" w:space="0"/>
              <w:right w:val="single" w:color="auto" w:sz="4" w:space="0"/>
            </w:tcBorders>
            <w:vAlign w:val="center"/>
          </w:tcPr>
          <w:p w14:paraId="4C9993C3">
            <w:pPr>
              <w:widowControl/>
              <w:jc w:val="left"/>
              <w:rPr>
                <w:rFonts w:ascii="宋体" w:hAnsi="宋体" w:eastAsia="宋体" w:cs="宋体"/>
                <w:color w:val="000000"/>
                <w:kern w:val="0"/>
                <w:sz w:val="18"/>
                <w:szCs w:val="18"/>
              </w:rPr>
            </w:pPr>
          </w:p>
        </w:tc>
        <w:tc>
          <w:tcPr>
            <w:tcW w:w="648" w:type="dxa"/>
            <w:vMerge w:val="continue"/>
            <w:tcBorders>
              <w:left w:val="single" w:color="auto" w:sz="4" w:space="0"/>
              <w:right w:val="single" w:color="auto" w:sz="4" w:space="0"/>
            </w:tcBorders>
            <w:vAlign w:val="center"/>
          </w:tcPr>
          <w:p w14:paraId="1BFF62F3">
            <w:pPr>
              <w:widowControl/>
              <w:jc w:val="left"/>
              <w:rPr>
                <w:rFonts w:ascii="宋体" w:hAnsi="宋体" w:eastAsia="宋体" w:cs="宋体"/>
                <w:color w:val="000000"/>
                <w:kern w:val="0"/>
                <w:sz w:val="18"/>
                <w:szCs w:val="18"/>
              </w:rPr>
            </w:pPr>
          </w:p>
        </w:tc>
        <w:tc>
          <w:tcPr>
            <w:tcW w:w="1037" w:type="dxa"/>
            <w:vMerge w:val="continue"/>
            <w:tcBorders>
              <w:top w:val="single" w:color="auto" w:sz="4" w:space="0"/>
              <w:left w:val="single" w:color="auto" w:sz="4" w:space="0"/>
              <w:bottom w:val="single" w:color="auto" w:sz="4" w:space="0"/>
              <w:right w:val="single" w:color="auto" w:sz="4" w:space="0"/>
            </w:tcBorders>
            <w:shd w:val="clear" w:color="auto" w:fill="auto"/>
            <w:vAlign w:val="center"/>
          </w:tcPr>
          <w:p w14:paraId="22C04534">
            <w:pPr>
              <w:widowControl/>
              <w:jc w:val="left"/>
              <w:rPr>
                <w:rFonts w:ascii="宋体" w:hAnsi="宋体" w:eastAsia="宋体" w:cs="宋体"/>
                <w:color w:val="000000"/>
                <w:kern w:val="0"/>
                <w:sz w:val="18"/>
                <w:szCs w:val="18"/>
              </w:rPr>
            </w:pPr>
          </w:p>
        </w:tc>
        <w:tc>
          <w:tcPr>
            <w:tcW w:w="741" w:type="dxa"/>
            <w:vMerge w:val="continue"/>
            <w:tcBorders>
              <w:top w:val="single" w:color="auto" w:sz="4" w:space="0"/>
              <w:left w:val="single" w:color="auto" w:sz="4" w:space="0"/>
              <w:bottom w:val="single" w:color="auto" w:sz="4" w:space="0"/>
              <w:right w:val="single" w:color="auto" w:sz="4" w:space="0"/>
            </w:tcBorders>
            <w:shd w:val="clear" w:color="auto" w:fill="auto"/>
            <w:vAlign w:val="center"/>
          </w:tcPr>
          <w:p w14:paraId="74317109">
            <w:pPr>
              <w:widowControl/>
              <w:jc w:val="center"/>
              <w:rPr>
                <w:rFonts w:ascii="宋体" w:hAnsi="宋体" w:eastAsia="宋体" w:cs="宋体"/>
                <w:color w:val="000000"/>
                <w:kern w:val="0"/>
                <w:sz w:val="18"/>
                <w:szCs w:val="18"/>
              </w:rPr>
            </w:pPr>
          </w:p>
        </w:tc>
        <w:tc>
          <w:tcPr>
            <w:tcW w:w="1370" w:type="dxa"/>
            <w:vMerge w:val="continue"/>
            <w:tcBorders>
              <w:top w:val="single" w:color="auto" w:sz="4" w:space="0"/>
              <w:left w:val="single" w:color="auto" w:sz="4" w:space="0"/>
              <w:bottom w:val="single" w:color="auto" w:sz="4" w:space="0"/>
              <w:right w:val="single" w:color="auto" w:sz="4" w:space="0"/>
            </w:tcBorders>
            <w:vAlign w:val="center"/>
          </w:tcPr>
          <w:p w14:paraId="4C180378">
            <w:pPr>
              <w:widowControl/>
              <w:jc w:val="left"/>
              <w:rPr>
                <w:rFonts w:ascii="宋体" w:hAnsi="宋体" w:eastAsia="宋体" w:cs="宋体"/>
                <w:color w:val="000000"/>
                <w:kern w:val="0"/>
                <w:sz w:val="18"/>
                <w:szCs w:val="18"/>
              </w:rPr>
            </w:pPr>
          </w:p>
        </w:tc>
        <w:tc>
          <w:tcPr>
            <w:tcW w:w="1408" w:type="dxa"/>
            <w:tcBorders>
              <w:top w:val="single" w:color="auto" w:sz="4" w:space="0"/>
              <w:left w:val="nil"/>
              <w:bottom w:val="single" w:color="auto" w:sz="4" w:space="0"/>
              <w:right w:val="single" w:color="auto" w:sz="4" w:space="0"/>
            </w:tcBorders>
            <w:shd w:val="clear" w:color="auto" w:fill="auto"/>
            <w:vAlign w:val="center"/>
          </w:tcPr>
          <w:p w14:paraId="12C671AC">
            <w:pPr>
              <w:widowControl/>
              <w:spacing w:line="0" w:lineRule="atLeast"/>
              <w:jc w:val="center"/>
              <w:rPr>
                <w:rFonts w:ascii="宋体" w:hAnsi="宋体" w:eastAsia="宋体" w:cs="Arial Unicode MS"/>
                <w:color w:val="000000"/>
                <w:kern w:val="0"/>
                <w:sz w:val="18"/>
                <w:szCs w:val="18"/>
              </w:rPr>
            </w:pPr>
            <w:r>
              <w:rPr>
                <w:rFonts w:hint="eastAsia" w:ascii="宋体" w:hAnsi="宋体" w:eastAsia="宋体" w:cs="Arial Unicode MS"/>
                <w:color w:val="000000"/>
                <w:kern w:val="0"/>
                <w:sz w:val="18"/>
                <w:szCs w:val="18"/>
              </w:rPr>
              <w:t>次数＜3且捐助总金额＜</w:t>
            </w:r>
            <w:r>
              <w:rPr>
                <w:rFonts w:ascii="宋体" w:hAnsi="宋体" w:eastAsia="宋体" w:cs="Arial Unicode MS"/>
                <w:color w:val="000000"/>
                <w:kern w:val="0"/>
                <w:sz w:val="18"/>
                <w:szCs w:val="18"/>
              </w:rPr>
              <w:t>1</w:t>
            </w:r>
            <w:r>
              <w:rPr>
                <w:rFonts w:hint="eastAsia" w:ascii="宋体" w:hAnsi="宋体" w:eastAsia="宋体" w:cs="Arial Unicode MS"/>
                <w:color w:val="000000"/>
                <w:kern w:val="0"/>
                <w:sz w:val="18"/>
                <w:szCs w:val="18"/>
              </w:rPr>
              <w:t>0万元</w:t>
            </w:r>
          </w:p>
        </w:tc>
        <w:tc>
          <w:tcPr>
            <w:tcW w:w="1111" w:type="dxa"/>
            <w:tcBorders>
              <w:top w:val="single" w:color="auto" w:sz="4" w:space="0"/>
              <w:left w:val="nil"/>
              <w:bottom w:val="single" w:color="auto" w:sz="4" w:space="0"/>
              <w:right w:val="single" w:color="auto" w:sz="4" w:space="0"/>
            </w:tcBorders>
            <w:shd w:val="clear" w:color="auto" w:fill="auto"/>
            <w:vAlign w:val="center"/>
          </w:tcPr>
          <w:p w14:paraId="33F3C616">
            <w:pPr>
              <w:widowControl/>
              <w:spacing w:line="0" w:lineRule="atLeast"/>
              <w:jc w:val="center"/>
              <w:rPr>
                <w:rFonts w:ascii="宋体" w:hAnsi="宋体" w:eastAsia="宋体" w:cs="Arial Unicode MS"/>
                <w:color w:val="000000"/>
                <w:kern w:val="0"/>
                <w:sz w:val="18"/>
                <w:szCs w:val="18"/>
              </w:rPr>
            </w:pPr>
            <w:r>
              <w:rPr>
                <w:rFonts w:hint="eastAsia" w:ascii="宋体" w:hAnsi="宋体" w:eastAsia="宋体" w:cs="Arial Unicode MS"/>
                <w:color w:val="000000"/>
                <w:kern w:val="0"/>
                <w:sz w:val="18"/>
                <w:szCs w:val="18"/>
              </w:rPr>
              <w:t>50</w:t>
            </w:r>
          </w:p>
        </w:tc>
        <w:tc>
          <w:tcPr>
            <w:tcW w:w="1278" w:type="dxa"/>
            <w:tcBorders>
              <w:top w:val="single" w:color="auto" w:sz="4" w:space="0"/>
              <w:left w:val="nil"/>
              <w:bottom w:val="single" w:color="auto" w:sz="4" w:space="0"/>
              <w:right w:val="single" w:color="auto" w:sz="4" w:space="0"/>
            </w:tcBorders>
            <w:shd w:val="clear" w:color="auto" w:fill="auto"/>
            <w:vAlign w:val="center"/>
          </w:tcPr>
          <w:p w14:paraId="0630EA4A">
            <w:pPr>
              <w:widowControl/>
              <w:spacing w:line="0" w:lineRule="atLeast"/>
              <w:jc w:val="center"/>
              <w:rPr>
                <w:rFonts w:hint="eastAsia" w:ascii="宋体" w:hAnsi="宋体" w:eastAsia="宋体" w:cs="Arial Unicode MS"/>
                <w:color w:val="000000"/>
                <w:kern w:val="0"/>
                <w:sz w:val="18"/>
                <w:szCs w:val="18"/>
              </w:rPr>
            </w:pPr>
          </w:p>
        </w:tc>
        <w:tc>
          <w:tcPr>
            <w:tcW w:w="1425" w:type="dxa"/>
            <w:tcBorders>
              <w:top w:val="single" w:color="auto" w:sz="4" w:space="0"/>
              <w:left w:val="nil"/>
              <w:bottom w:val="single" w:color="auto" w:sz="4" w:space="0"/>
              <w:right w:val="single" w:color="auto" w:sz="4" w:space="0"/>
            </w:tcBorders>
            <w:shd w:val="clear" w:color="auto" w:fill="auto"/>
            <w:vAlign w:val="center"/>
          </w:tcPr>
          <w:p w14:paraId="3FFAA67A">
            <w:pPr>
              <w:widowControl/>
              <w:spacing w:line="0" w:lineRule="atLeast"/>
              <w:jc w:val="center"/>
              <w:rPr>
                <w:rFonts w:hint="eastAsia" w:ascii="宋体" w:hAnsi="宋体" w:eastAsia="宋体" w:cs="Arial Unicode MS"/>
                <w:color w:val="000000"/>
                <w:kern w:val="0"/>
                <w:sz w:val="18"/>
                <w:szCs w:val="18"/>
              </w:rPr>
            </w:pPr>
          </w:p>
        </w:tc>
      </w:tr>
      <w:tr w14:paraId="61B9EC7D">
        <w:tblPrEx>
          <w:tblCellMar>
            <w:top w:w="0" w:type="dxa"/>
            <w:left w:w="108" w:type="dxa"/>
            <w:bottom w:w="0" w:type="dxa"/>
            <w:right w:w="108" w:type="dxa"/>
          </w:tblCellMar>
        </w:tblPrEx>
        <w:trPr>
          <w:trHeight w:val="20" w:hRule="atLeast"/>
        </w:trPr>
        <w:tc>
          <w:tcPr>
            <w:tcW w:w="975" w:type="dxa"/>
            <w:vMerge w:val="continue"/>
            <w:tcBorders>
              <w:left w:val="single" w:color="auto" w:sz="4" w:space="0"/>
              <w:right w:val="single" w:color="auto" w:sz="4" w:space="0"/>
            </w:tcBorders>
            <w:vAlign w:val="center"/>
          </w:tcPr>
          <w:p w14:paraId="0AEB9DDE">
            <w:pPr>
              <w:widowControl/>
              <w:jc w:val="left"/>
              <w:rPr>
                <w:rFonts w:ascii="宋体" w:hAnsi="宋体" w:eastAsia="宋体" w:cs="宋体"/>
                <w:color w:val="000000"/>
                <w:kern w:val="0"/>
                <w:sz w:val="18"/>
                <w:szCs w:val="18"/>
              </w:rPr>
            </w:pPr>
          </w:p>
        </w:tc>
        <w:tc>
          <w:tcPr>
            <w:tcW w:w="648" w:type="dxa"/>
            <w:vMerge w:val="continue"/>
            <w:tcBorders>
              <w:left w:val="single" w:color="auto" w:sz="4" w:space="0"/>
              <w:right w:val="single" w:color="auto" w:sz="4" w:space="0"/>
            </w:tcBorders>
            <w:vAlign w:val="center"/>
          </w:tcPr>
          <w:p w14:paraId="115B9C5D">
            <w:pPr>
              <w:widowControl/>
              <w:jc w:val="left"/>
              <w:rPr>
                <w:rFonts w:ascii="宋体" w:hAnsi="宋体" w:eastAsia="宋体" w:cs="宋体"/>
                <w:color w:val="000000"/>
                <w:kern w:val="0"/>
                <w:sz w:val="18"/>
                <w:szCs w:val="18"/>
              </w:rPr>
            </w:pPr>
          </w:p>
        </w:tc>
        <w:tc>
          <w:tcPr>
            <w:tcW w:w="1037" w:type="dxa"/>
            <w:vMerge w:val="continue"/>
            <w:tcBorders>
              <w:top w:val="single" w:color="auto" w:sz="4" w:space="0"/>
              <w:left w:val="single" w:color="auto" w:sz="4" w:space="0"/>
              <w:bottom w:val="single" w:color="auto" w:sz="4" w:space="0"/>
              <w:right w:val="single" w:color="auto" w:sz="4" w:space="0"/>
            </w:tcBorders>
            <w:shd w:val="clear" w:color="auto" w:fill="auto"/>
            <w:vAlign w:val="center"/>
          </w:tcPr>
          <w:p w14:paraId="497E660A">
            <w:pPr>
              <w:widowControl/>
              <w:jc w:val="left"/>
              <w:rPr>
                <w:rFonts w:ascii="宋体" w:hAnsi="宋体" w:eastAsia="宋体" w:cs="宋体"/>
                <w:color w:val="000000"/>
                <w:kern w:val="0"/>
                <w:sz w:val="18"/>
                <w:szCs w:val="18"/>
              </w:rPr>
            </w:pPr>
          </w:p>
        </w:tc>
        <w:tc>
          <w:tcPr>
            <w:tcW w:w="741" w:type="dxa"/>
            <w:vMerge w:val="continue"/>
            <w:tcBorders>
              <w:top w:val="single" w:color="auto" w:sz="4" w:space="0"/>
              <w:left w:val="single" w:color="auto" w:sz="4" w:space="0"/>
              <w:bottom w:val="single" w:color="auto" w:sz="4" w:space="0"/>
              <w:right w:val="single" w:color="auto" w:sz="4" w:space="0"/>
            </w:tcBorders>
            <w:shd w:val="clear" w:color="auto" w:fill="auto"/>
            <w:vAlign w:val="center"/>
          </w:tcPr>
          <w:p w14:paraId="2B2925DF">
            <w:pPr>
              <w:widowControl/>
              <w:jc w:val="center"/>
              <w:rPr>
                <w:rFonts w:ascii="宋体" w:hAnsi="宋体" w:eastAsia="宋体" w:cs="宋体"/>
                <w:color w:val="000000"/>
                <w:kern w:val="0"/>
                <w:sz w:val="18"/>
                <w:szCs w:val="18"/>
              </w:rPr>
            </w:pPr>
          </w:p>
        </w:tc>
        <w:tc>
          <w:tcPr>
            <w:tcW w:w="1370" w:type="dxa"/>
            <w:vMerge w:val="continue"/>
            <w:tcBorders>
              <w:top w:val="single" w:color="auto" w:sz="4" w:space="0"/>
              <w:left w:val="single" w:color="auto" w:sz="4" w:space="0"/>
              <w:bottom w:val="single" w:color="auto" w:sz="4" w:space="0"/>
              <w:right w:val="single" w:color="auto" w:sz="4" w:space="0"/>
            </w:tcBorders>
            <w:vAlign w:val="center"/>
          </w:tcPr>
          <w:p w14:paraId="70A44D78">
            <w:pPr>
              <w:widowControl/>
              <w:jc w:val="left"/>
              <w:rPr>
                <w:rFonts w:ascii="宋体" w:hAnsi="宋体" w:eastAsia="宋体" w:cs="宋体"/>
                <w:color w:val="000000"/>
                <w:kern w:val="0"/>
                <w:sz w:val="18"/>
                <w:szCs w:val="18"/>
              </w:rPr>
            </w:pPr>
          </w:p>
        </w:tc>
        <w:tc>
          <w:tcPr>
            <w:tcW w:w="1408" w:type="dxa"/>
            <w:tcBorders>
              <w:top w:val="single" w:color="auto" w:sz="4" w:space="0"/>
              <w:left w:val="nil"/>
              <w:bottom w:val="single" w:color="auto" w:sz="4" w:space="0"/>
              <w:right w:val="single" w:color="auto" w:sz="4" w:space="0"/>
            </w:tcBorders>
            <w:shd w:val="clear" w:color="auto" w:fill="auto"/>
            <w:vAlign w:val="center"/>
          </w:tcPr>
          <w:p w14:paraId="73F58BE9">
            <w:pPr>
              <w:widowControl/>
              <w:jc w:val="center"/>
              <w:rPr>
                <w:rFonts w:ascii="宋体" w:hAnsi="宋体" w:eastAsia="宋体" w:cs="Arial Unicode MS"/>
                <w:color w:val="000000"/>
                <w:kern w:val="0"/>
                <w:sz w:val="18"/>
                <w:szCs w:val="18"/>
              </w:rPr>
            </w:pPr>
            <w:r>
              <w:rPr>
                <w:rFonts w:hint="eastAsia" w:ascii="宋体" w:hAnsi="宋体" w:eastAsia="宋体" w:cs="Arial Unicode MS"/>
                <w:color w:val="000000"/>
                <w:kern w:val="0"/>
                <w:sz w:val="18"/>
                <w:szCs w:val="18"/>
              </w:rPr>
              <w:t>无记录</w:t>
            </w:r>
          </w:p>
        </w:tc>
        <w:tc>
          <w:tcPr>
            <w:tcW w:w="1111" w:type="dxa"/>
            <w:tcBorders>
              <w:top w:val="single" w:color="auto" w:sz="4" w:space="0"/>
              <w:left w:val="nil"/>
              <w:bottom w:val="single" w:color="auto" w:sz="4" w:space="0"/>
              <w:right w:val="single" w:color="auto" w:sz="4" w:space="0"/>
            </w:tcBorders>
            <w:shd w:val="clear" w:color="auto" w:fill="auto"/>
            <w:vAlign w:val="center"/>
          </w:tcPr>
          <w:p w14:paraId="6F2F82CF">
            <w:pPr>
              <w:widowControl/>
              <w:jc w:val="center"/>
              <w:rPr>
                <w:rFonts w:ascii="宋体" w:hAnsi="宋体" w:eastAsia="宋体" w:cs="Arial Unicode MS"/>
                <w:color w:val="000000"/>
                <w:kern w:val="0"/>
                <w:sz w:val="18"/>
                <w:szCs w:val="18"/>
              </w:rPr>
            </w:pPr>
            <w:r>
              <w:rPr>
                <w:rFonts w:hint="eastAsia" w:ascii="宋体" w:hAnsi="宋体" w:eastAsia="宋体" w:cs="Arial Unicode MS"/>
                <w:color w:val="000000"/>
                <w:kern w:val="0"/>
                <w:sz w:val="18"/>
                <w:szCs w:val="18"/>
              </w:rPr>
              <w:t>0</w:t>
            </w:r>
          </w:p>
        </w:tc>
        <w:tc>
          <w:tcPr>
            <w:tcW w:w="1278" w:type="dxa"/>
            <w:tcBorders>
              <w:top w:val="single" w:color="auto" w:sz="4" w:space="0"/>
              <w:left w:val="nil"/>
              <w:bottom w:val="single" w:color="auto" w:sz="4" w:space="0"/>
              <w:right w:val="single" w:color="auto" w:sz="4" w:space="0"/>
            </w:tcBorders>
            <w:shd w:val="clear" w:color="auto" w:fill="auto"/>
            <w:vAlign w:val="center"/>
          </w:tcPr>
          <w:p w14:paraId="305BE9F0">
            <w:pPr>
              <w:widowControl/>
              <w:jc w:val="center"/>
              <w:rPr>
                <w:rFonts w:hint="eastAsia" w:ascii="宋体" w:hAnsi="宋体" w:eastAsia="宋体" w:cs="Arial Unicode MS"/>
                <w:color w:val="000000"/>
                <w:kern w:val="0"/>
                <w:sz w:val="18"/>
                <w:szCs w:val="18"/>
              </w:rPr>
            </w:pPr>
          </w:p>
        </w:tc>
        <w:tc>
          <w:tcPr>
            <w:tcW w:w="1425" w:type="dxa"/>
            <w:tcBorders>
              <w:top w:val="single" w:color="auto" w:sz="4" w:space="0"/>
              <w:left w:val="nil"/>
              <w:bottom w:val="single" w:color="auto" w:sz="4" w:space="0"/>
              <w:right w:val="single" w:color="auto" w:sz="4" w:space="0"/>
            </w:tcBorders>
            <w:shd w:val="clear" w:color="auto" w:fill="auto"/>
            <w:vAlign w:val="center"/>
          </w:tcPr>
          <w:p w14:paraId="234E209C">
            <w:pPr>
              <w:widowControl/>
              <w:jc w:val="center"/>
              <w:rPr>
                <w:rFonts w:hint="eastAsia" w:ascii="宋体" w:hAnsi="宋体" w:eastAsia="宋体" w:cs="Arial Unicode MS"/>
                <w:color w:val="000000"/>
                <w:kern w:val="0"/>
                <w:sz w:val="18"/>
                <w:szCs w:val="18"/>
              </w:rPr>
            </w:pPr>
          </w:p>
        </w:tc>
      </w:tr>
      <w:tr w14:paraId="5CC65673">
        <w:tblPrEx>
          <w:tblCellMar>
            <w:top w:w="0" w:type="dxa"/>
            <w:left w:w="108" w:type="dxa"/>
            <w:bottom w:w="0" w:type="dxa"/>
            <w:right w:w="108" w:type="dxa"/>
          </w:tblCellMar>
        </w:tblPrEx>
        <w:trPr>
          <w:trHeight w:val="20" w:hRule="atLeast"/>
        </w:trPr>
        <w:tc>
          <w:tcPr>
            <w:tcW w:w="975" w:type="dxa"/>
            <w:vMerge w:val="continue"/>
            <w:tcBorders>
              <w:left w:val="single" w:color="auto" w:sz="4" w:space="0"/>
              <w:right w:val="single" w:color="auto" w:sz="4" w:space="0"/>
            </w:tcBorders>
            <w:vAlign w:val="center"/>
          </w:tcPr>
          <w:p w14:paraId="6FF6ED10">
            <w:pPr>
              <w:widowControl/>
              <w:jc w:val="left"/>
              <w:rPr>
                <w:rFonts w:ascii="宋体" w:hAnsi="宋体" w:eastAsia="宋体" w:cs="宋体"/>
                <w:color w:val="000000"/>
                <w:kern w:val="0"/>
                <w:sz w:val="18"/>
                <w:szCs w:val="18"/>
              </w:rPr>
            </w:pPr>
          </w:p>
        </w:tc>
        <w:tc>
          <w:tcPr>
            <w:tcW w:w="648" w:type="dxa"/>
            <w:vMerge w:val="continue"/>
            <w:tcBorders>
              <w:left w:val="single" w:color="auto" w:sz="4" w:space="0"/>
              <w:right w:val="single" w:color="auto" w:sz="4" w:space="0"/>
            </w:tcBorders>
            <w:vAlign w:val="center"/>
          </w:tcPr>
          <w:p w14:paraId="4A3E8825">
            <w:pPr>
              <w:widowControl/>
              <w:jc w:val="left"/>
              <w:rPr>
                <w:rFonts w:ascii="宋体" w:hAnsi="宋体" w:eastAsia="宋体" w:cs="宋体"/>
                <w:color w:val="000000"/>
                <w:kern w:val="0"/>
                <w:sz w:val="18"/>
                <w:szCs w:val="18"/>
              </w:rPr>
            </w:pPr>
          </w:p>
        </w:tc>
        <w:tc>
          <w:tcPr>
            <w:tcW w:w="1037" w:type="dxa"/>
            <w:vMerge w:val="restart"/>
            <w:tcBorders>
              <w:top w:val="single" w:color="auto" w:sz="4" w:space="0"/>
              <w:left w:val="single" w:color="auto" w:sz="4" w:space="0"/>
              <w:bottom w:val="single" w:color="auto" w:sz="4" w:space="0"/>
              <w:right w:val="single" w:color="auto" w:sz="4" w:space="0"/>
            </w:tcBorders>
            <w:shd w:val="clear" w:color="auto" w:fill="auto"/>
            <w:vAlign w:val="center"/>
          </w:tcPr>
          <w:p w14:paraId="48B2B703">
            <w:pPr>
              <w:widowControl/>
              <w:jc w:val="center"/>
              <w:rPr>
                <w:rFonts w:ascii="宋体" w:hAnsi="宋体" w:eastAsia="宋体" w:cs="宋体"/>
                <w:color w:val="000000"/>
                <w:kern w:val="0"/>
                <w:sz w:val="18"/>
                <w:szCs w:val="18"/>
              </w:rPr>
            </w:pPr>
            <w:r>
              <w:rPr>
                <w:rFonts w:hint="eastAsia" w:ascii="宋体" w:hAnsi="宋体" w:eastAsia="宋体" w:cs="宋体"/>
                <w:color w:val="000000"/>
                <w:kern w:val="0"/>
                <w:sz w:val="18"/>
                <w:szCs w:val="18"/>
              </w:rPr>
              <w:t>公众监督</w:t>
            </w:r>
          </w:p>
        </w:tc>
        <w:tc>
          <w:tcPr>
            <w:tcW w:w="741" w:type="dxa"/>
            <w:vMerge w:val="restart"/>
            <w:tcBorders>
              <w:top w:val="single" w:color="auto" w:sz="4" w:space="0"/>
              <w:left w:val="single" w:color="auto" w:sz="4" w:space="0"/>
              <w:bottom w:val="single" w:color="auto" w:sz="4" w:space="0"/>
              <w:right w:val="single" w:color="auto" w:sz="4" w:space="0"/>
            </w:tcBorders>
            <w:shd w:val="clear" w:color="auto" w:fill="auto"/>
            <w:vAlign w:val="center"/>
          </w:tcPr>
          <w:p w14:paraId="172C5B2F">
            <w:pPr>
              <w:widowControl/>
              <w:jc w:val="center"/>
              <w:rPr>
                <w:rFonts w:ascii="宋体" w:hAnsi="宋体" w:eastAsia="宋体" w:cs="宋体"/>
                <w:color w:val="000000"/>
                <w:kern w:val="0"/>
                <w:sz w:val="18"/>
                <w:szCs w:val="18"/>
              </w:rPr>
            </w:pPr>
            <w:r>
              <w:rPr>
                <w:rFonts w:hint="eastAsia" w:ascii="宋体" w:hAnsi="宋体" w:eastAsia="宋体" w:cs="宋体"/>
                <w:color w:val="000000"/>
                <w:kern w:val="0"/>
                <w:sz w:val="18"/>
                <w:szCs w:val="18"/>
              </w:rPr>
              <w:t>1</w:t>
            </w:r>
            <w:r>
              <w:rPr>
                <w:rFonts w:ascii="宋体" w:hAnsi="宋体" w:eastAsia="宋体" w:cs="宋体"/>
                <w:color w:val="000000"/>
                <w:kern w:val="0"/>
                <w:sz w:val="18"/>
                <w:szCs w:val="18"/>
              </w:rPr>
              <w:t>0</w:t>
            </w:r>
            <w:r>
              <w:rPr>
                <w:rFonts w:hint="eastAsia" w:ascii="宋体" w:hAnsi="宋体" w:eastAsia="宋体" w:cs="宋体"/>
                <w:color w:val="000000"/>
                <w:kern w:val="0"/>
                <w:sz w:val="18"/>
                <w:szCs w:val="18"/>
              </w:rPr>
              <w:t>%</w:t>
            </w:r>
          </w:p>
        </w:tc>
        <w:tc>
          <w:tcPr>
            <w:tcW w:w="1370" w:type="dxa"/>
            <w:vMerge w:val="restart"/>
            <w:tcBorders>
              <w:top w:val="single" w:color="auto" w:sz="4" w:space="0"/>
              <w:left w:val="single" w:color="auto" w:sz="4" w:space="0"/>
              <w:bottom w:val="single" w:color="auto" w:sz="4" w:space="0"/>
              <w:right w:val="single" w:color="auto" w:sz="4" w:space="0"/>
            </w:tcBorders>
            <w:vAlign w:val="center"/>
          </w:tcPr>
          <w:p w14:paraId="4EFDB3FA">
            <w:pPr>
              <w:widowControl/>
              <w:jc w:val="left"/>
              <w:rPr>
                <w:rFonts w:ascii="宋体" w:hAnsi="宋体" w:eastAsia="宋体" w:cs="宋体"/>
                <w:color w:val="000000"/>
                <w:kern w:val="0"/>
                <w:sz w:val="18"/>
                <w:szCs w:val="18"/>
              </w:rPr>
            </w:pPr>
            <w:r>
              <w:rPr>
                <w:rFonts w:hint="eastAsia" w:ascii="宋体" w:hAnsi="宋体" w:eastAsia="宋体" w:cs="宋体"/>
                <w:color w:val="000000"/>
                <w:kern w:val="0"/>
                <w:sz w:val="18"/>
                <w:szCs w:val="18"/>
              </w:rPr>
              <w:t>通过受评企业是否自愿签署《</w:t>
            </w:r>
            <w:r>
              <w:rPr>
                <w:rFonts w:hint="eastAsia" w:ascii="宋体" w:hAnsi="宋体" w:eastAsia="宋体" w:cs="宋体"/>
                <w:color w:val="000000"/>
                <w:kern w:val="0"/>
                <w:sz w:val="18"/>
                <w:szCs w:val="18"/>
                <w:lang w:val="en-US" w:eastAsia="zh-CN"/>
              </w:rPr>
              <w:t>山西省住宅装饰装修投诉及争议解决办法</w:t>
            </w:r>
            <w:r>
              <w:rPr>
                <w:rFonts w:hint="eastAsia" w:ascii="宋体" w:hAnsi="宋体" w:eastAsia="宋体" w:cs="宋体"/>
                <w:color w:val="000000"/>
                <w:kern w:val="0"/>
                <w:sz w:val="18"/>
                <w:szCs w:val="18"/>
              </w:rPr>
              <w:t>》</w:t>
            </w:r>
            <w:r>
              <w:rPr>
                <w:rFonts w:hint="eastAsia" w:ascii="宋体" w:hAnsi="宋体" w:eastAsia="宋体" w:cs="宋体"/>
                <w:color w:val="000000"/>
                <w:kern w:val="0"/>
                <w:sz w:val="18"/>
                <w:szCs w:val="18"/>
                <w:lang w:val="en-US" w:eastAsia="zh-CN"/>
              </w:rPr>
              <w:t>承诺书、</w:t>
            </w:r>
            <w:r>
              <w:rPr>
                <w:rFonts w:hint="eastAsia" w:ascii="宋体" w:hAnsi="宋体" w:eastAsia="宋体" w:cs="宋体"/>
                <w:color w:val="000000"/>
                <w:kern w:val="0"/>
                <w:sz w:val="18"/>
                <w:szCs w:val="18"/>
                <w:lang w:eastAsia="zh-CN"/>
              </w:rPr>
              <w:t>《</w:t>
            </w:r>
            <w:r>
              <w:rPr>
                <w:rFonts w:hint="eastAsia" w:ascii="宋体" w:hAnsi="宋体" w:eastAsia="宋体" w:cs="宋体"/>
                <w:color w:val="000000"/>
                <w:kern w:val="0"/>
                <w:sz w:val="18"/>
                <w:szCs w:val="18"/>
                <w:lang w:val="en-US" w:eastAsia="zh-CN"/>
              </w:rPr>
              <w:t>山西省住宅装饰装修合同示范文本</w:t>
            </w:r>
            <w:r>
              <w:rPr>
                <w:rFonts w:hint="eastAsia" w:ascii="宋体" w:hAnsi="宋体" w:eastAsia="宋体" w:cs="宋体"/>
                <w:color w:val="000000"/>
                <w:kern w:val="0"/>
                <w:sz w:val="18"/>
                <w:szCs w:val="18"/>
                <w:lang w:eastAsia="zh-CN"/>
              </w:rPr>
              <w:t>》、</w:t>
            </w:r>
            <w:r>
              <w:rPr>
                <w:rFonts w:hint="eastAsia" w:ascii="宋体" w:hAnsi="宋体" w:eastAsia="宋体" w:cs="宋体"/>
                <w:color w:val="000000"/>
                <w:kern w:val="0"/>
                <w:sz w:val="18"/>
                <w:szCs w:val="18"/>
                <w:lang w:val="en-US" w:eastAsia="zh-CN"/>
              </w:rPr>
              <w:t>《山西省住宅装饰设计服务合同</w:t>
            </w:r>
            <w:r>
              <w:rPr>
                <w:rFonts w:hint="eastAsia" w:ascii="宋体" w:hAnsi="宋体" w:eastAsia="宋体" w:cs="宋体"/>
                <w:color w:val="000000"/>
                <w:kern w:val="0"/>
                <w:sz w:val="18"/>
                <w:szCs w:val="18"/>
                <w:lang w:eastAsia="zh-CN"/>
              </w:rPr>
              <w:t>》</w:t>
            </w:r>
            <w:r>
              <w:rPr>
                <w:rFonts w:hint="eastAsia" w:ascii="宋体" w:hAnsi="宋体" w:eastAsia="宋体" w:cs="宋体"/>
                <w:color w:val="000000"/>
                <w:kern w:val="0"/>
                <w:sz w:val="18"/>
                <w:szCs w:val="18"/>
                <w:lang w:val="en-US" w:eastAsia="zh-CN"/>
              </w:rPr>
              <w:t>等</w:t>
            </w:r>
            <w:r>
              <w:rPr>
                <w:rFonts w:hint="eastAsia" w:ascii="宋体" w:hAnsi="宋体" w:eastAsia="宋体" w:cs="宋体"/>
                <w:color w:val="000000"/>
                <w:kern w:val="0"/>
                <w:sz w:val="18"/>
                <w:szCs w:val="18"/>
              </w:rPr>
              <w:t>考察企业接受公众监督的意愿。</w:t>
            </w:r>
          </w:p>
        </w:tc>
        <w:tc>
          <w:tcPr>
            <w:tcW w:w="1408" w:type="dxa"/>
            <w:tcBorders>
              <w:top w:val="single" w:color="auto" w:sz="4" w:space="0"/>
              <w:left w:val="nil"/>
              <w:bottom w:val="single" w:color="auto" w:sz="4" w:space="0"/>
              <w:right w:val="single" w:color="auto" w:sz="4" w:space="0"/>
            </w:tcBorders>
            <w:shd w:val="clear" w:color="auto" w:fill="auto"/>
            <w:vAlign w:val="center"/>
          </w:tcPr>
          <w:p w14:paraId="126F5F67">
            <w:pPr>
              <w:widowControl/>
              <w:jc w:val="center"/>
              <w:rPr>
                <w:rFonts w:ascii="宋体" w:hAnsi="宋体" w:eastAsia="宋体" w:cs="Arial Unicode MS"/>
                <w:b/>
                <w:bCs/>
                <w:color w:val="000000"/>
                <w:kern w:val="0"/>
                <w:sz w:val="18"/>
                <w:szCs w:val="18"/>
              </w:rPr>
            </w:pPr>
            <w:r>
              <w:rPr>
                <w:rFonts w:hint="eastAsia" w:ascii="宋体" w:hAnsi="宋体" w:eastAsia="宋体" w:cs="Arial Unicode MS"/>
                <w:b/>
                <w:bCs/>
                <w:color w:val="000000"/>
                <w:kern w:val="0"/>
                <w:sz w:val="18"/>
                <w:szCs w:val="18"/>
              </w:rPr>
              <w:t>是否签署公约</w:t>
            </w:r>
          </w:p>
        </w:tc>
        <w:tc>
          <w:tcPr>
            <w:tcW w:w="1111" w:type="dxa"/>
            <w:tcBorders>
              <w:top w:val="single" w:color="auto" w:sz="4" w:space="0"/>
              <w:left w:val="nil"/>
              <w:bottom w:val="single" w:color="auto" w:sz="4" w:space="0"/>
              <w:right w:val="single" w:color="auto" w:sz="4" w:space="0"/>
            </w:tcBorders>
            <w:shd w:val="clear" w:color="auto" w:fill="auto"/>
            <w:vAlign w:val="center"/>
          </w:tcPr>
          <w:p w14:paraId="2959C3CD">
            <w:pPr>
              <w:widowControl/>
              <w:jc w:val="center"/>
              <w:rPr>
                <w:rFonts w:ascii="宋体" w:hAnsi="宋体" w:eastAsia="宋体" w:cs="Arial Unicode MS"/>
                <w:b/>
                <w:bCs/>
                <w:color w:val="000000"/>
                <w:kern w:val="0"/>
                <w:sz w:val="18"/>
                <w:szCs w:val="18"/>
              </w:rPr>
            </w:pPr>
            <w:r>
              <w:rPr>
                <w:rFonts w:hint="eastAsia" w:ascii="宋体" w:hAnsi="宋体" w:eastAsia="宋体" w:cs="Arial Unicode MS"/>
                <w:b/>
                <w:bCs/>
                <w:color w:val="000000"/>
                <w:kern w:val="0"/>
                <w:sz w:val="18"/>
                <w:szCs w:val="18"/>
              </w:rPr>
              <w:t>得分</w:t>
            </w:r>
          </w:p>
        </w:tc>
        <w:tc>
          <w:tcPr>
            <w:tcW w:w="1278" w:type="dxa"/>
            <w:tcBorders>
              <w:top w:val="single" w:color="auto" w:sz="4" w:space="0"/>
              <w:left w:val="nil"/>
              <w:bottom w:val="single" w:color="auto" w:sz="4" w:space="0"/>
              <w:right w:val="single" w:color="auto" w:sz="4" w:space="0"/>
            </w:tcBorders>
            <w:shd w:val="clear" w:color="auto" w:fill="auto"/>
            <w:vAlign w:val="center"/>
          </w:tcPr>
          <w:p w14:paraId="3C74534A">
            <w:pPr>
              <w:widowControl/>
              <w:jc w:val="center"/>
              <w:rPr>
                <w:rFonts w:hint="eastAsia" w:ascii="宋体" w:hAnsi="宋体" w:eastAsia="宋体" w:cs="Arial Unicode MS"/>
                <w:b/>
                <w:bCs/>
                <w:color w:val="000000"/>
                <w:kern w:val="0"/>
                <w:sz w:val="18"/>
                <w:szCs w:val="18"/>
              </w:rPr>
            </w:pPr>
            <w:r>
              <w:rPr>
                <w:rFonts w:hint="eastAsia" w:ascii="宋体" w:hAnsi="宋体" w:eastAsia="宋体" w:cs="Arial Unicode MS"/>
                <w:b/>
                <w:bCs/>
                <w:color w:val="000000"/>
                <w:kern w:val="0"/>
                <w:sz w:val="18"/>
                <w:szCs w:val="18"/>
              </w:rPr>
              <w:t>得分</w:t>
            </w:r>
          </w:p>
        </w:tc>
        <w:tc>
          <w:tcPr>
            <w:tcW w:w="1425" w:type="dxa"/>
            <w:tcBorders>
              <w:top w:val="single" w:color="auto" w:sz="4" w:space="0"/>
              <w:left w:val="nil"/>
              <w:bottom w:val="single" w:color="auto" w:sz="4" w:space="0"/>
              <w:right w:val="single" w:color="auto" w:sz="4" w:space="0"/>
            </w:tcBorders>
            <w:shd w:val="clear" w:color="auto" w:fill="auto"/>
            <w:vAlign w:val="center"/>
          </w:tcPr>
          <w:p w14:paraId="6071C73A">
            <w:pPr>
              <w:widowControl/>
              <w:jc w:val="center"/>
              <w:rPr>
                <w:rFonts w:hint="eastAsia" w:ascii="宋体" w:hAnsi="宋体" w:eastAsia="宋体" w:cs="Arial Unicode MS"/>
                <w:b/>
                <w:bCs/>
                <w:color w:val="000000"/>
                <w:kern w:val="0"/>
                <w:sz w:val="18"/>
                <w:szCs w:val="18"/>
              </w:rPr>
            </w:pPr>
            <w:r>
              <w:rPr>
                <w:rFonts w:hint="eastAsia" w:ascii="宋体" w:hAnsi="宋体" w:eastAsia="宋体" w:cs="Arial Unicode MS"/>
                <w:b/>
                <w:bCs/>
                <w:color w:val="000000"/>
                <w:kern w:val="0"/>
                <w:sz w:val="18"/>
                <w:szCs w:val="18"/>
              </w:rPr>
              <w:t>得分</w:t>
            </w:r>
          </w:p>
        </w:tc>
      </w:tr>
      <w:tr w14:paraId="7DA4D65D">
        <w:tblPrEx>
          <w:tblCellMar>
            <w:top w:w="0" w:type="dxa"/>
            <w:left w:w="108" w:type="dxa"/>
            <w:bottom w:w="0" w:type="dxa"/>
            <w:right w:w="108" w:type="dxa"/>
          </w:tblCellMar>
        </w:tblPrEx>
        <w:trPr>
          <w:trHeight w:val="678" w:hRule="atLeast"/>
        </w:trPr>
        <w:tc>
          <w:tcPr>
            <w:tcW w:w="975" w:type="dxa"/>
            <w:vMerge w:val="continue"/>
            <w:tcBorders>
              <w:left w:val="single" w:color="auto" w:sz="4" w:space="0"/>
              <w:right w:val="single" w:color="auto" w:sz="4" w:space="0"/>
            </w:tcBorders>
            <w:vAlign w:val="center"/>
          </w:tcPr>
          <w:p w14:paraId="7E3A2E37">
            <w:pPr>
              <w:widowControl/>
              <w:jc w:val="left"/>
              <w:rPr>
                <w:rFonts w:ascii="宋体" w:hAnsi="宋体" w:eastAsia="宋体" w:cs="宋体"/>
                <w:color w:val="000000"/>
                <w:kern w:val="0"/>
                <w:sz w:val="18"/>
                <w:szCs w:val="18"/>
              </w:rPr>
            </w:pPr>
          </w:p>
        </w:tc>
        <w:tc>
          <w:tcPr>
            <w:tcW w:w="648" w:type="dxa"/>
            <w:vMerge w:val="continue"/>
            <w:tcBorders>
              <w:left w:val="single" w:color="auto" w:sz="4" w:space="0"/>
              <w:right w:val="single" w:color="auto" w:sz="4" w:space="0"/>
            </w:tcBorders>
            <w:vAlign w:val="center"/>
          </w:tcPr>
          <w:p w14:paraId="5D9247A8">
            <w:pPr>
              <w:widowControl/>
              <w:jc w:val="left"/>
              <w:rPr>
                <w:rFonts w:ascii="宋体" w:hAnsi="宋体" w:eastAsia="宋体" w:cs="宋体"/>
                <w:color w:val="000000"/>
                <w:kern w:val="0"/>
                <w:sz w:val="18"/>
                <w:szCs w:val="18"/>
              </w:rPr>
            </w:pPr>
          </w:p>
        </w:tc>
        <w:tc>
          <w:tcPr>
            <w:tcW w:w="1037" w:type="dxa"/>
            <w:vMerge w:val="continue"/>
            <w:tcBorders>
              <w:top w:val="single" w:color="auto" w:sz="4" w:space="0"/>
              <w:left w:val="single" w:color="auto" w:sz="4" w:space="0"/>
              <w:bottom w:val="single" w:color="auto" w:sz="4" w:space="0"/>
              <w:right w:val="single" w:color="auto" w:sz="4" w:space="0"/>
            </w:tcBorders>
            <w:shd w:val="clear" w:color="auto" w:fill="auto"/>
            <w:vAlign w:val="center"/>
          </w:tcPr>
          <w:p w14:paraId="3E131AED">
            <w:pPr>
              <w:widowControl/>
              <w:jc w:val="center"/>
              <w:rPr>
                <w:rFonts w:ascii="宋体" w:hAnsi="宋体" w:eastAsia="宋体" w:cs="宋体"/>
                <w:color w:val="000000"/>
                <w:kern w:val="0"/>
                <w:sz w:val="18"/>
                <w:szCs w:val="18"/>
              </w:rPr>
            </w:pPr>
          </w:p>
        </w:tc>
        <w:tc>
          <w:tcPr>
            <w:tcW w:w="741" w:type="dxa"/>
            <w:vMerge w:val="continue"/>
            <w:tcBorders>
              <w:top w:val="single" w:color="auto" w:sz="4" w:space="0"/>
              <w:left w:val="single" w:color="auto" w:sz="4" w:space="0"/>
              <w:bottom w:val="single" w:color="auto" w:sz="4" w:space="0"/>
              <w:right w:val="single" w:color="auto" w:sz="4" w:space="0"/>
            </w:tcBorders>
            <w:shd w:val="clear" w:color="auto" w:fill="auto"/>
            <w:vAlign w:val="center"/>
          </w:tcPr>
          <w:p w14:paraId="6742DAF3">
            <w:pPr>
              <w:widowControl/>
              <w:jc w:val="center"/>
              <w:rPr>
                <w:rFonts w:ascii="宋体" w:hAnsi="宋体" w:eastAsia="宋体" w:cs="宋体"/>
                <w:color w:val="000000"/>
                <w:kern w:val="0"/>
                <w:sz w:val="18"/>
                <w:szCs w:val="18"/>
              </w:rPr>
            </w:pPr>
          </w:p>
        </w:tc>
        <w:tc>
          <w:tcPr>
            <w:tcW w:w="1370" w:type="dxa"/>
            <w:vMerge w:val="continue"/>
            <w:tcBorders>
              <w:top w:val="single" w:color="auto" w:sz="4" w:space="0"/>
              <w:left w:val="single" w:color="auto" w:sz="4" w:space="0"/>
              <w:bottom w:val="single" w:color="auto" w:sz="4" w:space="0"/>
              <w:right w:val="single" w:color="auto" w:sz="4" w:space="0"/>
            </w:tcBorders>
            <w:vAlign w:val="center"/>
          </w:tcPr>
          <w:p w14:paraId="4A4D405E">
            <w:pPr>
              <w:widowControl/>
              <w:jc w:val="left"/>
              <w:rPr>
                <w:rFonts w:ascii="宋体" w:hAnsi="宋体" w:eastAsia="宋体" w:cs="宋体"/>
                <w:color w:val="000000"/>
                <w:kern w:val="0"/>
                <w:sz w:val="18"/>
                <w:szCs w:val="18"/>
              </w:rPr>
            </w:pPr>
          </w:p>
        </w:tc>
        <w:tc>
          <w:tcPr>
            <w:tcW w:w="1408" w:type="dxa"/>
            <w:tcBorders>
              <w:top w:val="single" w:color="auto" w:sz="4" w:space="0"/>
              <w:left w:val="nil"/>
              <w:bottom w:val="single" w:color="auto" w:sz="4" w:space="0"/>
              <w:right w:val="single" w:color="auto" w:sz="4" w:space="0"/>
            </w:tcBorders>
            <w:shd w:val="clear" w:color="auto" w:fill="auto"/>
            <w:vAlign w:val="center"/>
          </w:tcPr>
          <w:p w14:paraId="1A75FA8F">
            <w:pPr>
              <w:widowControl/>
              <w:jc w:val="center"/>
              <w:rPr>
                <w:rFonts w:ascii="宋体" w:hAnsi="宋体" w:eastAsia="宋体" w:cs="Arial Unicode MS"/>
                <w:color w:val="000000"/>
                <w:kern w:val="0"/>
                <w:sz w:val="18"/>
                <w:szCs w:val="18"/>
              </w:rPr>
            </w:pPr>
            <w:r>
              <w:rPr>
                <w:rFonts w:hint="eastAsia" w:ascii="宋体" w:hAnsi="宋体" w:eastAsia="宋体" w:cs="Arial Unicode MS"/>
                <w:color w:val="000000"/>
                <w:kern w:val="0"/>
                <w:sz w:val="18"/>
                <w:szCs w:val="18"/>
              </w:rPr>
              <w:t>是</w:t>
            </w:r>
          </w:p>
        </w:tc>
        <w:tc>
          <w:tcPr>
            <w:tcW w:w="1111" w:type="dxa"/>
            <w:tcBorders>
              <w:top w:val="single" w:color="auto" w:sz="4" w:space="0"/>
              <w:left w:val="nil"/>
              <w:bottom w:val="single" w:color="auto" w:sz="4" w:space="0"/>
              <w:right w:val="single" w:color="auto" w:sz="4" w:space="0"/>
            </w:tcBorders>
            <w:shd w:val="clear" w:color="auto" w:fill="auto"/>
            <w:vAlign w:val="center"/>
          </w:tcPr>
          <w:p w14:paraId="27114568">
            <w:pPr>
              <w:widowControl/>
              <w:jc w:val="center"/>
              <w:rPr>
                <w:rFonts w:ascii="宋体" w:hAnsi="宋体" w:eastAsia="宋体" w:cs="Arial Unicode MS"/>
                <w:color w:val="000000"/>
                <w:kern w:val="0"/>
                <w:sz w:val="18"/>
                <w:szCs w:val="18"/>
              </w:rPr>
            </w:pPr>
            <w:r>
              <w:rPr>
                <w:rFonts w:hint="eastAsia" w:ascii="宋体" w:hAnsi="宋体" w:eastAsia="宋体" w:cs="Arial Unicode MS"/>
                <w:color w:val="000000"/>
                <w:kern w:val="0"/>
                <w:sz w:val="18"/>
                <w:szCs w:val="18"/>
              </w:rPr>
              <w:t>100</w:t>
            </w:r>
          </w:p>
        </w:tc>
        <w:tc>
          <w:tcPr>
            <w:tcW w:w="1278" w:type="dxa"/>
            <w:tcBorders>
              <w:top w:val="single" w:color="auto" w:sz="4" w:space="0"/>
              <w:left w:val="nil"/>
              <w:bottom w:val="single" w:color="auto" w:sz="4" w:space="0"/>
              <w:right w:val="single" w:color="auto" w:sz="4" w:space="0"/>
            </w:tcBorders>
            <w:shd w:val="clear" w:color="auto" w:fill="auto"/>
            <w:vAlign w:val="center"/>
          </w:tcPr>
          <w:p w14:paraId="70180D5D">
            <w:pPr>
              <w:widowControl/>
              <w:jc w:val="center"/>
              <w:rPr>
                <w:rFonts w:hint="eastAsia" w:ascii="宋体" w:hAnsi="宋体" w:eastAsia="宋体" w:cs="Arial Unicode MS"/>
                <w:color w:val="000000"/>
                <w:kern w:val="0"/>
                <w:sz w:val="18"/>
                <w:szCs w:val="18"/>
              </w:rPr>
            </w:pPr>
          </w:p>
        </w:tc>
        <w:tc>
          <w:tcPr>
            <w:tcW w:w="1425" w:type="dxa"/>
            <w:tcBorders>
              <w:top w:val="single" w:color="auto" w:sz="4" w:space="0"/>
              <w:left w:val="nil"/>
              <w:bottom w:val="single" w:color="auto" w:sz="4" w:space="0"/>
              <w:right w:val="single" w:color="auto" w:sz="4" w:space="0"/>
            </w:tcBorders>
            <w:shd w:val="clear" w:color="auto" w:fill="auto"/>
            <w:vAlign w:val="center"/>
          </w:tcPr>
          <w:p w14:paraId="6DE677C8">
            <w:pPr>
              <w:widowControl/>
              <w:jc w:val="center"/>
              <w:rPr>
                <w:rFonts w:hint="eastAsia" w:ascii="宋体" w:hAnsi="宋体" w:eastAsia="宋体" w:cs="Arial Unicode MS"/>
                <w:color w:val="000000"/>
                <w:kern w:val="0"/>
                <w:sz w:val="18"/>
                <w:szCs w:val="18"/>
              </w:rPr>
            </w:pPr>
          </w:p>
        </w:tc>
      </w:tr>
      <w:tr w14:paraId="07FD19E6">
        <w:tblPrEx>
          <w:tblCellMar>
            <w:top w:w="0" w:type="dxa"/>
            <w:left w:w="108" w:type="dxa"/>
            <w:bottom w:w="0" w:type="dxa"/>
            <w:right w:w="108" w:type="dxa"/>
          </w:tblCellMar>
        </w:tblPrEx>
        <w:trPr>
          <w:trHeight w:val="20" w:hRule="atLeast"/>
        </w:trPr>
        <w:tc>
          <w:tcPr>
            <w:tcW w:w="975" w:type="dxa"/>
            <w:vMerge w:val="continue"/>
            <w:tcBorders>
              <w:left w:val="single" w:color="auto" w:sz="4" w:space="0"/>
              <w:right w:val="single" w:color="auto" w:sz="4" w:space="0"/>
            </w:tcBorders>
            <w:vAlign w:val="center"/>
          </w:tcPr>
          <w:p w14:paraId="766C65F2">
            <w:pPr>
              <w:widowControl/>
              <w:jc w:val="left"/>
              <w:rPr>
                <w:rFonts w:ascii="宋体" w:hAnsi="宋体" w:eastAsia="宋体" w:cs="宋体"/>
                <w:color w:val="000000"/>
                <w:kern w:val="0"/>
                <w:sz w:val="18"/>
                <w:szCs w:val="18"/>
              </w:rPr>
            </w:pPr>
          </w:p>
        </w:tc>
        <w:tc>
          <w:tcPr>
            <w:tcW w:w="648" w:type="dxa"/>
            <w:vMerge w:val="continue"/>
            <w:tcBorders>
              <w:left w:val="single" w:color="auto" w:sz="4" w:space="0"/>
              <w:right w:val="single" w:color="auto" w:sz="4" w:space="0"/>
            </w:tcBorders>
            <w:vAlign w:val="center"/>
          </w:tcPr>
          <w:p w14:paraId="2A1E3772">
            <w:pPr>
              <w:widowControl/>
              <w:jc w:val="left"/>
              <w:rPr>
                <w:rFonts w:ascii="宋体" w:hAnsi="宋体" w:eastAsia="宋体" w:cs="宋体"/>
                <w:color w:val="000000"/>
                <w:kern w:val="0"/>
                <w:sz w:val="18"/>
                <w:szCs w:val="18"/>
              </w:rPr>
            </w:pPr>
          </w:p>
        </w:tc>
        <w:tc>
          <w:tcPr>
            <w:tcW w:w="1037" w:type="dxa"/>
            <w:vMerge w:val="continue"/>
            <w:tcBorders>
              <w:top w:val="single" w:color="auto" w:sz="4" w:space="0"/>
              <w:left w:val="single" w:color="auto" w:sz="4" w:space="0"/>
              <w:bottom w:val="single" w:color="auto" w:sz="4" w:space="0"/>
              <w:right w:val="single" w:color="auto" w:sz="4" w:space="0"/>
            </w:tcBorders>
            <w:shd w:val="clear" w:color="auto" w:fill="auto"/>
            <w:vAlign w:val="center"/>
          </w:tcPr>
          <w:p w14:paraId="284241E9">
            <w:pPr>
              <w:widowControl/>
              <w:jc w:val="center"/>
              <w:rPr>
                <w:rFonts w:ascii="宋体" w:hAnsi="宋体" w:eastAsia="宋体" w:cs="宋体"/>
                <w:color w:val="000000"/>
                <w:kern w:val="0"/>
                <w:sz w:val="18"/>
                <w:szCs w:val="18"/>
              </w:rPr>
            </w:pPr>
          </w:p>
        </w:tc>
        <w:tc>
          <w:tcPr>
            <w:tcW w:w="741" w:type="dxa"/>
            <w:vMerge w:val="continue"/>
            <w:tcBorders>
              <w:top w:val="single" w:color="auto" w:sz="4" w:space="0"/>
              <w:left w:val="single" w:color="auto" w:sz="4" w:space="0"/>
              <w:bottom w:val="single" w:color="auto" w:sz="4" w:space="0"/>
              <w:right w:val="single" w:color="auto" w:sz="4" w:space="0"/>
            </w:tcBorders>
            <w:shd w:val="clear" w:color="auto" w:fill="auto"/>
            <w:vAlign w:val="center"/>
          </w:tcPr>
          <w:p w14:paraId="03B9E894">
            <w:pPr>
              <w:widowControl/>
              <w:jc w:val="center"/>
              <w:rPr>
                <w:rFonts w:ascii="宋体" w:hAnsi="宋体" w:eastAsia="宋体" w:cs="宋体"/>
                <w:color w:val="000000"/>
                <w:kern w:val="0"/>
                <w:sz w:val="18"/>
                <w:szCs w:val="18"/>
              </w:rPr>
            </w:pPr>
          </w:p>
        </w:tc>
        <w:tc>
          <w:tcPr>
            <w:tcW w:w="1370" w:type="dxa"/>
            <w:vMerge w:val="continue"/>
            <w:tcBorders>
              <w:top w:val="single" w:color="auto" w:sz="4" w:space="0"/>
              <w:left w:val="single" w:color="auto" w:sz="4" w:space="0"/>
              <w:bottom w:val="single" w:color="auto" w:sz="4" w:space="0"/>
              <w:right w:val="single" w:color="auto" w:sz="4" w:space="0"/>
            </w:tcBorders>
            <w:vAlign w:val="center"/>
          </w:tcPr>
          <w:p w14:paraId="2C16A1E8">
            <w:pPr>
              <w:widowControl/>
              <w:jc w:val="left"/>
              <w:rPr>
                <w:rFonts w:ascii="宋体" w:hAnsi="宋体" w:eastAsia="宋体" w:cs="宋体"/>
                <w:color w:val="000000"/>
                <w:kern w:val="0"/>
                <w:sz w:val="18"/>
                <w:szCs w:val="18"/>
              </w:rPr>
            </w:pPr>
          </w:p>
        </w:tc>
        <w:tc>
          <w:tcPr>
            <w:tcW w:w="1408" w:type="dxa"/>
            <w:tcBorders>
              <w:top w:val="single" w:color="auto" w:sz="4" w:space="0"/>
              <w:left w:val="nil"/>
              <w:bottom w:val="single" w:color="auto" w:sz="4" w:space="0"/>
              <w:right w:val="single" w:color="auto" w:sz="4" w:space="0"/>
            </w:tcBorders>
            <w:shd w:val="clear" w:color="auto" w:fill="auto"/>
            <w:vAlign w:val="center"/>
          </w:tcPr>
          <w:p w14:paraId="5FA567DC">
            <w:pPr>
              <w:widowControl/>
              <w:jc w:val="center"/>
              <w:rPr>
                <w:rFonts w:ascii="宋体" w:hAnsi="宋体" w:eastAsia="宋体" w:cs="Arial Unicode MS"/>
                <w:color w:val="000000"/>
                <w:kern w:val="0"/>
                <w:sz w:val="18"/>
                <w:szCs w:val="18"/>
              </w:rPr>
            </w:pPr>
            <w:r>
              <w:rPr>
                <w:rFonts w:hint="eastAsia" w:ascii="宋体" w:hAnsi="宋体" w:eastAsia="宋体" w:cs="Arial Unicode MS"/>
                <w:color w:val="000000"/>
                <w:kern w:val="0"/>
                <w:sz w:val="18"/>
                <w:szCs w:val="18"/>
              </w:rPr>
              <w:t>否</w:t>
            </w:r>
          </w:p>
        </w:tc>
        <w:tc>
          <w:tcPr>
            <w:tcW w:w="1111" w:type="dxa"/>
            <w:tcBorders>
              <w:top w:val="single" w:color="auto" w:sz="4" w:space="0"/>
              <w:left w:val="nil"/>
              <w:bottom w:val="single" w:color="auto" w:sz="4" w:space="0"/>
              <w:right w:val="single" w:color="auto" w:sz="4" w:space="0"/>
            </w:tcBorders>
            <w:shd w:val="clear" w:color="auto" w:fill="auto"/>
            <w:vAlign w:val="center"/>
          </w:tcPr>
          <w:p w14:paraId="5478C04C">
            <w:pPr>
              <w:widowControl/>
              <w:jc w:val="center"/>
              <w:rPr>
                <w:rFonts w:ascii="宋体" w:hAnsi="宋体" w:eastAsia="宋体" w:cs="Arial Unicode MS"/>
                <w:color w:val="000000"/>
                <w:kern w:val="0"/>
                <w:sz w:val="18"/>
                <w:szCs w:val="18"/>
              </w:rPr>
            </w:pPr>
            <w:r>
              <w:rPr>
                <w:rFonts w:hint="eastAsia" w:ascii="宋体" w:hAnsi="宋体" w:eastAsia="宋体" w:cs="Arial Unicode MS"/>
                <w:color w:val="000000"/>
                <w:kern w:val="0"/>
                <w:sz w:val="18"/>
                <w:szCs w:val="18"/>
              </w:rPr>
              <w:t>0</w:t>
            </w:r>
          </w:p>
        </w:tc>
        <w:tc>
          <w:tcPr>
            <w:tcW w:w="1278" w:type="dxa"/>
            <w:tcBorders>
              <w:top w:val="single" w:color="auto" w:sz="4" w:space="0"/>
              <w:left w:val="nil"/>
              <w:bottom w:val="single" w:color="auto" w:sz="4" w:space="0"/>
              <w:right w:val="single" w:color="auto" w:sz="4" w:space="0"/>
            </w:tcBorders>
            <w:shd w:val="clear" w:color="auto" w:fill="auto"/>
            <w:vAlign w:val="center"/>
          </w:tcPr>
          <w:p w14:paraId="1E183530">
            <w:pPr>
              <w:widowControl/>
              <w:jc w:val="center"/>
              <w:rPr>
                <w:rFonts w:hint="eastAsia" w:ascii="宋体" w:hAnsi="宋体" w:eastAsia="宋体" w:cs="Arial Unicode MS"/>
                <w:color w:val="000000"/>
                <w:kern w:val="0"/>
                <w:sz w:val="18"/>
                <w:szCs w:val="18"/>
              </w:rPr>
            </w:pPr>
          </w:p>
        </w:tc>
        <w:tc>
          <w:tcPr>
            <w:tcW w:w="1425" w:type="dxa"/>
            <w:tcBorders>
              <w:top w:val="single" w:color="auto" w:sz="4" w:space="0"/>
              <w:left w:val="nil"/>
              <w:bottom w:val="single" w:color="auto" w:sz="4" w:space="0"/>
              <w:right w:val="single" w:color="auto" w:sz="4" w:space="0"/>
            </w:tcBorders>
            <w:shd w:val="clear" w:color="auto" w:fill="auto"/>
            <w:vAlign w:val="center"/>
          </w:tcPr>
          <w:p w14:paraId="286EDFC0">
            <w:pPr>
              <w:widowControl/>
              <w:jc w:val="center"/>
              <w:rPr>
                <w:rFonts w:hint="eastAsia" w:ascii="宋体" w:hAnsi="宋体" w:eastAsia="宋体" w:cs="Arial Unicode MS"/>
                <w:color w:val="000000"/>
                <w:kern w:val="0"/>
                <w:sz w:val="18"/>
                <w:szCs w:val="18"/>
              </w:rPr>
            </w:pPr>
          </w:p>
        </w:tc>
      </w:tr>
      <w:tr w14:paraId="0B1FDAD0">
        <w:tblPrEx>
          <w:tblCellMar>
            <w:top w:w="0" w:type="dxa"/>
            <w:left w:w="108" w:type="dxa"/>
            <w:bottom w:w="0" w:type="dxa"/>
            <w:right w:w="108" w:type="dxa"/>
          </w:tblCellMar>
        </w:tblPrEx>
        <w:trPr>
          <w:trHeight w:val="513" w:hRule="atLeast"/>
        </w:trPr>
        <w:tc>
          <w:tcPr>
            <w:tcW w:w="975" w:type="dxa"/>
            <w:vMerge w:val="continue"/>
            <w:tcBorders>
              <w:left w:val="single" w:color="auto" w:sz="4" w:space="0"/>
              <w:right w:val="single" w:color="auto" w:sz="4" w:space="0"/>
            </w:tcBorders>
            <w:vAlign w:val="center"/>
          </w:tcPr>
          <w:p w14:paraId="5FC3E665">
            <w:pPr>
              <w:widowControl/>
              <w:jc w:val="left"/>
              <w:rPr>
                <w:rFonts w:ascii="宋体" w:hAnsi="宋体" w:eastAsia="宋体" w:cs="宋体"/>
                <w:color w:val="000000"/>
                <w:kern w:val="0"/>
                <w:sz w:val="18"/>
                <w:szCs w:val="18"/>
              </w:rPr>
            </w:pPr>
          </w:p>
        </w:tc>
        <w:tc>
          <w:tcPr>
            <w:tcW w:w="648" w:type="dxa"/>
            <w:vMerge w:val="continue"/>
            <w:tcBorders>
              <w:left w:val="single" w:color="auto" w:sz="4" w:space="0"/>
              <w:right w:val="single" w:color="auto" w:sz="4" w:space="0"/>
            </w:tcBorders>
            <w:vAlign w:val="center"/>
          </w:tcPr>
          <w:p w14:paraId="4E7D7A48">
            <w:pPr>
              <w:widowControl/>
              <w:jc w:val="left"/>
              <w:rPr>
                <w:rFonts w:ascii="宋体" w:hAnsi="宋体" w:eastAsia="宋体" w:cs="宋体"/>
                <w:color w:val="000000"/>
                <w:kern w:val="0"/>
                <w:sz w:val="18"/>
                <w:szCs w:val="18"/>
              </w:rPr>
            </w:pPr>
          </w:p>
        </w:tc>
        <w:tc>
          <w:tcPr>
            <w:tcW w:w="1037" w:type="dxa"/>
            <w:vMerge w:val="restart"/>
            <w:tcBorders>
              <w:top w:val="single" w:color="auto" w:sz="4" w:space="0"/>
              <w:left w:val="single" w:color="auto" w:sz="4" w:space="0"/>
              <w:bottom w:val="single" w:color="auto" w:sz="4" w:space="0"/>
              <w:right w:val="single" w:color="auto" w:sz="4" w:space="0"/>
            </w:tcBorders>
            <w:shd w:val="clear" w:color="auto" w:fill="auto"/>
            <w:vAlign w:val="center"/>
          </w:tcPr>
          <w:p w14:paraId="7AC0952A">
            <w:pPr>
              <w:widowControl/>
              <w:tabs>
                <w:tab w:val="left" w:pos="354"/>
              </w:tabs>
              <w:jc w:val="left"/>
              <w:rPr>
                <w:rFonts w:hint="default" w:ascii="宋体" w:hAnsi="宋体" w:eastAsia="宋体" w:cs="宋体"/>
                <w:color w:val="000000"/>
                <w:kern w:val="0"/>
                <w:sz w:val="18"/>
                <w:szCs w:val="18"/>
                <w:lang w:val="en-US" w:eastAsia="zh-CN"/>
              </w:rPr>
            </w:pPr>
            <w:r>
              <w:rPr>
                <w:rFonts w:hint="eastAsia" w:ascii="宋体" w:hAnsi="宋体" w:eastAsia="宋体" w:cs="宋体"/>
                <w:color w:val="000000"/>
                <w:kern w:val="0"/>
                <w:sz w:val="18"/>
                <w:szCs w:val="18"/>
                <w:lang w:val="en-US" w:eastAsia="zh-CN"/>
              </w:rPr>
              <w:t>诚信经营</w:t>
            </w:r>
          </w:p>
        </w:tc>
        <w:tc>
          <w:tcPr>
            <w:tcW w:w="741" w:type="dxa"/>
            <w:vMerge w:val="restart"/>
            <w:tcBorders>
              <w:top w:val="single" w:color="auto" w:sz="4" w:space="0"/>
              <w:left w:val="single" w:color="auto" w:sz="4" w:space="0"/>
              <w:bottom w:val="single" w:color="auto" w:sz="4" w:space="0"/>
              <w:right w:val="single" w:color="auto" w:sz="4" w:space="0"/>
            </w:tcBorders>
            <w:shd w:val="clear" w:color="auto" w:fill="auto"/>
            <w:vAlign w:val="center"/>
          </w:tcPr>
          <w:p w14:paraId="6CDD79E8">
            <w:pPr>
              <w:widowControl/>
              <w:tabs>
                <w:tab w:val="left" w:pos="374"/>
              </w:tabs>
              <w:ind w:firstLine="180" w:firstLineChars="100"/>
              <w:jc w:val="left"/>
              <w:rPr>
                <w:rFonts w:hint="default" w:ascii="宋体" w:hAnsi="宋体" w:eastAsia="宋体" w:cs="宋体"/>
                <w:color w:val="000000"/>
                <w:kern w:val="0"/>
                <w:sz w:val="18"/>
                <w:szCs w:val="18"/>
                <w:lang w:val="en-US" w:eastAsia="zh-CN"/>
              </w:rPr>
            </w:pPr>
            <w:r>
              <w:rPr>
                <w:rFonts w:ascii="宋体" w:hAnsi="宋体" w:eastAsia="宋体" w:cs="宋体"/>
                <w:color w:val="000000"/>
                <w:kern w:val="0"/>
                <w:sz w:val="18"/>
                <w:szCs w:val="18"/>
              </w:rPr>
              <w:t>15</w:t>
            </w:r>
            <w:r>
              <w:rPr>
                <w:rFonts w:hint="eastAsia" w:ascii="宋体" w:hAnsi="宋体" w:eastAsia="宋体" w:cs="宋体"/>
                <w:color w:val="000000"/>
                <w:kern w:val="0"/>
                <w:sz w:val="18"/>
                <w:szCs w:val="18"/>
              </w:rPr>
              <w:t>%</w:t>
            </w:r>
          </w:p>
        </w:tc>
        <w:tc>
          <w:tcPr>
            <w:tcW w:w="1370" w:type="dxa"/>
            <w:vMerge w:val="restart"/>
            <w:tcBorders>
              <w:top w:val="single" w:color="auto" w:sz="4" w:space="0"/>
              <w:left w:val="single" w:color="auto" w:sz="4" w:space="0"/>
              <w:bottom w:val="single" w:color="auto" w:sz="4" w:space="0"/>
              <w:right w:val="single" w:color="auto" w:sz="4" w:space="0"/>
            </w:tcBorders>
            <w:vAlign w:val="center"/>
          </w:tcPr>
          <w:p w14:paraId="30B782CA">
            <w:pPr>
              <w:widowControl/>
              <w:jc w:val="center"/>
              <w:rPr>
                <w:rFonts w:hint="default" w:ascii="宋体" w:hAnsi="宋体" w:eastAsia="宋体" w:cs="宋体"/>
                <w:color w:val="000000"/>
                <w:kern w:val="0"/>
                <w:sz w:val="18"/>
                <w:szCs w:val="18"/>
                <w:lang w:val="en-US" w:eastAsia="zh-CN"/>
              </w:rPr>
            </w:pPr>
            <w:r>
              <w:rPr>
                <w:rFonts w:hint="eastAsia" w:ascii="宋体" w:hAnsi="宋体" w:eastAsia="宋体" w:cs="宋体"/>
                <w:color w:val="000000"/>
                <w:kern w:val="0"/>
                <w:sz w:val="18"/>
                <w:szCs w:val="18"/>
                <w:lang w:val="en-US" w:eastAsia="zh-CN"/>
              </w:rPr>
              <w:t>商品信息是否真实</w:t>
            </w:r>
          </w:p>
        </w:tc>
        <w:tc>
          <w:tcPr>
            <w:tcW w:w="1408" w:type="dxa"/>
            <w:tcBorders>
              <w:top w:val="single" w:color="auto" w:sz="4" w:space="0"/>
              <w:left w:val="nil"/>
              <w:bottom w:val="single" w:color="auto" w:sz="4" w:space="0"/>
              <w:right w:val="single" w:color="auto" w:sz="4" w:space="0"/>
            </w:tcBorders>
            <w:shd w:val="clear" w:color="auto" w:fill="auto"/>
            <w:vAlign w:val="center"/>
          </w:tcPr>
          <w:p w14:paraId="2E739D67">
            <w:pPr>
              <w:widowControl/>
              <w:jc w:val="center"/>
              <w:rPr>
                <w:rFonts w:hint="eastAsia" w:ascii="宋体" w:hAnsi="宋体" w:eastAsia="宋体" w:cs="Arial Unicode MS"/>
                <w:color w:val="000000"/>
                <w:kern w:val="0"/>
                <w:sz w:val="18"/>
                <w:szCs w:val="18"/>
                <w:lang w:val="en-US" w:eastAsia="zh-CN"/>
              </w:rPr>
            </w:pPr>
            <w:r>
              <w:rPr>
                <w:rFonts w:hint="eastAsia" w:ascii="宋体" w:hAnsi="宋体" w:eastAsia="宋体" w:cs="Arial Unicode MS"/>
                <w:color w:val="000000"/>
                <w:kern w:val="0"/>
                <w:sz w:val="18"/>
                <w:szCs w:val="18"/>
                <w:lang w:val="en-US" w:eastAsia="zh-CN"/>
              </w:rPr>
              <w:t>真实</w:t>
            </w:r>
          </w:p>
        </w:tc>
        <w:tc>
          <w:tcPr>
            <w:tcW w:w="1111" w:type="dxa"/>
            <w:tcBorders>
              <w:top w:val="single" w:color="auto" w:sz="4" w:space="0"/>
              <w:left w:val="nil"/>
              <w:bottom w:val="single" w:color="auto" w:sz="4" w:space="0"/>
              <w:right w:val="single" w:color="auto" w:sz="4" w:space="0"/>
            </w:tcBorders>
            <w:shd w:val="clear" w:color="auto" w:fill="auto"/>
            <w:vAlign w:val="center"/>
          </w:tcPr>
          <w:p w14:paraId="5EC95E30">
            <w:pPr>
              <w:widowControl/>
              <w:jc w:val="center"/>
              <w:rPr>
                <w:rFonts w:hint="default" w:ascii="宋体" w:hAnsi="宋体" w:eastAsia="宋体" w:cs="Arial Unicode MS"/>
                <w:color w:val="000000"/>
                <w:kern w:val="0"/>
                <w:sz w:val="18"/>
                <w:szCs w:val="18"/>
                <w:lang w:val="en-US" w:eastAsia="zh-CN"/>
              </w:rPr>
            </w:pPr>
            <w:r>
              <w:rPr>
                <w:rFonts w:hint="eastAsia" w:ascii="宋体" w:hAnsi="宋体" w:eastAsia="宋体" w:cs="Arial Unicode MS"/>
                <w:color w:val="000000"/>
                <w:kern w:val="0"/>
                <w:sz w:val="18"/>
                <w:szCs w:val="18"/>
                <w:lang w:val="en-US" w:eastAsia="zh-CN"/>
              </w:rPr>
              <w:t>100</w:t>
            </w:r>
          </w:p>
        </w:tc>
        <w:tc>
          <w:tcPr>
            <w:tcW w:w="1278" w:type="dxa"/>
            <w:tcBorders>
              <w:top w:val="single" w:color="auto" w:sz="4" w:space="0"/>
              <w:left w:val="nil"/>
              <w:bottom w:val="single" w:color="auto" w:sz="4" w:space="0"/>
              <w:right w:val="single" w:color="auto" w:sz="4" w:space="0"/>
            </w:tcBorders>
            <w:shd w:val="clear" w:color="auto" w:fill="auto"/>
            <w:vAlign w:val="center"/>
          </w:tcPr>
          <w:p w14:paraId="4961E723">
            <w:pPr>
              <w:widowControl/>
              <w:jc w:val="center"/>
              <w:rPr>
                <w:rFonts w:hint="eastAsia" w:ascii="宋体" w:hAnsi="宋体" w:eastAsia="宋体" w:cs="Arial Unicode MS"/>
                <w:color w:val="000000"/>
                <w:kern w:val="0"/>
                <w:sz w:val="18"/>
                <w:szCs w:val="18"/>
                <w:lang w:val="en-US" w:eastAsia="zh-CN"/>
              </w:rPr>
            </w:pPr>
          </w:p>
        </w:tc>
        <w:tc>
          <w:tcPr>
            <w:tcW w:w="1425" w:type="dxa"/>
            <w:tcBorders>
              <w:top w:val="single" w:color="auto" w:sz="4" w:space="0"/>
              <w:left w:val="nil"/>
              <w:bottom w:val="single" w:color="auto" w:sz="4" w:space="0"/>
              <w:right w:val="single" w:color="auto" w:sz="4" w:space="0"/>
            </w:tcBorders>
            <w:shd w:val="clear" w:color="auto" w:fill="auto"/>
            <w:vAlign w:val="center"/>
          </w:tcPr>
          <w:p w14:paraId="0135957C">
            <w:pPr>
              <w:widowControl/>
              <w:jc w:val="center"/>
              <w:rPr>
                <w:rFonts w:hint="eastAsia" w:ascii="宋体" w:hAnsi="宋体" w:eastAsia="宋体" w:cs="Arial Unicode MS"/>
                <w:color w:val="000000"/>
                <w:kern w:val="0"/>
                <w:sz w:val="18"/>
                <w:szCs w:val="18"/>
                <w:lang w:val="en-US" w:eastAsia="zh-CN"/>
              </w:rPr>
            </w:pPr>
          </w:p>
        </w:tc>
      </w:tr>
      <w:tr w14:paraId="0BCB16B4">
        <w:tblPrEx>
          <w:tblCellMar>
            <w:top w:w="0" w:type="dxa"/>
            <w:left w:w="108" w:type="dxa"/>
            <w:bottom w:w="0" w:type="dxa"/>
            <w:right w:w="108" w:type="dxa"/>
          </w:tblCellMar>
        </w:tblPrEx>
        <w:trPr>
          <w:trHeight w:val="607" w:hRule="atLeast"/>
        </w:trPr>
        <w:tc>
          <w:tcPr>
            <w:tcW w:w="975" w:type="dxa"/>
            <w:vMerge w:val="continue"/>
            <w:tcBorders>
              <w:left w:val="single" w:color="auto" w:sz="4" w:space="0"/>
              <w:right w:val="single" w:color="auto" w:sz="4" w:space="0"/>
            </w:tcBorders>
            <w:vAlign w:val="center"/>
          </w:tcPr>
          <w:p w14:paraId="00AE147C">
            <w:pPr>
              <w:widowControl/>
              <w:jc w:val="left"/>
              <w:rPr>
                <w:rFonts w:ascii="宋体" w:hAnsi="宋体" w:eastAsia="宋体" w:cs="宋体"/>
                <w:color w:val="000000"/>
                <w:kern w:val="0"/>
                <w:sz w:val="18"/>
                <w:szCs w:val="18"/>
              </w:rPr>
            </w:pPr>
          </w:p>
        </w:tc>
        <w:tc>
          <w:tcPr>
            <w:tcW w:w="648" w:type="dxa"/>
            <w:vMerge w:val="continue"/>
            <w:tcBorders>
              <w:left w:val="single" w:color="auto" w:sz="4" w:space="0"/>
              <w:right w:val="single" w:color="auto" w:sz="4" w:space="0"/>
            </w:tcBorders>
            <w:vAlign w:val="center"/>
          </w:tcPr>
          <w:p w14:paraId="3F762140">
            <w:pPr>
              <w:widowControl/>
              <w:jc w:val="left"/>
              <w:rPr>
                <w:rFonts w:ascii="宋体" w:hAnsi="宋体" w:eastAsia="宋体" w:cs="宋体"/>
                <w:color w:val="000000"/>
                <w:kern w:val="0"/>
                <w:sz w:val="18"/>
                <w:szCs w:val="18"/>
              </w:rPr>
            </w:pPr>
          </w:p>
        </w:tc>
        <w:tc>
          <w:tcPr>
            <w:tcW w:w="1037" w:type="dxa"/>
            <w:vMerge w:val="continue"/>
            <w:tcBorders>
              <w:top w:val="single" w:color="auto" w:sz="4" w:space="0"/>
              <w:left w:val="single" w:color="auto" w:sz="4" w:space="0"/>
              <w:bottom w:val="single" w:color="auto" w:sz="4" w:space="0"/>
              <w:right w:val="single" w:color="auto" w:sz="4" w:space="0"/>
            </w:tcBorders>
            <w:shd w:val="clear" w:color="auto" w:fill="auto"/>
            <w:vAlign w:val="center"/>
          </w:tcPr>
          <w:p w14:paraId="7DC8B7CD">
            <w:pPr>
              <w:widowControl/>
              <w:jc w:val="center"/>
              <w:rPr>
                <w:rFonts w:ascii="宋体" w:hAnsi="宋体" w:eastAsia="宋体" w:cs="宋体"/>
                <w:color w:val="000000"/>
                <w:kern w:val="0"/>
                <w:sz w:val="18"/>
                <w:szCs w:val="18"/>
              </w:rPr>
            </w:pPr>
          </w:p>
        </w:tc>
        <w:tc>
          <w:tcPr>
            <w:tcW w:w="741" w:type="dxa"/>
            <w:vMerge w:val="continue"/>
            <w:tcBorders>
              <w:top w:val="single" w:color="auto" w:sz="4" w:space="0"/>
              <w:left w:val="single" w:color="auto" w:sz="4" w:space="0"/>
              <w:bottom w:val="single" w:color="auto" w:sz="4" w:space="0"/>
              <w:right w:val="single" w:color="auto" w:sz="4" w:space="0"/>
            </w:tcBorders>
            <w:shd w:val="clear" w:color="auto" w:fill="auto"/>
            <w:vAlign w:val="center"/>
          </w:tcPr>
          <w:p w14:paraId="1EBA55A5">
            <w:pPr>
              <w:widowControl/>
              <w:jc w:val="center"/>
              <w:rPr>
                <w:rFonts w:ascii="宋体" w:hAnsi="宋体" w:eastAsia="宋体" w:cs="宋体"/>
                <w:color w:val="000000"/>
                <w:kern w:val="0"/>
                <w:sz w:val="18"/>
                <w:szCs w:val="18"/>
              </w:rPr>
            </w:pPr>
          </w:p>
        </w:tc>
        <w:tc>
          <w:tcPr>
            <w:tcW w:w="1370" w:type="dxa"/>
            <w:vMerge w:val="continue"/>
            <w:tcBorders>
              <w:top w:val="single" w:color="auto" w:sz="4" w:space="0"/>
              <w:left w:val="single" w:color="auto" w:sz="4" w:space="0"/>
              <w:bottom w:val="single" w:color="auto" w:sz="4" w:space="0"/>
              <w:right w:val="single" w:color="auto" w:sz="4" w:space="0"/>
            </w:tcBorders>
            <w:vAlign w:val="center"/>
          </w:tcPr>
          <w:p w14:paraId="1A768696">
            <w:pPr>
              <w:widowControl/>
              <w:jc w:val="center"/>
              <w:rPr>
                <w:rFonts w:ascii="宋体" w:hAnsi="宋体" w:eastAsia="宋体" w:cs="宋体"/>
                <w:color w:val="000000"/>
                <w:kern w:val="0"/>
                <w:sz w:val="18"/>
                <w:szCs w:val="18"/>
              </w:rPr>
            </w:pPr>
          </w:p>
        </w:tc>
        <w:tc>
          <w:tcPr>
            <w:tcW w:w="1408" w:type="dxa"/>
            <w:tcBorders>
              <w:top w:val="single" w:color="auto" w:sz="4" w:space="0"/>
              <w:left w:val="nil"/>
              <w:bottom w:val="single" w:color="auto" w:sz="4" w:space="0"/>
              <w:right w:val="single" w:color="auto" w:sz="4" w:space="0"/>
            </w:tcBorders>
            <w:shd w:val="clear" w:color="auto" w:fill="auto"/>
            <w:vAlign w:val="center"/>
          </w:tcPr>
          <w:p w14:paraId="2E3A67A4">
            <w:pPr>
              <w:widowControl/>
              <w:jc w:val="center"/>
              <w:rPr>
                <w:rFonts w:hint="default" w:ascii="宋体" w:hAnsi="宋体" w:eastAsia="宋体" w:cs="Arial Unicode MS"/>
                <w:color w:val="000000"/>
                <w:kern w:val="0"/>
                <w:sz w:val="18"/>
                <w:szCs w:val="18"/>
                <w:lang w:val="en-US" w:eastAsia="zh-CN"/>
              </w:rPr>
            </w:pPr>
            <w:r>
              <w:rPr>
                <w:rFonts w:hint="eastAsia" w:ascii="宋体" w:hAnsi="宋体" w:eastAsia="宋体" w:cs="Arial Unicode MS"/>
                <w:color w:val="000000"/>
                <w:kern w:val="0"/>
                <w:sz w:val="18"/>
                <w:szCs w:val="18"/>
                <w:lang w:val="en-US" w:eastAsia="zh-CN"/>
              </w:rPr>
              <w:t>不真实</w:t>
            </w:r>
          </w:p>
        </w:tc>
        <w:tc>
          <w:tcPr>
            <w:tcW w:w="1111" w:type="dxa"/>
            <w:tcBorders>
              <w:top w:val="single" w:color="auto" w:sz="4" w:space="0"/>
              <w:left w:val="nil"/>
              <w:bottom w:val="single" w:color="auto" w:sz="4" w:space="0"/>
              <w:right w:val="single" w:color="auto" w:sz="4" w:space="0"/>
            </w:tcBorders>
            <w:shd w:val="clear" w:color="auto" w:fill="auto"/>
            <w:vAlign w:val="center"/>
          </w:tcPr>
          <w:p w14:paraId="65A2EEDE">
            <w:pPr>
              <w:widowControl/>
              <w:jc w:val="center"/>
              <w:rPr>
                <w:rFonts w:hint="eastAsia" w:ascii="宋体" w:hAnsi="宋体" w:eastAsia="宋体" w:cs="Arial Unicode MS"/>
                <w:color w:val="000000"/>
                <w:kern w:val="0"/>
                <w:sz w:val="18"/>
                <w:szCs w:val="18"/>
                <w:lang w:val="en-US" w:eastAsia="zh-CN"/>
              </w:rPr>
            </w:pPr>
            <w:r>
              <w:rPr>
                <w:rFonts w:hint="eastAsia" w:ascii="宋体" w:hAnsi="宋体" w:eastAsia="宋体" w:cs="Arial Unicode MS"/>
                <w:color w:val="000000"/>
                <w:kern w:val="0"/>
                <w:sz w:val="18"/>
                <w:szCs w:val="18"/>
                <w:lang w:val="en-US" w:eastAsia="zh-CN"/>
              </w:rPr>
              <w:t>0</w:t>
            </w:r>
          </w:p>
        </w:tc>
        <w:tc>
          <w:tcPr>
            <w:tcW w:w="1278" w:type="dxa"/>
            <w:tcBorders>
              <w:top w:val="single" w:color="auto" w:sz="4" w:space="0"/>
              <w:left w:val="nil"/>
              <w:bottom w:val="single" w:color="auto" w:sz="4" w:space="0"/>
              <w:right w:val="single" w:color="auto" w:sz="4" w:space="0"/>
            </w:tcBorders>
            <w:shd w:val="clear" w:color="auto" w:fill="auto"/>
            <w:vAlign w:val="center"/>
          </w:tcPr>
          <w:p w14:paraId="0821009B">
            <w:pPr>
              <w:widowControl/>
              <w:jc w:val="center"/>
              <w:rPr>
                <w:rFonts w:hint="eastAsia" w:ascii="宋体" w:hAnsi="宋体" w:eastAsia="宋体" w:cs="Arial Unicode MS"/>
                <w:color w:val="000000"/>
                <w:kern w:val="0"/>
                <w:sz w:val="18"/>
                <w:szCs w:val="18"/>
                <w:lang w:val="en-US" w:eastAsia="zh-CN"/>
              </w:rPr>
            </w:pPr>
          </w:p>
        </w:tc>
        <w:tc>
          <w:tcPr>
            <w:tcW w:w="1425" w:type="dxa"/>
            <w:tcBorders>
              <w:top w:val="single" w:color="auto" w:sz="4" w:space="0"/>
              <w:left w:val="nil"/>
              <w:bottom w:val="single" w:color="auto" w:sz="4" w:space="0"/>
              <w:right w:val="single" w:color="auto" w:sz="4" w:space="0"/>
            </w:tcBorders>
            <w:shd w:val="clear" w:color="auto" w:fill="auto"/>
            <w:vAlign w:val="center"/>
          </w:tcPr>
          <w:p w14:paraId="01E9EF5C">
            <w:pPr>
              <w:widowControl/>
              <w:jc w:val="center"/>
              <w:rPr>
                <w:rFonts w:hint="eastAsia" w:ascii="宋体" w:hAnsi="宋体" w:eastAsia="宋体" w:cs="Arial Unicode MS"/>
                <w:color w:val="000000"/>
                <w:kern w:val="0"/>
                <w:sz w:val="18"/>
                <w:szCs w:val="18"/>
                <w:lang w:val="en-US" w:eastAsia="zh-CN"/>
              </w:rPr>
            </w:pPr>
          </w:p>
        </w:tc>
      </w:tr>
      <w:tr w14:paraId="6E9D178C">
        <w:tblPrEx>
          <w:tblCellMar>
            <w:top w:w="0" w:type="dxa"/>
            <w:left w:w="108" w:type="dxa"/>
            <w:bottom w:w="0" w:type="dxa"/>
            <w:right w:w="108" w:type="dxa"/>
          </w:tblCellMar>
        </w:tblPrEx>
        <w:trPr>
          <w:trHeight w:val="574" w:hRule="atLeast"/>
        </w:trPr>
        <w:tc>
          <w:tcPr>
            <w:tcW w:w="975" w:type="dxa"/>
            <w:vMerge w:val="continue"/>
            <w:tcBorders>
              <w:left w:val="single" w:color="auto" w:sz="4" w:space="0"/>
              <w:right w:val="single" w:color="auto" w:sz="4" w:space="0"/>
            </w:tcBorders>
            <w:vAlign w:val="center"/>
          </w:tcPr>
          <w:p w14:paraId="2F095B15">
            <w:pPr>
              <w:widowControl/>
              <w:jc w:val="left"/>
              <w:rPr>
                <w:rFonts w:ascii="宋体" w:hAnsi="宋体" w:eastAsia="宋体" w:cs="宋体"/>
                <w:color w:val="000000"/>
                <w:kern w:val="0"/>
                <w:sz w:val="18"/>
                <w:szCs w:val="18"/>
              </w:rPr>
            </w:pPr>
          </w:p>
        </w:tc>
        <w:tc>
          <w:tcPr>
            <w:tcW w:w="648" w:type="dxa"/>
            <w:vMerge w:val="continue"/>
            <w:tcBorders>
              <w:left w:val="single" w:color="auto" w:sz="4" w:space="0"/>
              <w:right w:val="single" w:color="auto" w:sz="4" w:space="0"/>
            </w:tcBorders>
            <w:vAlign w:val="center"/>
          </w:tcPr>
          <w:p w14:paraId="2769A6F9">
            <w:pPr>
              <w:widowControl/>
              <w:jc w:val="left"/>
              <w:rPr>
                <w:rFonts w:ascii="宋体" w:hAnsi="宋体" w:eastAsia="宋体" w:cs="宋体"/>
                <w:color w:val="000000"/>
                <w:kern w:val="0"/>
                <w:sz w:val="18"/>
                <w:szCs w:val="18"/>
              </w:rPr>
            </w:pPr>
          </w:p>
        </w:tc>
        <w:tc>
          <w:tcPr>
            <w:tcW w:w="1037" w:type="dxa"/>
            <w:vMerge w:val="continue"/>
            <w:tcBorders>
              <w:top w:val="single" w:color="auto" w:sz="4" w:space="0"/>
              <w:left w:val="single" w:color="auto" w:sz="4" w:space="0"/>
              <w:bottom w:val="single" w:color="auto" w:sz="4" w:space="0"/>
              <w:right w:val="single" w:color="auto" w:sz="4" w:space="0"/>
            </w:tcBorders>
            <w:shd w:val="clear" w:color="auto" w:fill="auto"/>
            <w:vAlign w:val="center"/>
          </w:tcPr>
          <w:p w14:paraId="78DC746D">
            <w:pPr>
              <w:widowControl/>
              <w:jc w:val="center"/>
              <w:rPr>
                <w:rFonts w:ascii="宋体" w:hAnsi="宋体" w:eastAsia="宋体" w:cs="宋体"/>
                <w:color w:val="000000"/>
                <w:kern w:val="0"/>
                <w:sz w:val="18"/>
                <w:szCs w:val="18"/>
              </w:rPr>
            </w:pPr>
          </w:p>
        </w:tc>
        <w:tc>
          <w:tcPr>
            <w:tcW w:w="741" w:type="dxa"/>
            <w:vMerge w:val="restart"/>
            <w:tcBorders>
              <w:top w:val="single" w:color="auto" w:sz="4" w:space="0"/>
              <w:left w:val="single" w:color="auto" w:sz="4" w:space="0"/>
              <w:bottom w:val="single" w:color="auto" w:sz="4" w:space="0"/>
              <w:right w:val="single" w:color="auto" w:sz="4" w:space="0"/>
            </w:tcBorders>
            <w:shd w:val="clear" w:color="auto" w:fill="auto"/>
            <w:vAlign w:val="center"/>
          </w:tcPr>
          <w:p w14:paraId="1E578715">
            <w:pPr>
              <w:widowControl/>
              <w:jc w:val="center"/>
              <w:rPr>
                <w:rFonts w:ascii="宋体" w:hAnsi="宋体" w:eastAsia="宋体" w:cs="宋体"/>
                <w:color w:val="000000"/>
                <w:kern w:val="0"/>
                <w:sz w:val="18"/>
                <w:szCs w:val="18"/>
              </w:rPr>
            </w:pPr>
            <w:r>
              <w:rPr>
                <w:rFonts w:ascii="宋体" w:hAnsi="宋体" w:eastAsia="宋体" w:cs="宋体"/>
                <w:color w:val="000000"/>
                <w:kern w:val="0"/>
                <w:sz w:val="18"/>
                <w:szCs w:val="18"/>
              </w:rPr>
              <w:t>15</w:t>
            </w:r>
            <w:r>
              <w:rPr>
                <w:rFonts w:hint="eastAsia" w:ascii="宋体" w:hAnsi="宋体" w:eastAsia="宋体" w:cs="宋体"/>
                <w:color w:val="000000"/>
                <w:kern w:val="0"/>
                <w:sz w:val="18"/>
                <w:szCs w:val="18"/>
              </w:rPr>
              <w:t>%</w:t>
            </w:r>
          </w:p>
        </w:tc>
        <w:tc>
          <w:tcPr>
            <w:tcW w:w="1370" w:type="dxa"/>
            <w:vMerge w:val="restart"/>
            <w:tcBorders>
              <w:top w:val="single" w:color="auto" w:sz="4" w:space="0"/>
              <w:left w:val="single" w:color="auto" w:sz="4" w:space="0"/>
              <w:bottom w:val="single" w:color="auto" w:sz="4" w:space="0"/>
              <w:right w:val="single" w:color="auto" w:sz="4" w:space="0"/>
            </w:tcBorders>
            <w:vAlign w:val="center"/>
          </w:tcPr>
          <w:p w14:paraId="220825BF">
            <w:pPr>
              <w:widowControl/>
              <w:jc w:val="center"/>
              <w:rPr>
                <w:rFonts w:hint="default" w:ascii="宋体" w:hAnsi="宋体" w:eastAsia="宋体" w:cs="宋体"/>
                <w:color w:val="000000"/>
                <w:kern w:val="0"/>
                <w:sz w:val="18"/>
                <w:szCs w:val="18"/>
                <w:lang w:val="en-US" w:eastAsia="zh-CN"/>
              </w:rPr>
            </w:pPr>
            <w:r>
              <w:rPr>
                <w:rFonts w:hint="eastAsia" w:ascii="宋体" w:hAnsi="宋体" w:eastAsia="宋体" w:cs="宋体"/>
                <w:color w:val="000000"/>
                <w:kern w:val="0"/>
                <w:sz w:val="18"/>
                <w:szCs w:val="18"/>
                <w:lang w:val="en-US" w:eastAsia="zh-CN"/>
              </w:rPr>
              <w:t>商品环保质量是否合格（具备生产合格证）</w:t>
            </w:r>
          </w:p>
        </w:tc>
        <w:tc>
          <w:tcPr>
            <w:tcW w:w="1408" w:type="dxa"/>
            <w:tcBorders>
              <w:top w:val="single" w:color="auto" w:sz="4" w:space="0"/>
              <w:left w:val="nil"/>
              <w:bottom w:val="single" w:color="auto" w:sz="4" w:space="0"/>
              <w:right w:val="single" w:color="auto" w:sz="4" w:space="0"/>
            </w:tcBorders>
            <w:shd w:val="clear" w:color="auto" w:fill="auto"/>
            <w:vAlign w:val="center"/>
          </w:tcPr>
          <w:p w14:paraId="44289BB9">
            <w:pPr>
              <w:bidi w:val="0"/>
              <w:ind w:firstLine="720" w:firstLineChars="400"/>
              <w:jc w:val="both"/>
              <w:rPr>
                <w:rFonts w:hint="default" w:asciiTheme="minorHAnsi" w:hAnsiTheme="minorHAnsi" w:eastAsiaTheme="minorEastAsia" w:cstheme="minorBidi"/>
                <w:kern w:val="2"/>
                <w:sz w:val="21"/>
                <w:szCs w:val="22"/>
                <w:lang w:val="en-US" w:eastAsia="zh-CN" w:bidi="ar-SA"/>
              </w:rPr>
            </w:pPr>
            <w:r>
              <w:rPr>
                <w:rFonts w:hint="eastAsia" w:ascii="宋体" w:hAnsi="宋体" w:eastAsia="宋体" w:cs="宋体"/>
                <w:color w:val="000000"/>
                <w:kern w:val="0"/>
                <w:sz w:val="18"/>
                <w:szCs w:val="18"/>
                <w:lang w:val="en-US" w:eastAsia="zh-CN"/>
              </w:rPr>
              <w:t>合格</w:t>
            </w:r>
          </w:p>
        </w:tc>
        <w:tc>
          <w:tcPr>
            <w:tcW w:w="1111" w:type="dxa"/>
            <w:tcBorders>
              <w:top w:val="single" w:color="auto" w:sz="4" w:space="0"/>
              <w:left w:val="nil"/>
              <w:bottom w:val="single" w:color="auto" w:sz="4" w:space="0"/>
              <w:right w:val="single" w:color="auto" w:sz="4" w:space="0"/>
            </w:tcBorders>
            <w:shd w:val="clear" w:color="auto" w:fill="auto"/>
            <w:vAlign w:val="center"/>
          </w:tcPr>
          <w:p w14:paraId="2E57C2BC">
            <w:pPr>
              <w:widowControl/>
              <w:jc w:val="center"/>
              <w:rPr>
                <w:rFonts w:hint="default" w:ascii="宋体" w:hAnsi="宋体" w:eastAsia="宋体" w:cs="Arial Unicode MS"/>
                <w:color w:val="000000"/>
                <w:kern w:val="0"/>
                <w:sz w:val="18"/>
                <w:szCs w:val="18"/>
                <w:lang w:val="en-US" w:eastAsia="zh-CN"/>
              </w:rPr>
            </w:pPr>
            <w:r>
              <w:rPr>
                <w:rFonts w:hint="eastAsia" w:ascii="宋体" w:hAnsi="宋体" w:eastAsia="宋体" w:cs="Arial Unicode MS"/>
                <w:color w:val="000000"/>
                <w:kern w:val="0"/>
                <w:sz w:val="18"/>
                <w:szCs w:val="18"/>
                <w:lang w:val="en-US" w:eastAsia="zh-CN"/>
              </w:rPr>
              <w:t>100</w:t>
            </w:r>
          </w:p>
        </w:tc>
        <w:tc>
          <w:tcPr>
            <w:tcW w:w="1278" w:type="dxa"/>
            <w:tcBorders>
              <w:top w:val="single" w:color="auto" w:sz="4" w:space="0"/>
              <w:left w:val="nil"/>
              <w:bottom w:val="single" w:color="auto" w:sz="4" w:space="0"/>
              <w:right w:val="single" w:color="auto" w:sz="4" w:space="0"/>
            </w:tcBorders>
            <w:shd w:val="clear" w:color="auto" w:fill="auto"/>
            <w:vAlign w:val="center"/>
          </w:tcPr>
          <w:p w14:paraId="5F31C787">
            <w:pPr>
              <w:widowControl/>
              <w:jc w:val="center"/>
              <w:rPr>
                <w:rFonts w:hint="eastAsia" w:ascii="宋体" w:hAnsi="宋体" w:eastAsia="宋体" w:cs="Arial Unicode MS"/>
                <w:color w:val="000000"/>
                <w:kern w:val="0"/>
                <w:sz w:val="18"/>
                <w:szCs w:val="18"/>
                <w:lang w:val="en-US" w:eastAsia="zh-CN"/>
              </w:rPr>
            </w:pPr>
          </w:p>
        </w:tc>
        <w:tc>
          <w:tcPr>
            <w:tcW w:w="1425" w:type="dxa"/>
            <w:tcBorders>
              <w:top w:val="single" w:color="auto" w:sz="4" w:space="0"/>
              <w:left w:val="nil"/>
              <w:bottom w:val="single" w:color="auto" w:sz="4" w:space="0"/>
              <w:right w:val="single" w:color="auto" w:sz="4" w:space="0"/>
            </w:tcBorders>
            <w:shd w:val="clear" w:color="auto" w:fill="auto"/>
            <w:vAlign w:val="center"/>
          </w:tcPr>
          <w:p w14:paraId="56278630">
            <w:pPr>
              <w:widowControl/>
              <w:jc w:val="center"/>
              <w:rPr>
                <w:rFonts w:hint="eastAsia" w:ascii="宋体" w:hAnsi="宋体" w:eastAsia="宋体" w:cs="Arial Unicode MS"/>
                <w:color w:val="000000"/>
                <w:kern w:val="0"/>
                <w:sz w:val="18"/>
                <w:szCs w:val="18"/>
                <w:lang w:val="en-US" w:eastAsia="zh-CN"/>
              </w:rPr>
            </w:pPr>
          </w:p>
        </w:tc>
      </w:tr>
      <w:tr w14:paraId="38F32534">
        <w:tblPrEx>
          <w:tblCellMar>
            <w:top w:w="0" w:type="dxa"/>
            <w:left w:w="108" w:type="dxa"/>
            <w:bottom w:w="0" w:type="dxa"/>
            <w:right w:w="108" w:type="dxa"/>
          </w:tblCellMar>
        </w:tblPrEx>
        <w:trPr>
          <w:trHeight w:val="574" w:hRule="atLeast"/>
        </w:trPr>
        <w:tc>
          <w:tcPr>
            <w:tcW w:w="975" w:type="dxa"/>
            <w:vMerge w:val="continue"/>
            <w:tcBorders>
              <w:left w:val="single" w:color="auto" w:sz="4" w:space="0"/>
              <w:bottom w:val="single" w:color="auto" w:sz="4" w:space="0"/>
              <w:right w:val="single" w:color="auto" w:sz="4" w:space="0"/>
            </w:tcBorders>
            <w:vAlign w:val="center"/>
          </w:tcPr>
          <w:p w14:paraId="17F5546D">
            <w:pPr>
              <w:widowControl/>
              <w:jc w:val="left"/>
              <w:rPr>
                <w:rFonts w:ascii="宋体" w:hAnsi="宋体" w:eastAsia="宋体" w:cs="宋体"/>
                <w:color w:val="000000"/>
                <w:kern w:val="0"/>
                <w:sz w:val="18"/>
                <w:szCs w:val="18"/>
              </w:rPr>
            </w:pPr>
          </w:p>
        </w:tc>
        <w:tc>
          <w:tcPr>
            <w:tcW w:w="648" w:type="dxa"/>
            <w:vMerge w:val="continue"/>
            <w:tcBorders>
              <w:left w:val="single" w:color="auto" w:sz="4" w:space="0"/>
              <w:bottom w:val="single" w:color="auto" w:sz="4" w:space="0"/>
              <w:right w:val="single" w:color="auto" w:sz="4" w:space="0"/>
            </w:tcBorders>
            <w:vAlign w:val="center"/>
          </w:tcPr>
          <w:p w14:paraId="20DC409F">
            <w:pPr>
              <w:widowControl/>
              <w:jc w:val="left"/>
              <w:rPr>
                <w:rFonts w:ascii="宋体" w:hAnsi="宋体" w:eastAsia="宋体" w:cs="宋体"/>
                <w:color w:val="000000"/>
                <w:kern w:val="0"/>
                <w:sz w:val="18"/>
                <w:szCs w:val="18"/>
              </w:rPr>
            </w:pPr>
          </w:p>
        </w:tc>
        <w:tc>
          <w:tcPr>
            <w:tcW w:w="1037" w:type="dxa"/>
            <w:vMerge w:val="continue"/>
            <w:tcBorders>
              <w:top w:val="single" w:color="auto" w:sz="4" w:space="0"/>
              <w:left w:val="single" w:color="auto" w:sz="4" w:space="0"/>
              <w:bottom w:val="single" w:color="auto" w:sz="4" w:space="0"/>
              <w:right w:val="single" w:color="auto" w:sz="4" w:space="0"/>
            </w:tcBorders>
            <w:shd w:val="clear" w:color="auto" w:fill="auto"/>
            <w:vAlign w:val="center"/>
          </w:tcPr>
          <w:p w14:paraId="60FC8DBD">
            <w:pPr>
              <w:widowControl/>
              <w:jc w:val="center"/>
              <w:rPr>
                <w:rFonts w:ascii="宋体" w:hAnsi="宋体" w:eastAsia="宋体" w:cs="宋体"/>
                <w:color w:val="000000"/>
                <w:kern w:val="0"/>
                <w:sz w:val="18"/>
                <w:szCs w:val="18"/>
              </w:rPr>
            </w:pPr>
          </w:p>
        </w:tc>
        <w:tc>
          <w:tcPr>
            <w:tcW w:w="741" w:type="dxa"/>
            <w:vMerge w:val="continue"/>
            <w:tcBorders>
              <w:top w:val="single" w:color="auto" w:sz="4" w:space="0"/>
              <w:left w:val="single" w:color="auto" w:sz="4" w:space="0"/>
              <w:bottom w:val="single" w:color="auto" w:sz="4" w:space="0"/>
              <w:right w:val="single" w:color="auto" w:sz="4" w:space="0"/>
            </w:tcBorders>
            <w:shd w:val="clear" w:color="auto" w:fill="auto"/>
            <w:vAlign w:val="center"/>
          </w:tcPr>
          <w:p w14:paraId="0BD586AE">
            <w:pPr>
              <w:widowControl/>
              <w:jc w:val="center"/>
              <w:rPr>
                <w:rFonts w:ascii="宋体" w:hAnsi="宋体" w:eastAsia="宋体" w:cs="宋体"/>
                <w:color w:val="000000"/>
                <w:kern w:val="0"/>
                <w:sz w:val="18"/>
                <w:szCs w:val="18"/>
              </w:rPr>
            </w:pPr>
          </w:p>
        </w:tc>
        <w:tc>
          <w:tcPr>
            <w:tcW w:w="1370" w:type="dxa"/>
            <w:vMerge w:val="continue"/>
            <w:tcBorders>
              <w:top w:val="single" w:color="auto" w:sz="4" w:space="0"/>
              <w:left w:val="single" w:color="auto" w:sz="4" w:space="0"/>
              <w:bottom w:val="single" w:color="auto" w:sz="4" w:space="0"/>
              <w:right w:val="single" w:color="auto" w:sz="4" w:space="0"/>
            </w:tcBorders>
            <w:vAlign w:val="center"/>
          </w:tcPr>
          <w:p w14:paraId="29FCD8F0">
            <w:pPr>
              <w:widowControl/>
              <w:jc w:val="center"/>
              <w:rPr>
                <w:rFonts w:ascii="宋体" w:hAnsi="宋体" w:eastAsia="宋体" w:cs="宋体"/>
                <w:color w:val="000000"/>
                <w:kern w:val="0"/>
                <w:sz w:val="18"/>
                <w:szCs w:val="18"/>
              </w:rPr>
            </w:pPr>
          </w:p>
        </w:tc>
        <w:tc>
          <w:tcPr>
            <w:tcW w:w="1408" w:type="dxa"/>
            <w:tcBorders>
              <w:top w:val="single" w:color="auto" w:sz="4" w:space="0"/>
              <w:left w:val="nil"/>
              <w:bottom w:val="single" w:color="auto" w:sz="4" w:space="0"/>
              <w:right w:val="single" w:color="auto" w:sz="4" w:space="0"/>
            </w:tcBorders>
            <w:shd w:val="clear" w:color="auto" w:fill="auto"/>
            <w:vAlign w:val="center"/>
          </w:tcPr>
          <w:p w14:paraId="049F297A">
            <w:pPr>
              <w:widowControl/>
              <w:jc w:val="center"/>
              <w:rPr>
                <w:rFonts w:hint="eastAsia" w:ascii="宋体" w:hAnsi="宋体" w:eastAsia="宋体" w:cs="Arial Unicode MS"/>
                <w:color w:val="000000"/>
                <w:kern w:val="0"/>
                <w:sz w:val="18"/>
                <w:szCs w:val="18"/>
                <w:lang w:val="en-US" w:eastAsia="zh-CN"/>
              </w:rPr>
            </w:pPr>
            <w:r>
              <w:rPr>
                <w:rFonts w:hint="eastAsia" w:ascii="宋体" w:hAnsi="宋体" w:eastAsia="宋体" w:cs="Arial Unicode MS"/>
                <w:color w:val="000000"/>
                <w:kern w:val="0"/>
                <w:sz w:val="18"/>
                <w:szCs w:val="18"/>
                <w:lang w:val="en-US" w:eastAsia="zh-CN"/>
              </w:rPr>
              <w:t>不合格</w:t>
            </w:r>
          </w:p>
        </w:tc>
        <w:tc>
          <w:tcPr>
            <w:tcW w:w="1111" w:type="dxa"/>
            <w:tcBorders>
              <w:top w:val="single" w:color="auto" w:sz="4" w:space="0"/>
              <w:left w:val="nil"/>
              <w:bottom w:val="single" w:color="auto" w:sz="4" w:space="0"/>
              <w:right w:val="single" w:color="auto" w:sz="4" w:space="0"/>
            </w:tcBorders>
            <w:shd w:val="clear" w:color="auto" w:fill="auto"/>
            <w:vAlign w:val="center"/>
          </w:tcPr>
          <w:p w14:paraId="51BE14B7">
            <w:pPr>
              <w:widowControl/>
              <w:jc w:val="center"/>
              <w:rPr>
                <w:rFonts w:hint="eastAsia" w:ascii="宋体" w:hAnsi="宋体" w:eastAsia="宋体" w:cs="Arial Unicode MS"/>
                <w:color w:val="000000"/>
                <w:kern w:val="0"/>
                <w:sz w:val="18"/>
                <w:szCs w:val="18"/>
                <w:lang w:val="en-US" w:eastAsia="zh-CN"/>
              </w:rPr>
            </w:pPr>
            <w:r>
              <w:rPr>
                <w:rFonts w:hint="eastAsia" w:ascii="宋体" w:hAnsi="宋体" w:eastAsia="宋体" w:cs="Arial Unicode MS"/>
                <w:color w:val="000000"/>
                <w:kern w:val="0"/>
                <w:sz w:val="18"/>
                <w:szCs w:val="18"/>
                <w:lang w:val="en-US" w:eastAsia="zh-CN"/>
              </w:rPr>
              <w:t>0</w:t>
            </w:r>
          </w:p>
        </w:tc>
        <w:tc>
          <w:tcPr>
            <w:tcW w:w="1278" w:type="dxa"/>
            <w:tcBorders>
              <w:top w:val="single" w:color="auto" w:sz="4" w:space="0"/>
              <w:left w:val="nil"/>
              <w:bottom w:val="single" w:color="auto" w:sz="4" w:space="0"/>
              <w:right w:val="single" w:color="auto" w:sz="4" w:space="0"/>
            </w:tcBorders>
            <w:shd w:val="clear" w:color="auto" w:fill="auto"/>
            <w:vAlign w:val="center"/>
          </w:tcPr>
          <w:p w14:paraId="0043F921">
            <w:pPr>
              <w:widowControl/>
              <w:jc w:val="center"/>
              <w:rPr>
                <w:rFonts w:hint="eastAsia" w:ascii="宋体" w:hAnsi="宋体" w:eastAsia="宋体" w:cs="Arial Unicode MS"/>
                <w:color w:val="000000"/>
                <w:kern w:val="0"/>
                <w:sz w:val="18"/>
                <w:szCs w:val="18"/>
                <w:lang w:val="en-US" w:eastAsia="zh-CN"/>
              </w:rPr>
            </w:pPr>
          </w:p>
        </w:tc>
        <w:tc>
          <w:tcPr>
            <w:tcW w:w="1425" w:type="dxa"/>
            <w:tcBorders>
              <w:top w:val="single" w:color="auto" w:sz="4" w:space="0"/>
              <w:left w:val="nil"/>
              <w:bottom w:val="single" w:color="auto" w:sz="4" w:space="0"/>
              <w:right w:val="single" w:color="auto" w:sz="4" w:space="0"/>
            </w:tcBorders>
            <w:shd w:val="clear" w:color="auto" w:fill="auto"/>
            <w:vAlign w:val="center"/>
          </w:tcPr>
          <w:p w14:paraId="23945D77">
            <w:pPr>
              <w:widowControl/>
              <w:jc w:val="center"/>
              <w:rPr>
                <w:rFonts w:hint="eastAsia" w:ascii="宋体" w:hAnsi="宋体" w:eastAsia="宋体" w:cs="Arial Unicode MS"/>
                <w:color w:val="000000"/>
                <w:kern w:val="0"/>
                <w:sz w:val="18"/>
                <w:szCs w:val="18"/>
                <w:lang w:val="en-US" w:eastAsia="zh-CN"/>
              </w:rPr>
            </w:pPr>
          </w:p>
        </w:tc>
      </w:tr>
    </w:tbl>
    <w:p w14:paraId="73E8B3F8">
      <w:pPr>
        <w:spacing w:line="360" w:lineRule="auto"/>
        <w:jc w:val="left"/>
        <w:rPr>
          <w:rFonts w:hint="eastAsia" w:ascii="仿宋_GB2312" w:eastAsia="仿宋_GB2312"/>
          <w:sz w:val="24"/>
          <w:szCs w:val="24"/>
          <w:lang w:val="en-US" w:eastAsia="zh-CN"/>
        </w:rPr>
      </w:pPr>
      <w:r>
        <w:rPr>
          <w:rFonts w:hint="eastAsia" w:ascii="仿宋_GB2312" w:eastAsia="仿宋_GB2312"/>
          <w:sz w:val="24"/>
          <w:szCs w:val="24"/>
          <w:lang w:val="en-US" w:eastAsia="zh-CN"/>
        </w:rPr>
        <w:t>备注：自评分值总分85分优秀，60分及60分以上合格，60分以下为不合格。</w:t>
      </w:r>
    </w:p>
    <w:p w14:paraId="44074E58">
      <w:pPr>
        <w:pStyle w:val="2"/>
        <w:rPr>
          <w:rFonts w:hint="default"/>
          <w:b w:val="0"/>
          <w:bCs w:val="0"/>
          <w:sz w:val="32"/>
          <w:szCs w:val="32"/>
          <w:lang w:val="en-US" w:eastAsia="zh-CN"/>
        </w:rPr>
      </w:pPr>
      <w:r>
        <w:rPr>
          <w:rFonts w:hint="eastAsia" w:ascii="仿宋_GB2312" w:eastAsia="仿宋_GB2312"/>
          <w:b w:val="0"/>
          <w:bCs w:val="0"/>
          <w:sz w:val="32"/>
          <w:szCs w:val="32"/>
          <w:lang w:val="en-US" w:eastAsia="zh-CN"/>
        </w:rPr>
        <w:t>代表处意见并签字：</w:t>
      </w:r>
    </w:p>
    <w:p w14:paraId="0C51D584">
      <w:pPr>
        <w:spacing w:line="360" w:lineRule="auto"/>
        <w:jc w:val="left"/>
        <w:rPr>
          <w:rFonts w:ascii="仿宋_GB2312" w:eastAsia="仿宋_GB2312"/>
          <w:sz w:val="32"/>
          <w:szCs w:val="32"/>
        </w:rPr>
      </w:pPr>
    </w:p>
    <w:sectPr>
      <w:footerReference r:id="rId3" w:type="default"/>
      <w:footerReference r:id="rId4" w:type="even"/>
      <w:pgSz w:w="11906" w:h="16838"/>
      <w:pgMar w:top="1440" w:right="1247" w:bottom="1440" w:left="1588" w:header="851" w:footer="992" w:gutter="0"/>
      <w:pgNumType w:fmt="numberInDash" w:start="1"/>
      <w:cols w:space="425" w:num="1"/>
      <w:docGrid w:type="linesAndChar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200247B" w:usb2="00000009" w:usb3="00000000" w:csb0="200001FF" w:csb1="00000000"/>
  </w:font>
  <w:font w:name="Cambria">
    <w:panose1 w:val="02040503050406030204"/>
    <w:charset w:val="00"/>
    <w:family w:val="roman"/>
    <w:pitch w:val="default"/>
    <w:sig w:usb0="E00006FF" w:usb1="420024FF" w:usb2="02000000" w:usb3="00000000" w:csb0="2000019F" w:csb1="00000000"/>
  </w:font>
  <w:font w:name="Verdana">
    <w:panose1 w:val="020B0604030504040204"/>
    <w:charset w:val="00"/>
    <w:family w:val="swiss"/>
    <w:pitch w:val="default"/>
    <w:sig w:usb0="A00006FF" w:usb1="4000205B" w:usb2="00000010" w:usb3="00000000" w:csb0="2000019F" w:csb1="00000000"/>
  </w:font>
  <w:font w:name="仿宋_GB2312">
    <w:altName w:val="仿宋"/>
    <w:panose1 w:val="02010609030101010101"/>
    <w:charset w:val="86"/>
    <w:family w:val="modern"/>
    <w:pitch w:val="default"/>
    <w:sig w:usb0="00000000" w:usb1="00000000" w:usb2="00000010" w:usb3="00000000" w:csb0="00040000" w:csb1="00000000"/>
  </w:font>
  <w:font w:name="仿宋">
    <w:panose1 w:val="02010609060101010101"/>
    <w:charset w:val="86"/>
    <w:family w:val="auto"/>
    <w:pitch w:val="default"/>
    <w:sig w:usb0="800002BF" w:usb1="38CF7CFA" w:usb2="00000016" w:usb3="00000000" w:csb0="00040001" w:csb1="00000000"/>
  </w:font>
  <w:font w:name="Arial Unicode MS">
    <w:altName w:val="Arial"/>
    <w:panose1 w:val="020B0604020202020204"/>
    <w:charset w:val="00"/>
    <w:family w:val="roman"/>
    <w:pitch w:val="default"/>
    <w:sig w:usb0="00000000" w:usb1="00000000" w:usb2="00000000" w:usb3="00000000" w:csb0="00000001"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72E96B30">
    <w:pPr>
      <w:pStyle w:val="10"/>
    </w:pPr>
    <w:r>
      <w:rPr>
        <w:sz w:val="18"/>
      </w:rPr>
      <mc:AlternateContent>
        <mc:Choice Requires="wps">
          <w:drawing>
            <wp:anchor distT="0" distB="0" distL="114300" distR="114300" simplePos="0" relativeHeight="251659264" behindDoc="0" locked="0" layoutInCell="1" allowOverlap="1">
              <wp:simplePos x="0" y="0"/>
              <wp:positionH relativeFrom="margin">
                <wp:align>right</wp:align>
              </wp:positionH>
              <wp:positionV relativeFrom="paragraph">
                <wp:posOffset>0</wp:posOffset>
              </wp:positionV>
              <wp:extent cx="1828800" cy="1828800"/>
              <wp:effectExtent l="0" t="0" r="0" b="0"/>
              <wp:wrapNone/>
              <wp:docPr id="5" name="文本框 5"/>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3776C249">
                          <w:pPr>
                            <w:pStyle w:val="10"/>
                          </w:pPr>
                          <w:r>
                            <w:fldChar w:fldCharType="begin"/>
                          </w:r>
                          <w:r>
                            <w:instrText xml:space="preserve"> PAGE  \* MERGEFORMAT </w:instrText>
                          </w:r>
                          <w:r>
                            <w:fldChar w:fldCharType="separate"/>
                          </w:r>
                          <w:r>
                            <w:t>- 1 -</w:t>
                          </w:r>
                          <w:r>
                            <w:fldChar w:fldCharType="end"/>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right;mso-position-horizontal-relative:margin;mso-wrap-style:none;z-index:251659264;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">
              <v:fill on="f" focussize="0,0"/>
              <v:stroke on="f" weight="0.5pt"/>
              <v:imagedata o:title=""/>
              <o:lock v:ext="edit" aspectratio="f"/>
              <v:textbox inset="0mm,0mm,0mm,0mm" style="mso-fit-shape-to-text:t;">
                <w:txbxContent>
                  <w:p w14:paraId="3776C249">
                    <w:pPr>
                      <w:pStyle w:val="10"/>
                    </w:pPr>
                    <w:r>
                      <w:fldChar w:fldCharType="begin"/>
                    </w:r>
                    <w:r>
                      <w:instrText xml:space="preserve"> PAGE  \* MERGEFORMAT </w:instrText>
                    </w:r>
                    <w:r>
                      <w:fldChar w:fldCharType="separate"/>
                    </w:r>
                    <w:r>
                      <w:t>- 1 -</w:t>
                    </w:r>
                    <w:r>
                      <w:fldChar w:fldCharType="end"/>
                    </w:r>
                  </w:p>
                </w:txbxContent>
              </v:textbox>
            </v:shape>
          </w:pict>
        </mc:Fallback>
      </mc:AlternateConten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67D1734A">
    <w:pPr>
      <w:pStyle w:val="10"/>
    </w:pPr>
    <w:r>
      <w:rPr>
        <w:sz w:val="18"/>
      </w:rPr>
      <mc:AlternateContent>
        <mc:Choice Requires="wps">
          <w:drawing>
            <wp:anchor distT="0" distB="0" distL="114300" distR="114300" simplePos="0" relativeHeight="251660288" behindDoc="0" locked="0" layoutInCell="1" allowOverlap="1">
              <wp:simplePos x="0" y="0"/>
              <wp:positionH relativeFrom="margin">
                <wp:align>right</wp:align>
              </wp:positionH>
              <wp:positionV relativeFrom="paragraph">
                <wp:posOffset>0</wp:posOffset>
              </wp:positionV>
              <wp:extent cx="1828800" cy="1828800"/>
              <wp:effectExtent l="0" t="0" r="0" b="0"/>
              <wp:wrapNone/>
              <wp:docPr id="6" name="文本框 6"/>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08241C62">
                          <w:pPr>
                            <w:pStyle w:val="10"/>
                          </w:pPr>
                          <w:r>
                            <w:fldChar w:fldCharType="begin"/>
                          </w:r>
                          <w:r>
                            <w:instrText xml:space="preserve"> PAGE  \* MERGEFORMAT </w:instrText>
                          </w:r>
                          <w:r>
                            <w:fldChar w:fldCharType="separate"/>
                          </w:r>
                          <w:r>
                            <w:t>- 2 -</w:t>
                          </w:r>
                          <w:r>
                            <w:fldChar w:fldCharType="end"/>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right;mso-position-horizontal-relative:margin;mso-wrap-style:none;z-index:251660288;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">
              <v:fill on="f" focussize="0,0"/>
              <v:stroke on="f" weight="0.5pt"/>
              <v:imagedata o:title=""/>
              <o:lock v:ext="edit" aspectratio="f"/>
              <v:textbox inset="0mm,0mm,0mm,0mm" style="mso-fit-shape-to-text:t;">
                <w:txbxContent>
                  <w:p w14:paraId="08241C62">
                    <w:pPr>
                      <w:pStyle w:val="10"/>
                    </w:pPr>
                    <w:r>
                      <w:fldChar w:fldCharType="begin"/>
                    </w:r>
                    <w:r>
                      <w:instrText xml:space="preserve"> PAGE  \* MERGEFORMAT </w:instrText>
                    </w:r>
                    <w:r>
                      <w:fldChar w:fldCharType="separate"/>
                    </w:r>
                    <w:r>
                      <w:t>- 2 -</w:t>
                    </w:r>
                    <w:r>
                      <w:fldChar w:fldCharType="end"/>
                    </w:r>
                  </w:p>
                </w:txbxContent>
              </v:textbox>
            </v:shape>
          </w:pict>
        </mc:Fallback>
      </mc:AlternateContent>
    </w:r>
  </w:p>
</w:ft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6CEA2025"/>
    <w:multiLevelType w:val="multilevel"/>
    <w:tmpl w:val="6CEA2025"/>
    <w:lvl w:ilvl="0" w:tentative="0">
      <w:start w:val="1"/>
      <w:numFmt w:val="none"/>
      <w:pStyle w:val="39"/>
      <w:suff w:val="nothing"/>
      <w:lvlText w:val="%1"/>
      <w:lvlJc w:val="left"/>
      <w:rPr>
        <w:rFonts w:hint="default" w:ascii="Times New Roman" w:hAnsi="Times New Roman"/>
        <w:b/>
        <w:bCs/>
        <w:i w:val="0"/>
        <w:iCs w:val="0"/>
        <w:sz w:val="21"/>
        <w:szCs w:val="21"/>
      </w:rPr>
    </w:lvl>
    <w:lvl w:ilvl="1" w:tentative="0">
      <w:start w:val="1"/>
      <w:numFmt w:val="decimal"/>
      <w:pStyle w:val="40"/>
      <w:suff w:val="nothing"/>
      <w:lvlText w:val="%1%2　"/>
      <w:lvlJc w:val="left"/>
      <w:rPr>
        <w:rFonts w:hint="eastAsia" w:ascii="黑体" w:hAnsi="Times New Roman" w:eastAsia="黑体"/>
        <w:b w:val="0"/>
        <w:bCs w:val="0"/>
        <w:i w:val="0"/>
        <w:iCs w:val="0"/>
        <w:sz w:val="21"/>
        <w:szCs w:val="21"/>
      </w:rPr>
    </w:lvl>
    <w:lvl w:ilvl="2" w:tentative="0">
      <w:start w:val="1"/>
      <w:numFmt w:val="decimal"/>
      <w:pStyle w:val="41"/>
      <w:suff w:val="nothing"/>
      <w:lvlText w:val="%1%2.%3　"/>
      <w:lvlJc w:val="left"/>
      <w:rPr>
        <w:rFonts w:hint="eastAsia" w:ascii="黑体" w:hAnsi="Times New Roman" w:eastAsia="黑体"/>
        <w:b w:val="0"/>
        <w:bCs w:val="0"/>
        <w:i w:val="0"/>
        <w:iCs w:val="0"/>
        <w:sz w:val="21"/>
        <w:szCs w:val="21"/>
      </w:rPr>
    </w:lvl>
    <w:lvl w:ilvl="3" w:tentative="0">
      <w:start w:val="1"/>
      <w:numFmt w:val="decimal"/>
      <w:pStyle w:val="42"/>
      <w:suff w:val="nothing"/>
      <w:lvlText w:val="%1%2.%3.%4　"/>
      <w:lvlJc w:val="left"/>
      <w:rPr>
        <w:rFonts w:hint="eastAsia" w:ascii="黑体" w:hAnsi="Times New Roman" w:eastAsia="黑体"/>
        <w:b w:val="0"/>
        <w:bCs w:val="0"/>
        <w:i w:val="0"/>
        <w:iCs w:val="0"/>
        <w:sz w:val="21"/>
        <w:szCs w:val="21"/>
      </w:rPr>
    </w:lvl>
    <w:lvl w:ilvl="4" w:tentative="0">
      <w:start w:val="1"/>
      <w:numFmt w:val="decimal"/>
      <w:pStyle w:val="43"/>
      <w:suff w:val="nothing"/>
      <w:lvlText w:val="%1%2.%3.%4.%5　"/>
      <w:lvlJc w:val="left"/>
      <w:rPr>
        <w:rFonts w:hint="eastAsia" w:ascii="黑体" w:hAnsi="Times New Roman" w:eastAsia="黑体"/>
        <w:b w:val="0"/>
        <w:bCs w:val="0"/>
        <w:i w:val="0"/>
        <w:iCs w:val="0"/>
        <w:sz w:val="21"/>
        <w:szCs w:val="21"/>
      </w:rPr>
    </w:lvl>
    <w:lvl w:ilvl="5" w:tentative="0">
      <w:start w:val="1"/>
      <w:numFmt w:val="decimal"/>
      <w:pStyle w:val="44"/>
      <w:suff w:val="nothing"/>
      <w:lvlText w:val="%1%2.%3.%4.%5.%6　"/>
      <w:lvlJc w:val="left"/>
      <w:rPr>
        <w:rFonts w:hint="eastAsia" w:ascii="黑体" w:hAnsi="Times New Roman" w:eastAsia="黑体"/>
        <w:b w:val="0"/>
        <w:bCs w:val="0"/>
        <w:i w:val="0"/>
        <w:iCs w:val="0"/>
        <w:sz w:val="21"/>
        <w:szCs w:val="21"/>
      </w:rPr>
    </w:lvl>
    <w:lvl w:ilvl="6" w:tentative="0">
      <w:start w:val="1"/>
      <w:numFmt w:val="decimal"/>
      <w:pStyle w:val="46"/>
      <w:suff w:val="nothing"/>
      <w:lvlText w:val="%1%2.%3.%4.%5.%6.%7　"/>
      <w:lvlJc w:val="left"/>
      <w:rPr>
        <w:rFonts w:hint="eastAsia" w:ascii="黑体" w:hAnsi="Times New Roman" w:eastAsia="黑体"/>
        <w:b w:val="0"/>
        <w:bCs w:val="0"/>
        <w:i w:val="0"/>
        <w:iCs w:val="0"/>
        <w:sz w:val="21"/>
        <w:szCs w:val="21"/>
      </w:rPr>
    </w:lvl>
    <w:lvl w:ilvl="7" w:tentative="0">
      <w:start w:val="1"/>
      <w:numFmt w:val="decimal"/>
      <w:lvlText w:val="%1.%2.%3.%4.%5.%6.%7.%8"/>
      <w:lvlJc w:val="left"/>
      <w:pPr>
        <w:tabs>
          <w:tab w:val="left" w:pos="4351"/>
        </w:tabs>
        <w:ind w:left="3969" w:hanging="1418"/>
      </w:pPr>
      <w:rPr>
        <w:rFonts w:hint="eastAsia"/>
      </w:rPr>
    </w:lvl>
    <w:lvl w:ilvl="8" w:tentative="0">
      <w:start w:val="1"/>
      <w:numFmt w:val="decimal"/>
      <w:lvlText w:val="%1.%2.%3.%4.%5.%6.%7.%8.%9"/>
      <w:lvlJc w:val="left"/>
      <w:pPr>
        <w:tabs>
          <w:tab w:val="left" w:pos="4777"/>
        </w:tabs>
        <w:ind w:left="4677" w:hanging="1700"/>
      </w:pPr>
      <w:rPr>
        <w:rFonts w:hint="eastAsia"/>
      </w:rPr>
    </w:lvl>
  </w:abstractNum>
  <w:abstractNum w:abstractNumId="1">
    <w:nsid w:val="76933334"/>
    <w:multiLevelType w:val="multilevel"/>
    <w:tmpl w:val="76933334"/>
    <w:lvl w:ilvl="0" w:tentative="0">
      <w:start w:val="1"/>
      <w:numFmt w:val="none"/>
      <w:pStyle w:val="47"/>
      <w:lvlText w:val="%1——"/>
      <w:lvlJc w:val="left"/>
      <w:pPr>
        <w:tabs>
          <w:tab w:val="left" w:pos="907"/>
        </w:tabs>
        <w:ind w:left="964" w:hanging="544"/>
      </w:pPr>
      <w:rPr>
        <w:rFonts w:hint="eastAsia"/>
      </w:rPr>
    </w:lvl>
    <w:lvl w:ilvl="1" w:tentative="0">
      <w:start w:val="1"/>
      <w:numFmt w:val="lowerLetter"/>
      <w:lvlText w:val="%2)"/>
      <w:lvlJc w:val="left"/>
      <w:pPr>
        <w:tabs>
          <w:tab w:val="left" w:pos="840"/>
        </w:tabs>
        <w:ind w:left="840" w:hanging="420"/>
      </w:pPr>
    </w:lvl>
    <w:lvl w:ilvl="2" w:tentative="0">
      <w:start w:val="1"/>
      <w:numFmt w:val="lowerRoman"/>
      <w:lvlText w:val="%3."/>
      <w:lvlJc w:val="right"/>
      <w:pPr>
        <w:tabs>
          <w:tab w:val="left" w:pos="1260"/>
        </w:tabs>
        <w:ind w:left="1260" w:hanging="420"/>
      </w:pPr>
    </w:lvl>
    <w:lvl w:ilvl="3" w:tentative="0">
      <w:start w:val="1"/>
      <w:numFmt w:val="decimal"/>
      <w:lvlText w:val="%4."/>
      <w:lvlJc w:val="left"/>
      <w:pPr>
        <w:tabs>
          <w:tab w:val="left" w:pos="1680"/>
        </w:tabs>
        <w:ind w:left="1680" w:hanging="420"/>
      </w:pPr>
    </w:lvl>
    <w:lvl w:ilvl="4" w:tentative="0">
      <w:start w:val="1"/>
      <w:numFmt w:val="lowerLetter"/>
      <w:lvlText w:val="%5)"/>
      <w:lvlJc w:val="left"/>
      <w:pPr>
        <w:tabs>
          <w:tab w:val="left" w:pos="2100"/>
        </w:tabs>
        <w:ind w:left="2100" w:hanging="420"/>
      </w:pPr>
    </w:lvl>
    <w:lvl w:ilvl="5" w:tentative="0">
      <w:start w:val="1"/>
      <w:numFmt w:val="lowerRoman"/>
      <w:lvlText w:val="%6."/>
      <w:lvlJc w:val="right"/>
      <w:pPr>
        <w:tabs>
          <w:tab w:val="left" w:pos="2520"/>
        </w:tabs>
        <w:ind w:left="2520" w:hanging="420"/>
      </w:pPr>
    </w:lvl>
    <w:lvl w:ilvl="6" w:tentative="0">
      <w:start w:val="1"/>
      <w:numFmt w:val="decimal"/>
      <w:lvlText w:val="%7."/>
      <w:lvlJc w:val="left"/>
      <w:pPr>
        <w:tabs>
          <w:tab w:val="left" w:pos="2940"/>
        </w:tabs>
        <w:ind w:left="2940" w:hanging="420"/>
      </w:pPr>
    </w:lvl>
    <w:lvl w:ilvl="7" w:tentative="0">
      <w:start w:val="1"/>
      <w:numFmt w:val="lowerLetter"/>
      <w:lvlText w:val="%8)"/>
      <w:lvlJc w:val="left"/>
      <w:pPr>
        <w:tabs>
          <w:tab w:val="left" w:pos="3360"/>
        </w:tabs>
        <w:ind w:left="3360" w:hanging="420"/>
      </w:pPr>
    </w:lvl>
    <w:lvl w:ilvl="8" w:tentative="0">
      <w:start w:val="1"/>
      <w:numFmt w:val="lowerRoman"/>
      <w:lvlText w:val="%9."/>
      <w:lvlJc w:val="right"/>
      <w:pPr>
        <w:tabs>
          <w:tab w:val="left" w:pos="3780"/>
        </w:tabs>
        <w:ind w:left="3780" w:hanging="420"/>
      </w:pPr>
    </w:lvl>
  </w:abstractNum>
  <w:num w:numId="1">
    <w:abstractNumId w:val="0"/>
  </w:num>
  <w:num w:numId="2">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10"/>
  <w:bordersDoNotSurroundHeader w:val="1"/>
  <w:bordersDoNotSurroundFooter w:val="1"/>
  <w:documentProtection w:enforcement="0"/>
  <w:defaultTabStop w:val="420"/>
  <w:evenAndOddHeaders w:val="1"/>
  <w:drawingGridHorizontalSpacing w:val="105"/>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MjdmOWUwZTMyYjczZDA0NWY5NTZhMzkzYmY0YTA0NzgifQ=="/>
  </w:docVars>
  <w:rsids>
    <w:rsidRoot w:val="001F2E97"/>
    <w:rsid w:val="0006096E"/>
    <w:rsid w:val="0010598D"/>
    <w:rsid w:val="001812FB"/>
    <w:rsid w:val="00192F5D"/>
    <w:rsid w:val="001B1F3A"/>
    <w:rsid w:val="001F2E97"/>
    <w:rsid w:val="001F660A"/>
    <w:rsid w:val="00251137"/>
    <w:rsid w:val="0026200F"/>
    <w:rsid w:val="002B39A6"/>
    <w:rsid w:val="002B7A4E"/>
    <w:rsid w:val="00385E27"/>
    <w:rsid w:val="004106F8"/>
    <w:rsid w:val="00412611"/>
    <w:rsid w:val="00482326"/>
    <w:rsid w:val="004971E0"/>
    <w:rsid w:val="004F4FFB"/>
    <w:rsid w:val="00670E06"/>
    <w:rsid w:val="006B3A1D"/>
    <w:rsid w:val="006D6D32"/>
    <w:rsid w:val="00874853"/>
    <w:rsid w:val="00920530"/>
    <w:rsid w:val="009D1413"/>
    <w:rsid w:val="009F6460"/>
    <w:rsid w:val="00AC045D"/>
    <w:rsid w:val="00BE22A7"/>
    <w:rsid w:val="00CB5A10"/>
    <w:rsid w:val="00CE72AE"/>
    <w:rsid w:val="00D14738"/>
    <w:rsid w:val="00F11ACE"/>
    <w:rsid w:val="00F14943"/>
    <w:rsid w:val="00F16DE3"/>
    <w:rsid w:val="00F51C10"/>
    <w:rsid w:val="01064B90"/>
    <w:rsid w:val="01203FAE"/>
    <w:rsid w:val="01207B0A"/>
    <w:rsid w:val="01514167"/>
    <w:rsid w:val="0159301C"/>
    <w:rsid w:val="021C29C7"/>
    <w:rsid w:val="028862E9"/>
    <w:rsid w:val="0297204E"/>
    <w:rsid w:val="02C46BBB"/>
    <w:rsid w:val="02EF05A5"/>
    <w:rsid w:val="03001E87"/>
    <w:rsid w:val="03060F81"/>
    <w:rsid w:val="03A367D0"/>
    <w:rsid w:val="04567CE7"/>
    <w:rsid w:val="04DA4474"/>
    <w:rsid w:val="058F1702"/>
    <w:rsid w:val="0694782D"/>
    <w:rsid w:val="06DB44D3"/>
    <w:rsid w:val="070E2AFA"/>
    <w:rsid w:val="07500A1D"/>
    <w:rsid w:val="075C5614"/>
    <w:rsid w:val="07BC2556"/>
    <w:rsid w:val="0822060B"/>
    <w:rsid w:val="09173EE8"/>
    <w:rsid w:val="095567BF"/>
    <w:rsid w:val="09750C0F"/>
    <w:rsid w:val="09761E8B"/>
    <w:rsid w:val="09B07E99"/>
    <w:rsid w:val="0A0B50CF"/>
    <w:rsid w:val="0AA95014"/>
    <w:rsid w:val="0ACE05D7"/>
    <w:rsid w:val="0AD6392F"/>
    <w:rsid w:val="0B2D79F3"/>
    <w:rsid w:val="0CD6232D"/>
    <w:rsid w:val="0CEC568C"/>
    <w:rsid w:val="0D0429D6"/>
    <w:rsid w:val="0EBF70A2"/>
    <w:rsid w:val="0FFA3C1C"/>
    <w:rsid w:val="12EE638F"/>
    <w:rsid w:val="131C3D18"/>
    <w:rsid w:val="135952FB"/>
    <w:rsid w:val="139773E4"/>
    <w:rsid w:val="13EB21F9"/>
    <w:rsid w:val="140432BB"/>
    <w:rsid w:val="141A663B"/>
    <w:rsid w:val="14726477"/>
    <w:rsid w:val="14E97EE7"/>
    <w:rsid w:val="14FC0436"/>
    <w:rsid w:val="154F67B8"/>
    <w:rsid w:val="16DA6555"/>
    <w:rsid w:val="174C53D2"/>
    <w:rsid w:val="17D72D0D"/>
    <w:rsid w:val="17FB6B41"/>
    <w:rsid w:val="188A79CB"/>
    <w:rsid w:val="18EB2C9C"/>
    <w:rsid w:val="19B33977"/>
    <w:rsid w:val="19D21766"/>
    <w:rsid w:val="1A0C7D49"/>
    <w:rsid w:val="1A424B3D"/>
    <w:rsid w:val="1B0D2C76"/>
    <w:rsid w:val="1B4640AD"/>
    <w:rsid w:val="1B520DB0"/>
    <w:rsid w:val="1B776A68"/>
    <w:rsid w:val="1B80221C"/>
    <w:rsid w:val="1C2362A8"/>
    <w:rsid w:val="1CA70C88"/>
    <w:rsid w:val="1D2422D8"/>
    <w:rsid w:val="1D884F5D"/>
    <w:rsid w:val="1DB7314C"/>
    <w:rsid w:val="1E2A1B70"/>
    <w:rsid w:val="1E9430DD"/>
    <w:rsid w:val="1F1840BF"/>
    <w:rsid w:val="1FF70178"/>
    <w:rsid w:val="1FF97A4C"/>
    <w:rsid w:val="21B77BBF"/>
    <w:rsid w:val="21EA7F94"/>
    <w:rsid w:val="225160C8"/>
    <w:rsid w:val="225B2C40"/>
    <w:rsid w:val="22913E8D"/>
    <w:rsid w:val="23132665"/>
    <w:rsid w:val="233A686A"/>
    <w:rsid w:val="23F724F4"/>
    <w:rsid w:val="2412732E"/>
    <w:rsid w:val="24194213"/>
    <w:rsid w:val="25AE00CE"/>
    <w:rsid w:val="263A5CDA"/>
    <w:rsid w:val="284E28FF"/>
    <w:rsid w:val="285443B9"/>
    <w:rsid w:val="289C74AE"/>
    <w:rsid w:val="28CD1A76"/>
    <w:rsid w:val="28CD5B61"/>
    <w:rsid w:val="29B175E9"/>
    <w:rsid w:val="29C70BBB"/>
    <w:rsid w:val="2A930A9D"/>
    <w:rsid w:val="2B6A7F67"/>
    <w:rsid w:val="2BDB094E"/>
    <w:rsid w:val="2C9D5C03"/>
    <w:rsid w:val="2CEB26F2"/>
    <w:rsid w:val="2D6033B5"/>
    <w:rsid w:val="2DB11966"/>
    <w:rsid w:val="2DC03E95"/>
    <w:rsid w:val="2E8B21B7"/>
    <w:rsid w:val="2EAE4DD7"/>
    <w:rsid w:val="2ED33B5E"/>
    <w:rsid w:val="2F901787"/>
    <w:rsid w:val="2F963610"/>
    <w:rsid w:val="2FA03F3A"/>
    <w:rsid w:val="2FCC2A87"/>
    <w:rsid w:val="301F4423"/>
    <w:rsid w:val="30332B06"/>
    <w:rsid w:val="318E3914"/>
    <w:rsid w:val="31F6028F"/>
    <w:rsid w:val="32A970B0"/>
    <w:rsid w:val="32AB107A"/>
    <w:rsid w:val="334E62EB"/>
    <w:rsid w:val="337551E4"/>
    <w:rsid w:val="33B026C0"/>
    <w:rsid w:val="33CB74FA"/>
    <w:rsid w:val="34D63C9D"/>
    <w:rsid w:val="352221E1"/>
    <w:rsid w:val="35245113"/>
    <w:rsid w:val="35246EC1"/>
    <w:rsid w:val="35845606"/>
    <w:rsid w:val="35B446E9"/>
    <w:rsid w:val="35D41F54"/>
    <w:rsid w:val="35E93C67"/>
    <w:rsid w:val="36266C69"/>
    <w:rsid w:val="36580E3B"/>
    <w:rsid w:val="36E100F8"/>
    <w:rsid w:val="371768F6"/>
    <w:rsid w:val="372241E8"/>
    <w:rsid w:val="374B2E2B"/>
    <w:rsid w:val="37C8622A"/>
    <w:rsid w:val="37F708BD"/>
    <w:rsid w:val="39C26CA9"/>
    <w:rsid w:val="3A173499"/>
    <w:rsid w:val="3A267BEC"/>
    <w:rsid w:val="3AAC3BE1"/>
    <w:rsid w:val="3AAD280F"/>
    <w:rsid w:val="3ABE1B66"/>
    <w:rsid w:val="3B8F0C78"/>
    <w:rsid w:val="3BB23479"/>
    <w:rsid w:val="3C177780"/>
    <w:rsid w:val="3C3C2D43"/>
    <w:rsid w:val="3C63246C"/>
    <w:rsid w:val="3C7F70D3"/>
    <w:rsid w:val="3C8B0E63"/>
    <w:rsid w:val="3C917532"/>
    <w:rsid w:val="3CC72F54"/>
    <w:rsid w:val="3DDC4AD4"/>
    <w:rsid w:val="3DFA1107"/>
    <w:rsid w:val="3F656DF7"/>
    <w:rsid w:val="400D3374"/>
    <w:rsid w:val="40181D19"/>
    <w:rsid w:val="408F0F33"/>
    <w:rsid w:val="40B25CC9"/>
    <w:rsid w:val="40C33A32"/>
    <w:rsid w:val="40ED4F53"/>
    <w:rsid w:val="426052B1"/>
    <w:rsid w:val="42AB0C22"/>
    <w:rsid w:val="42EA174A"/>
    <w:rsid w:val="42F425C9"/>
    <w:rsid w:val="4350685B"/>
    <w:rsid w:val="435412BA"/>
    <w:rsid w:val="43F87E97"/>
    <w:rsid w:val="44B518E4"/>
    <w:rsid w:val="44EE3048"/>
    <w:rsid w:val="452B7DF8"/>
    <w:rsid w:val="46E22739"/>
    <w:rsid w:val="476D2356"/>
    <w:rsid w:val="483526DD"/>
    <w:rsid w:val="48651873"/>
    <w:rsid w:val="48E21116"/>
    <w:rsid w:val="49396F88"/>
    <w:rsid w:val="4989333F"/>
    <w:rsid w:val="49D62A28"/>
    <w:rsid w:val="4B35377F"/>
    <w:rsid w:val="4C06511B"/>
    <w:rsid w:val="4CF5624C"/>
    <w:rsid w:val="4D926075"/>
    <w:rsid w:val="4DF23BA9"/>
    <w:rsid w:val="4E8A2033"/>
    <w:rsid w:val="4EA053B3"/>
    <w:rsid w:val="4F0B3174"/>
    <w:rsid w:val="4F0C47F7"/>
    <w:rsid w:val="4F147B4F"/>
    <w:rsid w:val="4F5B577E"/>
    <w:rsid w:val="4FAE58AE"/>
    <w:rsid w:val="4FD74E04"/>
    <w:rsid w:val="4FEE7AF3"/>
    <w:rsid w:val="4FF736F9"/>
    <w:rsid w:val="514761E9"/>
    <w:rsid w:val="51516E38"/>
    <w:rsid w:val="516721B8"/>
    <w:rsid w:val="518965D2"/>
    <w:rsid w:val="51A26F77"/>
    <w:rsid w:val="51D13AD5"/>
    <w:rsid w:val="529A65BD"/>
    <w:rsid w:val="52A01E26"/>
    <w:rsid w:val="52C06024"/>
    <w:rsid w:val="52E53CDC"/>
    <w:rsid w:val="53230361"/>
    <w:rsid w:val="532540D9"/>
    <w:rsid w:val="53397B84"/>
    <w:rsid w:val="538057B3"/>
    <w:rsid w:val="53AC0356"/>
    <w:rsid w:val="53FA37B7"/>
    <w:rsid w:val="541F6D7A"/>
    <w:rsid w:val="546756A2"/>
    <w:rsid w:val="557E3F74"/>
    <w:rsid w:val="579B0E0D"/>
    <w:rsid w:val="5858676E"/>
    <w:rsid w:val="58CA7BFC"/>
    <w:rsid w:val="598D4786"/>
    <w:rsid w:val="59E20F76"/>
    <w:rsid w:val="5B323837"/>
    <w:rsid w:val="5C0E53AE"/>
    <w:rsid w:val="5C904CB9"/>
    <w:rsid w:val="5CF8285E"/>
    <w:rsid w:val="5D6B1282"/>
    <w:rsid w:val="5DCA5FA9"/>
    <w:rsid w:val="5E413D91"/>
    <w:rsid w:val="5F8A08F3"/>
    <w:rsid w:val="602D4904"/>
    <w:rsid w:val="604D031E"/>
    <w:rsid w:val="61202383"/>
    <w:rsid w:val="615D7134"/>
    <w:rsid w:val="61706E67"/>
    <w:rsid w:val="61EE7CE3"/>
    <w:rsid w:val="620A1069"/>
    <w:rsid w:val="6256605D"/>
    <w:rsid w:val="62655D53"/>
    <w:rsid w:val="62802EE5"/>
    <w:rsid w:val="62F5689F"/>
    <w:rsid w:val="63422A85"/>
    <w:rsid w:val="64416899"/>
    <w:rsid w:val="6454481E"/>
    <w:rsid w:val="648844C8"/>
    <w:rsid w:val="649461E7"/>
    <w:rsid w:val="64A61F32"/>
    <w:rsid w:val="64A67E87"/>
    <w:rsid w:val="650A1380"/>
    <w:rsid w:val="6546685C"/>
    <w:rsid w:val="663D12E2"/>
    <w:rsid w:val="66A51361"/>
    <w:rsid w:val="67767967"/>
    <w:rsid w:val="67B53825"/>
    <w:rsid w:val="680E73DA"/>
    <w:rsid w:val="68512B80"/>
    <w:rsid w:val="68F4037D"/>
    <w:rsid w:val="68F67599"/>
    <w:rsid w:val="692A1FF1"/>
    <w:rsid w:val="6B3929BF"/>
    <w:rsid w:val="6B916358"/>
    <w:rsid w:val="6BAE0CB8"/>
    <w:rsid w:val="6BEC17E0"/>
    <w:rsid w:val="6C111A96"/>
    <w:rsid w:val="6C787517"/>
    <w:rsid w:val="6D1A412B"/>
    <w:rsid w:val="6D4B2536"/>
    <w:rsid w:val="6D4B54DD"/>
    <w:rsid w:val="6D635365"/>
    <w:rsid w:val="6DC7794B"/>
    <w:rsid w:val="6DD8201C"/>
    <w:rsid w:val="6DF029B0"/>
    <w:rsid w:val="6DFF1C9E"/>
    <w:rsid w:val="6EBA3E17"/>
    <w:rsid w:val="6EFA2466"/>
    <w:rsid w:val="6F5E29F5"/>
    <w:rsid w:val="6F9E7295"/>
    <w:rsid w:val="70761FC0"/>
    <w:rsid w:val="70A1528F"/>
    <w:rsid w:val="70D96C11"/>
    <w:rsid w:val="714F17AA"/>
    <w:rsid w:val="71520337"/>
    <w:rsid w:val="717F60D3"/>
    <w:rsid w:val="71A768D5"/>
    <w:rsid w:val="72FF44EF"/>
    <w:rsid w:val="733F48EB"/>
    <w:rsid w:val="73985216"/>
    <w:rsid w:val="74341F76"/>
    <w:rsid w:val="74EB233C"/>
    <w:rsid w:val="75153B55"/>
    <w:rsid w:val="7541494A"/>
    <w:rsid w:val="759A405B"/>
    <w:rsid w:val="75A008B0"/>
    <w:rsid w:val="75A86778"/>
    <w:rsid w:val="762F6E99"/>
    <w:rsid w:val="76562678"/>
    <w:rsid w:val="76677B4B"/>
    <w:rsid w:val="771542E1"/>
    <w:rsid w:val="772067E2"/>
    <w:rsid w:val="774A385E"/>
    <w:rsid w:val="77C52CF4"/>
    <w:rsid w:val="77DE2925"/>
    <w:rsid w:val="796B468C"/>
    <w:rsid w:val="79FE72AE"/>
    <w:rsid w:val="7A7E03EF"/>
    <w:rsid w:val="7A9B68AB"/>
    <w:rsid w:val="7AB43E11"/>
    <w:rsid w:val="7AB4796D"/>
    <w:rsid w:val="7AB636E5"/>
    <w:rsid w:val="7B97545F"/>
    <w:rsid w:val="7BA94FF8"/>
    <w:rsid w:val="7C5746D7"/>
    <w:rsid w:val="7C683105"/>
    <w:rsid w:val="7CC439BC"/>
    <w:rsid w:val="7D4633F9"/>
    <w:rsid w:val="7E7A711F"/>
    <w:rsid w:val="7E8257DA"/>
    <w:rsid w:val="7EFC7B34"/>
    <w:rsid w:val="7F1430D0"/>
    <w:rsid w:val="7F4F235A"/>
    <w:rsid w:val="7FA77AA0"/>
    <w:rsid w:val="7FD11E91"/>
    <w:rsid w:val="7FE64A6C"/>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heme="minorHAnsi" w:hAnsiTheme="minorHAnsi" w:eastAsiaTheme="minorEastAsia" w:cstheme="minorBidi"/>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sdException w:qFormat="1" w:unhideWhenUsed="0" w:uiPriority="9" w:semiHidden="0" w:name="heading 2"/>
    <w:lsdException w:qFormat="1" w:unhideWhenUsed="0" w:uiPriority="9" w:semiHidden="0" w:name="heading 3"/>
    <w:lsdException w:qFormat="1" w:uiPriority="9" w:name="heading 4"/>
    <w:lsdException w:qFormat="1" w:uiPriority="9" w:name="heading 5"/>
    <w:lsdException w:qFormat="1" w:uiPriority="9" w:name="heading 6"/>
    <w:lsdException w:qFormat="1" w:uiPriority="9" w:name="heading 7"/>
    <w:lsdException w:qFormat="1" w:uiPriority="9" w:name="heading 8"/>
    <w:lsdException w:qFormat="1" w:uiPriority="9"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qFormat="1" w:unhideWhenUsed="0" w:uiPriority="39" w:semiHidden="0" w:name="toc 1"/>
    <w:lsdException w:uiPriority="39" w:name="toc 2"/>
    <w:lsdException w:uiPriority="39" w:name="toc 3"/>
    <w:lsdException w:uiPriority="39" w:name="toc 4"/>
    <w:lsdException w:uiPriority="39" w:name="toc 5"/>
    <w:lsdException w:uiPriority="39" w:name="toc 6"/>
    <w:lsdException w:uiPriority="39" w:name="toc 7"/>
    <w:lsdException w:uiPriority="39" w:name="toc 8"/>
    <w:lsdException w:uiPriority="39" w:name="toc 9"/>
    <w:lsdException w:uiPriority="99" w:name="Normal Indent"/>
    <w:lsdException w:uiPriority="99" w:name="footnote text"/>
    <w:lsdException w:qFormat="1" w:unhideWhenUsed="0" w:uiPriority="0" w:semiHidden="0" w:name="annotation text"/>
    <w:lsdException w:qFormat="1" w:unhideWhenUsed="0" w:uiPriority="99" w:semiHidden="0" w:name="header"/>
    <w:lsdException w:qFormat="1" w:unhideWhenUsed="0" w:uiPriority="99" w:semiHidden="0" w:name="footer"/>
    <w:lsdException w:uiPriority="99" w:name="index heading"/>
    <w:lsdException w:qFormat="1" w:uiPriority="35" w:name="caption"/>
    <w:lsdException w:uiPriority="99" w:name="table of figures"/>
    <w:lsdException w:uiPriority="99" w:name="envelope address"/>
    <w:lsdException w:uiPriority="99" w:name="envelope return"/>
    <w:lsdException w:uiPriority="99" w:name="footnote reference"/>
    <w:lsdException w:qFormat="1" w:unhideWhenUsed="0" w:uiPriority="0" w:semiHidden="0" w:name="annotation reference"/>
    <w:lsdException w:uiPriority="99" w:name="line number"/>
    <w:lsdException w:qFormat="1" w:unhideWhenUsed="0" w:uiPriority="0" w:semiHidden="0"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10" w:semiHidden="0" w:name="Title"/>
    <w:lsdException w:uiPriority="99" w:name="Closing"/>
    <w:lsdException w:uiPriority="99" w:name="Signature"/>
    <w:lsdException w:qFormat="1" w:uiPriority="1" w:name="Default Paragraph Font"/>
    <w:lsdException w:qFormat="1" w:unhideWhenUsed="0" w:uiPriority="0" w:semiHidden="0" w:name="Body Text"/>
    <w:lsdException w:uiPriority="99"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qFormat="1" w:unhideWhenUsed="0" w:uiPriority="0" w:semiHidden="0" w:name="Date"/>
    <w:lsdException w:uiPriority="99" w:name="Body Text First Indent"/>
    <w:lsdException w:uiPriority="99" w:name="Body Text First Indent 2"/>
    <w:lsdException w:uiPriority="99" w:name="Note Heading"/>
    <w:lsdException w:uiPriority="99" w:name="Body Text 2"/>
    <w:lsdException w:uiPriority="99" w:name="Body Text 3"/>
    <w:lsdException w:uiPriority="99" w:name="Body Text Indent 2"/>
    <w:lsdException w:uiPriority="99" w:name="Body Text Indent 3"/>
    <w:lsdException w:uiPriority="99" w:name="Block Text"/>
    <w:lsdException w:qFormat="1" w:unhideWhenUsed="0" w:uiPriority="99" w:semiHidden="0" w:name="Hyperlink"/>
    <w:lsdException w:uiPriority="99" w:name="FollowedHyperlink"/>
    <w:lsdException w:qFormat="1" w:unhideWhenUsed="0" w:uiPriority="0" w:semiHidden="0" w:name="Strong"/>
    <w:lsdException w:qFormat="1" w:unhideWhenUsed="0" w:uiPriority="20" w:semiHidden="0" w:name="Emphasis"/>
    <w:lsdException w:qFormat="1" w:unhideWhenUsed="0" w:uiPriority="99" w:semiHidden="0" w:name="Document Map"/>
    <w:lsdException w:uiPriority="99" w:name="Plain Text"/>
    <w:lsdException w:uiPriority="99" w:name="E-mail Signature"/>
    <w:lsdException w:qFormat="1" w:unhideWhenUsed="0" w:uiPriority="0" w:semiHidden="0"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qFormat="1" w:uiPriority="99" w:name="Normal Table"/>
    <w:lsdException w:qFormat="1" w:unhideWhenUsed="0" w:uiPriority="0" w:semiHidden="0"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qFormat="1" w:unhideWhenUsed="0" w:uiPriority="99" w:semiHidden="0" w:name="Balloon Text"/>
    <w:lsdException w:qFormat="1" w:unhideWhenUsed="0" w:uiPriority="59" w:semiHidden="0" w:name="Table Grid"/>
    <w:lsdException w:uiPriority="99" w:name="Table Theme"/>
    <w:lsdException w:qFormat="1" w:unhideWhenUsed="0" w:uiPriority="1" w:semiHidden="0" w:name="No Spacing"/>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34"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next w:val="2"/>
    <w:qFormat/>
    <w:uiPriority w:val="0"/>
    <w:pPr>
      <w:widowControl w:val="0"/>
      <w:jc w:val="both"/>
    </w:pPr>
    <w:rPr>
      <w:rFonts w:asciiTheme="minorHAnsi" w:hAnsiTheme="minorHAnsi" w:eastAsiaTheme="minorEastAsia" w:cstheme="minorBidi"/>
      <w:kern w:val="2"/>
      <w:sz w:val="21"/>
      <w:szCs w:val="22"/>
      <w:lang w:val="en-US" w:eastAsia="zh-CN" w:bidi="ar-SA"/>
    </w:rPr>
  </w:style>
  <w:style w:type="paragraph" w:styleId="3">
    <w:name w:val="heading 1"/>
    <w:basedOn w:val="1"/>
    <w:next w:val="1"/>
    <w:link w:val="22"/>
    <w:qFormat/>
    <w:uiPriority w:val="9"/>
    <w:pPr>
      <w:keepNext/>
      <w:keepLines/>
      <w:spacing w:before="340" w:after="330" w:line="578" w:lineRule="auto"/>
      <w:outlineLvl w:val="0"/>
    </w:pPr>
    <w:rPr>
      <w:rFonts w:ascii="Times New Roman" w:hAnsi="Times New Roman" w:eastAsia="宋体" w:cs="Times New Roman"/>
      <w:b/>
      <w:bCs/>
      <w:kern w:val="44"/>
      <w:sz w:val="44"/>
      <w:szCs w:val="44"/>
    </w:rPr>
  </w:style>
  <w:style w:type="paragraph" w:styleId="4">
    <w:name w:val="heading 2"/>
    <w:basedOn w:val="1"/>
    <w:next w:val="1"/>
    <w:link w:val="23"/>
    <w:qFormat/>
    <w:uiPriority w:val="9"/>
    <w:pPr>
      <w:keepNext/>
      <w:keepLines/>
      <w:spacing w:before="260" w:after="260" w:line="416" w:lineRule="auto"/>
      <w:outlineLvl w:val="1"/>
    </w:pPr>
    <w:rPr>
      <w:rFonts w:ascii="Cambria" w:hAnsi="Cambria" w:eastAsia="宋体" w:cs="Cambria"/>
      <w:b/>
      <w:bCs/>
      <w:sz w:val="32"/>
      <w:szCs w:val="32"/>
    </w:rPr>
  </w:style>
  <w:style w:type="paragraph" w:styleId="2">
    <w:name w:val="heading 3"/>
    <w:basedOn w:val="1"/>
    <w:next w:val="1"/>
    <w:link w:val="24"/>
    <w:qFormat/>
    <w:uiPriority w:val="9"/>
    <w:pPr>
      <w:keepNext/>
      <w:keepLines/>
      <w:spacing w:before="260" w:after="260" w:line="416" w:lineRule="auto"/>
      <w:outlineLvl w:val="2"/>
    </w:pPr>
    <w:rPr>
      <w:rFonts w:ascii="Times New Roman" w:hAnsi="Times New Roman" w:eastAsia="宋体" w:cs="Times New Roman"/>
      <w:b/>
      <w:bCs/>
      <w:sz w:val="32"/>
      <w:szCs w:val="32"/>
    </w:rPr>
  </w:style>
  <w:style w:type="character" w:default="1" w:styleId="17">
    <w:name w:val="Default Paragraph Font"/>
    <w:semiHidden/>
    <w:unhideWhenUsed/>
    <w:qFormat/>
    <w:uiPriority w:val="1"/>
  </w:style>
  <w:style w:type="table" w:default="1" w:styleId="15">
    <w:name w:val="Normal Table"/>
    <w:semiHidden/>
    <w:unhideWhenUsed/>
    <w:qFormat/>
    <w:uiPriority w:val="99"/>
    <w:tblPr>
      <w:tblCellMar>
        <w:top w:w="0" w:type="dxa"/>
        <w:left w:w="108" w:type="dxa"/>
        <w:bottom w:w="0" w:type="dxa"/>
        <w:right w:w="108" w:type="dxa"/>
      </w:tblCellMar>
    </w:tblPr>
  </w:style>
  <w:style w:type="paragraph" w:styleId="5">
    <w:name w:val="Document Map"/>
    <w:basedOn w:val="1"/>
    <w:link w:val="33"/>
    <w:qFormat/>
    <w:uiPriority w:val="99"/>
    <w:rPr>
      <w:rFonts w:ascii="宋体" w:cs="宋体"/>
      <w:sz w:val="18"/>
      <w:szCs w:val="18"/>
    </w:rPr>
  </w:style>
  <w:style w:type="paragraph" w:styleId="6">
    <w:name w:val="annotation text"/>
    <w:basedOn w:val="1"/>
    <w:link w:val="58"/>
    <w:qFormat/>
    <w:uiPriority w:val="0"/>
    <w:pPr>
      <w:jc w:val="left"/>
    </w:pPr>
    <w:rPr>
      <w:rFonts w:ascii="Times New Roman" w:hAnsi="Times New Roman" w:eastAsia="宋体" w:cs="Times New Roman"/>
      <w:szCs w:val="24"/>
    </w:rPr>
  </w:style>
  <w:style w:type="paragraph" w:styleId="7">
    <w:name w:val="Body Text"/>
    <w:basedOn w:val="1"/>
    <w:link w:val="35"/>
    <w:qFormat/>
    <w:uiPriority w:val="0"/>
    <w:pPr>
      <w:spacing w:line="360" w:lineRule="auto"/>
    </w:pPr>
    <w:rPr>
      <w:rFonts w:ascii="Times New Roman" w:hAnsi="Times New Roman"/>
      <w:szCs w:val="21"/>
    </w:rPr>
  </w:style>
  <w:style w:type="paragraph" w:styleId="8">
    <w:name w:val="Date"/>
    <w:basedOn w:val="1"/>
    <w:next w:val="1"/>
    <w:link w:val="29"/>
    <w:qFormat/>
    <w:uiPriority w:val="0"/>
    <w:pPr>
      <w:ind w:left="100" w:leftChars="2500"/>
    </w:pPr>
    <w:rPr>
      <w:rFonts w:ascii="Times New Roman" w:hAnsi="Times New Roman"/>
      <w:szCs w:val="24"/>
      <w:lang w:val="zh-CN" w:eastAsia="zh-CN"/>
    </w:rPr>
  </w:style>
  <w:style w:type="paragraph" w:styleId="9">
    <w:name w:val="Balloon Text"/>
    <w:basedOn w:val="1"/>
    <w:link w:val="31"/>
    <w:qFormat/>
    <w:uiPriority w:val="99"/>
    <w:rPr>
      <w:rFonts w:ascii="Times New Roman" w:hAnsi="Times New Roman"/>
      <w:sz w:val="18"/>
      <w:szCs w:val="18"/>
    </w:rPr>
  </w:style>
  <w:style w:type="paragraph" w:styleId="10">
    <w:name w:val="footer"/>
    <w:basedOn w:val="1"/>
    <w:link w:val="27"/>
    <w:qFormat/>
    <w:uiPriority w:val="99"/>
    <w:pPr>
      <w:tabs>
        <w:tab w:val="center" w:pos="4153"/>
        <w:tab w:val="right" w:pos="8306"/>
      </w:tabs>
      <w:snapToGrid w:val="0"/>
      <w:jc w:val="left"/>
    </w:pPr>
    <w:rPr>
      <w:rFonts w:ascii="Times New Roman" w:hAnsi="Times New Roman"/>
      <w:sz w:val="18"/>
      <w:szCs w:val="18"/>
      <w:lang w:val="zh-CN" w:eastAsia="zh-CN"/>
    </w:rPr>
  </w:style>
  <w:style w:type="paragraph" w:styleId="11">
    <w:name w:val="header"/>
    <w:basedOn w:val="1"/>
    <w:link w:val="25"/>
    <w:qFormat/>
    <w:uiPriority w:val="99"/>
    <w:pPr>
      <w:pBdr>
        <w:bottom w:val="single" w:color="auto" w:sz="6" w:space="1"/>
      </w:pBdr>
      <w:tabs>
        <w:tab w:val="center" w:pos="4153"/>
        <w:tab w:val="right" w:pos="8306"/>
      </w:tabs>
      <w:snapToGrid w:val="0"/>
      <w:jc w:val="center"/>
    </w:pPr>
    <w:rPr>
      <w:rFonts w:ascii="Times New Roman" w:hAnsi="Times New Roman"/>
      <w:sz w:val="18"/>
      <w:szCs w:val="18"/>
      <w:lang w:val="zh-CN" w:eastAsia="zh-CN"/>
    </w:rPr>
  </w:style>
  <w:style w:type="paragraph" w:styleId="12">
    <w:name w:val="toc 1"/>
    <w:basedOn w:val="1"/>
    <w:next w:val="1"/>
    <w:autoRedefine/>
    <w:qFormat/>
    <w:uiPriority w:val="39"/>
    <w:pPr>
      <w:widowControl/>
      <w:spacing w:after="100" w:line="276" w:lineRule="auto"/>
      <w:jc w:val="left"/>
    </w:pPr>
    <w:rPr>
      <w:rFonts w:ascii="Calibri" w:hAnsi="Calibri" w:eastAsia="宋体" w:cs="Calibri"/>
      <w:kern w:val="0"/>
      <w:sz w:val="22"/>
    </w:rPr>
  </w:style>
  <w:style w:type="paragraph" w:styleId="13">
    <w:name w:val="Normal (Web)"/>
    <w:basedOn w:val="1"/>
    <w:qFormat/>
    <w:uiPriority w:val="0"/>
    <w:pPr>
      <w:widowControl/>
      <w:spacing w:before="100" w:beforeAutospacing="1" w:after="100" w:afterAutospacing="1"/>
      <w:ind w:firstLine="480"/>
      <w:jc w:val="left"/>
    </w:pPr>
    <w:rPr>
      <w:rFonts w:ascii="宋体" w:hAnsi="宋体" w:eastAsia="宋体" w:cs="宋体"/>
      <w:kern w:val="0"/>
      <w:sz w:val="24"/>
      <w:szCs w:val="24"/>
    </w:rPr>
  </w:style>
  <w:style w:type="paragraph" w:styleId="14">
    <w:name w:val="annotation subject"/>
    <w:basedOn w:val="6"/>
    <w:next w:val="6"/>
    <w:link w:val="60"/>
    <w:qFormat/>
    <w:uiPriority w:val="0"/>
    <w:rPr>
      <w:b/>
      <w:bCs/>
    </w:rPr>
  </w:style>
  <w:style w:type="table" w:styleId="16">
    <w:name w:val="Table Grid"/>
    <w:basedOn w:val="15"/>
    <w:qFormat/>
    <w:uiPriority w:val="59"/>
    <w:rPr>
      <w:rFonts w:ascii="Calibri" w:hAnsi="Calibri" w:eastAsia="宋体" w:cs="Times New Roman"/>
      <w:kern w:val="0"/>
      <w:sz w:val="20"/>
      <w:szCs w:val="20"/>
    </w:rPr>
    <w:tblPr>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
  </w:style>
  <w:style w:type="character" w:styleId="18">
    <w:name w:val="Strong"/>
    <w:qFormat/>
    <w:uiPriority w:val="0"/>
    <w:rPr>
      <w:rFonts w:cs="Times New Roman"/>
      <w:b/>
      <w:bCs/>
    </w:rPr>
  </w:style>
  <w:style w:type="character" w:styleId="19">
    <w:name w:val="page number"/>
    <w:qFormat/>
    <w:uiPriority w:val="0"/>
    <w:rPr>
      <w:rFonts w:ascii="Times New Roman" w:hAnsi="Times New Roman" w:eastAsia="宋体" w:cs="Times New Roman"/>
      <w:sz w:val="18"/>
      <w:szCs w:val="18"/>
    </w:rPr>
  </w:style>
  <w:style w:type="character" w:styleId="20">
    <w:name w:val="Hyperlink"/>
    <w:qFormat/>
    <w:uiPriority w:val="99"/>
    <w:rPr>
      <w:color w:val="0000FF"/>
      <w:u w:val="single"/>
    </w:rPr>
  </w:style>
  <w:style w:type="character" w:styleId="21">
    <w:name w:val="annotation reference"/>
    <w:qFormat/>
    <w:uiPriority w:val="0"/>
    <w:rPr>
      <w:rFonts w:cs="Times New Roman"/>
      <w:sz w:val="21"/>
      <w:szCs w:val="21"/>
    </w:rPr>
  </w:style>
  <w:style w:type="character" w:customStyle="1" w:styleId="22">
    <w:name w:val="标题 1 Char"/>
    <w:basedOn w:val="17"/>
    <w:link w:val="3"/>
    <w:qFormat/>
    <w:uiPriority w:val="9"/>
    <w:rPr>
      <w:rFonts w:ascii="Times New Roman" w:hAnsi="Times New Roman" w:eastAsia="宋体" w:cs="Times New Roman"/>
      <w:b/>
      <w:bCs/>
      <w:kern w:val="44"/>
      <w:sz w:val="44"/>
      <w:szCs w:val="44"/>
    </w:rPr>
  </w:style>
  <w:style w:type="character" w:customStyle="1" w:styleId="23">
    <w:name w:val="标题 2 Char"/>
    <w:basedOn w:val="17"/>
    <w:link w:val="4"/>
    <w:qFormat/>
    <w:uiPriority w:val="9"/>
    <w:rPr>
      <w:rFonts w:ascii="Cambria" w:hAnsi="Cambria" w:eastAsia="宋体" w:cs="Cambria"/>
      <w:b/>
      <w:bCs/>
      <w:sz w:val="32"/>
      <w:szCs w:val="32"/>
    </w:rPr>
  </w:style>
  <w:style w:type="character" w:customStyle="1" w:styleId="24">
    <w:name w:val="标题 3 Char"/>
    <w:basedOn w:val="17"/>
    <w:link w:val="2"/>
    <w:qFormat/>
    <w:uiPriority w:val="9"/>
    <w:rPr>
      <w:rFonts w:ascii="Times New Roman" w:hAnsi="Times New Roman" w:eastAsia="宋体" w:cs="Times New Roman"/>
      <w:b/>
      <w:bCs/>
      <w:sz w:val="32"/>
      <w:szCs w:val="32"/>
    </w:rPr>
  </w:style>
  <w:style w:type="character" w:customStyle="1" w:styleId="25">
    <w:name w:val="页眉 Char"/>
    <w:link w:val="11"/>
    <w:qFormat/>
    <w:uiPriority w:val="99"/>
    <w:rPr>
      <w:rFonts w:ascii="Times New Roman" w:hAnsi="Times New Roman"/>
      <w:sz w:val="18"/>
      <w:szCs w:val="18"/>
      <w:lang w:val="zh-CN" w:eastAsia="zh-CN"/>
    </w:rPr>
  </w:style>
  <w:style w:type="character" w:customStyle="1" w:styleId="26">
    <w:name w:val="页眉 Char1"/>
    <w:basedOn w:val="17"/>
    <w:semiHidden/>
    <w:qFormat/>
    <w:uiPriority w:val="99"/>
    <w:rPr>
      <w:sz w:val="18"/>
      <w:szCs w:val="18"/>
    </w:rPr>
  </w:style>
  <w:style w:type="character" w:customStyle="1" w:styleId="27">
    <w:name w:val="页脚 Char"/>
    <w:link w:val="10"/>
    <w:qFormat/>
    <w:uiPriority w:val="99"/>
    <w:rPr>
      <w:rFonts w:ascii="Times New Roman" w:hAnsi="Times New Roman"/>
      <w:sz w:val="18"/>
      <w:szCs w:val="18"/>
      <w:lang w:val="zh-CN" w:eastAsia="zh-CN"/>
    </w:rPr>
  </w:style>
  <w:style w:type="character" w:customStyle="1" w:styleId="28">
    <w:name w:val="页脚 Char1"/>
    <w:basedOn w:val="17"/>
    <w:semiHidden/>
    <w:qFormat/>
    <w:uiPriority w:val="99"/>
    <w:rPr>
      <w:sz w:val="18"/>
      <w:szCs w:val="18"/>
    </w:rPr>
  </w:style>
  <w:style w:type="character" w:customStyle="1" w:styleId="29">
    <w:name w:val="日期 Char"/>
    <w:link w:val="8"/>
    <w:qFormat/>
    <w:uiPriority w:val="0"/>
    <w:rPr>
      <w:rFonts w:ascii="Times New Roman" w:hAnsi="Times New Roman"/>
      <w:szCs w:val="24"/>
      <w:lang w:val="zh-CN" w:eastAsia="zh-CN"/>
    </w:rPr>
  </w:style>
  <w:style w:type="character" w:customStyle="1" w:styleId="30">
    <w:name w:val="日期 Char1"/>
    <w:basedOn w:val="17"/>
    <w:semiHidden/>
    <w:qFormat/>
    <w:uiPriority w:val="99"/>
  </w:style>
  <w:style w:type="character" w:customStyle="1" w:styleId="31">
    <w:name w:val="批注框文本 Char"/>
    <w:link w:val="9"/>
    <w:qFormat/>
    <w:uiPriority w:val="99"/>
    <w:rPr>
      <w:rFonts w:ascii="Times New Roman" w:hAnsi="Times New Roman"/>
      <w:sz w:val="18"/>
      <w:szCs w:val="18"/>
    </w:rPr>
  </w:style>
  <w:style w:type="character" w:customStyle="1" w:styleId="32">
    <w:name w:val="批注框文本 Char1"/>
    <w:basedOn w:val="17"/>
    <w:semiHidden/>
    <w:qFormat/>
    <w:uiPriority w:val="99"/>
    <w:rPr>
      <w:sz w:val="18"/>
      <w:szCs w:val="18"/>
    </w:rPr>
  </w:style>
  <w:style w:type="character" w:customStyle="1" w:styleId="33">
    <w:name w:val="文档结构图 Char"/>
    <w:link w:val="5"/>
    <w:qFormat/>
    <w:uiPriority w:val="99"/>
    <w:rPr>
      <w:rFonts w:ascii="宋体" w:cs="宋体"/>
      <w:sz w:val="18"/>
      <w:szCs w:val="18"/>
    </w:rPr>
  </w:style>
  <w:style w:type="character" w:customStyle="1" w:styleId="34">
    <w:name w:val="文档结构图 Char1"/>
    <w:basedOn w:val="17"/>
    <w:semiHidden/>
    <w:qFormat/>
    <w:uiPriority w:val="99"/>
    <w:rPr>
      <w:rFonts w:ascii="宋体" w:eastAsia="宋体"/>
      <w:sz w:val="18"/>
      <w:szCs w:val="18"/>
    </w:rPr>
  </w:style>
  <w:style w:type="character" w:customStyle="1" w:styleId="35">
    <w:name w:val="正文文本 Char"/>
    <w:link w:val="7"/>
    <w:qFormat/>
    <w:uiPriority w:val="0"/>
    <w:rPr>
      <w:rFonts w:ascii="Times New Roman" w:hAnsi="Times New Roman"/>
      <w:szCs w:val="21"/>
    </w:rPr>
  </w:style>
  <w:style w:type="character" w:customStyle="1" w:styleId="36">
    <w:name w:val="正文文本 Char1"/>
    <w:basedOn w:val="17"/>
    <w:semiHidden/>
    <w:qFormat/>
    <w:uiPriority w:val="99"/>
  </w:style>
  <w:style w:type="paragraph" w:customStyle="1" w:styleId="37">
    <w:name w:val="列出段落1"/>
    <w:basedOn w:val="1"/>
    <w:qFormat/>
    <w:uiPriority w:val="99"/>
    <w:pPr>
      <w:ind w:firstLine="420" w:firstLineChars="200"/>
    </w:pPr>
    <w:rPr>
      <w:rFonts w:ascii="Times New Roman" w:hAnsi="Times New Roman" w:eastAsia="宋体" w:cs="Times New Roman"/>
      <w:szCs w:val="21"/>
    </w:rPr>
  </w:style>
  <w:style w:type="paragraph" w:customStyle="1" w:styleId="38">
    <w:name w:val="段"/>
    <w:qFormat/>
    <w:uiPriority w:val="0"/>
    <w:pPr>
      <w:autoSpaceDE w:val="0"/>
      <w:autoSpaceDN w:val="0"/>
      <w:ind w:firstLine="200" w:firstLineChars="200"/>
      <w:jc w:val="both"/>
    </w:pPr>
    <w:rPr>
      <w:rFonts w:ascii="宋体" w:hAnsi="Times New Roman" w:eastAsia="宋体" w:cs="宋体"/>
      <w:kern w:val="0"/>
      <w:sz w:val="21"/>
      <w:szCs w:val="21"/>
      <w:lang w:val="en-US" w:eastAsia="zh-CN" w:bidi="ar-SA"/>
    </w:rPr>
  </w:style>
  <w:style w:type="paragraph" w:customStyle="1" w:styleId="39">
    <w:name w:val="前言、引言标题"/>
    <w:next w:val="1"/>
    <w:qFormat/>
    <w:uiPriority w:val="0"/>
    <w:pPr>
      <w:numPr>
        <w:ilvl w:val="0"/>
        <w:numId w:val="1"/>
      </w:numPr>
      <w:shd w:val="clear" w:color="FFFFFF" w:fill="FFFFFF"/>
      <w:spacing w:before="640" w:after="560"/>
      <w:jc w:val="center"/>
      <w:outlineLvl w:val="0"/>
    </w:pPr>
    <w:rPr>
      <w:rFonts w:ascii="黑体" w:hAnsi="Times New Roman" w:eastAsia="黑体" w:cs="黑体"/>
      <w:kern w:val="0"/>
      <w:sz w:val="32"/>
      <w:szCs w:val="32"/>
      <w:lang w:val="en-US" w:eastAsia="zh-CN" w:bidi="ar-SA"/>
    </w:rPr>
  </w:style>
  <w:style w:type="paragraph" w:customStyle="1" w:styleId="40">
    <w:name w:val="章标题"/>
    <w:next w:val="38"/>
    <w:qFormat/>
    <w:uiPriority w:val="0"/>
    <w:pPr>
      <w:numPr>
        <w:ilvl w:val="1"/>
        <w:numId w:val="1"/>
      </w:numPr>
      <w:spacing w:beforeLines="50" w:afterLines="50"/>
      <w:jc w:val="both"/>
      <w:outlineLvl w:val="1"/>
    </w:pPr>
    <w:rPr>
      <w:rFonts w:ascii="黑体" w:hAnsi="Times New Roman" w:eastAsia="黑体" w:cs="黑体"/>
      <w:kern w:val="0"/>
      <w:sz w:val="21"/>
      <w:szCs w:val="21"/>
      <w:lang w:val="en-US" w:eastAsia="zh-CN" w:bidi="ar-SA"/>
    </w:rPr>
  </w:style>
  <w:style w:type="paragraph" w:customStyle="1" w:styleId="41">
    <w:name w:val="一级条标题"/>
    <w:next w:val="38"/>
    <w:qFormat/>
    <w:uiPriority w:val="0"/>
    <w:pPr>
      <w:numPr>
        <w:ilvl w:val="2"/>
        <w:numId w:val="1"/>
      </w:numPr>
      <w:outlineLvl w:val="2"/>
    </w:pPr>
    <w:rPr>
      <w:rFonts w:ascii="Times New Roman" w:hAnsi="Times New Roman" w:eastAsia="黑体" w:cs="Times New Roman"/>
      <w:kern w:val="0"/>
      <w:sz w:val="21"/>
      <w:szCs w:val="21"/>
      <w:lang w:val="en-US" w:eastAsia="zh-CN" w:bidi="ar-SA"/>
    </w:rPr>
  </w:style>
  <w:style w:type="paragraph" w:customStyle="1" w:styleId="42">
    <w:name w:val="二级条标题"/>
    <w:basedOn w:val="41"/>
    <w:next w:val="38"/>
    <w:qFormat/>
    <w:uiPriority w:val="0"/>
    <w:pPr>
      <w:numPr>
        <w:ilvl w:val="3"/>
      </w:numPr>
      <w:outlineLvl w:val="3"/>
    </w:pPr>
  </w:style>
  <w:style w:type="paragraph" w:customStyle="1" w:styleId="43">
    <w:name w:val="三级条标题"/>
    <w:basedOn w:val="42"/>
    <w:next w:val="38"/>
    <w:qFormat/>
    <w:uiPriority w:val="0"/>
    <w:pPr>
      <w:numPr>
        <w:ilvl w:val="4"/>
      </w:numPr>
      <w:outlineLvl w:val="4"/>
    </w:pPr>
  </w:style>
  <w:style w:type="paragraph" w:customStyle="1" w:styleId="44">
    <w:name w:val="四级条标题"/>
    <w:basedOn w:val="43"/>
    <w:next w:val="38"/>
    <w:qFormat/>
    <w:uiPriority w:val="0"/>
    <w:pPr>
      <w:numPr>
        <w:ilvl w:val="5"/>
      </w:numPr>
      <w:outlineLvl w:val="5"/>
    </w:pPr>
  </w:style>
  <w:style w:type="character" w:customStyle="1" w:styleId="45">
    <w:name w:val="content1"/>
    <w:qFormat/>
    <w:uiPriority w:val="0"/>
    <w:rPr>
      <w:sz w:val="17"/>
      <w:szCs w:val="17"/>
    </w:rPr>
  </w:style>
  <w:style w:type="paragraph" w:customStyle="1" w:styleId="46">
    <w:name w:val="五级条标题"/>
    <w:basedOn w:val="44"/>
    <w:next w:val="38"/>
    <w:qFormat/>
    <w:uiPriority w:val="0"/>
    <w:pPr>
      <w:numPr>
        <w:ilvl w:val="6"/>
      </w:numPr>
      <w:outlineLvl w:val="6"/>
    </w:pPr>
  </w:style>
  <w:style w:type="paragraph" w:customStyle="1" w:styleId="47">
    <w:name w:val="列项——（一级）"/>
    <w:qFormat/>
    <w:uiPriority w:val="0"/>
    <w:pPr>
      <w:widowControl w:val="0"/>
      <w:numPr>
        <w:ilvl w:val="0"/>
        <w:numId w:val="2"/>
      </w:numPr>
      <w:jc w:val="both"/>
    </w:pPr>
    <w:rPr>
      <w:rFonts w:ascii="宋体" w:hAnsi="Times New Roman" w:eastAsia="宋体" w:cs="宋体"/>
      <w:kern w:val="0"/>
      <w:sz w:val="21"/>
      <w:szCs w:val="21"/>
      <w:lang w:val="en-US" w:eastAsia="zh-CN" w:bidi="ar-SA"/>
    </w:rPr>
  </w:style>
  <w:style w:type="paragraph" w:customStyle="1" w:styleId="48">
    <w:name w:val="TOC 标题1"/>
    <w:basedOn w:val="3"/>
    <w:next w:val="1"/>
    <w:qFormat/>
    <w:uiPriority w:val="99"/>
    <w:pPr>
      <w:widowControl/>
      <w:spacing w:before="480" w:after="0" w:line="276" w:lineRule="auto"/>
      <w:jc w:val="left"/>
      <w:outlineLvl w:val="9"/>
    </w:pPr>
    <w:rPr>
      <w:rFonts w:ascii="Cambria" w:hAnsi="Cambria" w:cs="Cambria"/>
      <w:color w:val="365F91"/>
      <w:kern w:val="0"/>
      <w:sz w:val="28"/>
      <w:szCs w:val="28"/>
    </w:rPr>
  </w:style>
  <w:style w:type="paragraph" w:customStyle="1" w:styleId="49">
    <w:name w:val="无间隔1"/>
    <w:link w:val="50"/>
    <w:qFormat/>
    <w:uiPriority w:val="99"/>
    <w:pPr>
      <w:widowControl w:val="0"/>
      <w:jc w:val="both"/>
    </w:pPr>
    <w:rPr>
      <w:rFonts w:ascii="Times New Roman" w:hAnsi="Times New Roman" w:eastAsia="宋体" w:cs="Times New Roman"/>
      <w:kern w:val="0"/>
      <w:sz w:val="20"/>
      <w:szCs w:val="21"/>
      <w:lang w:val="en-US" w:eastAsia="zh-CN" w:bidi="ar-SA"/>
    </w:rPr>
  </w:style>
  <w:style w:type="character" w:customStyle="1" w:styleId="50">
    <w:name w:val="No Spacing Char"/>
    <w:link w:val="49"/>
    <w:qFormat/>
    <w:locked/>
    <w:uiPriority w:val="99"/>
    <w:rPr>
      <w:rFonts w:ascii="Times New Roman" w:hAnsi="Times New Roman" w:eastAsia="宋体" w:cs="Times New Roman"/>
      <w:kern w:val="0"/>
      <w:sz w:val="20"/>
      <w:szCs w:val="21"/>
    </w:rPr>
  </w:style>
  <w:style w:type="character" w:customStyle="1" w:styleId="51">
    <w:name w:val="line-height"/>
    <w:qFormat/>
    <w:uiPriority w:val="0"/>
  </w:style>
  <w:style w:type="paragraph" w:customStyle="1" w:styleId="52">
    <w:name w:val="图表脚注"/>
    <w:next w:val="1"/>
    <w:qFormat/>
    <w:uiPriority w:val="0"/>
    <w:pPr>
      <w:spacing w:after="200" w:line="276" w:lineRule="auto"/>
      <w:ind w:left="200" w:leftChars="200" w:hanging="100" w:hangingChars="100"/>
      <w:jc w:val="both"/>
    </w:pPr>
    <w:rPr>
      <w:rFonts w:ascii="宋体" w:hAnsi="Calibri" w:eastAsia="宋体" w:cs="宋体"/>
      <w:kern w:val="0"/>
      <w:sz w:val="18"/>
      <w:szCs w:val="18"/>
      <w:lang w:val="en-US" w:eastAsia="zh-CN" w:bidi="ar-SA"/>
    </w:rPr>
  </w:style>
  <w:style w:type="paragraph" w:customStyle="1" w:styleId="53">
    <w:name w:val="列出段落2"/>
    <w:basedOn w:val="1"/>
    <w:qFormat/>
    <w:uiPriority w:val="0"/>
    <w:pPr>
      <w:ind w:firstLine="420" w:firstLineChars="200"/>
    </w:pPr>
    <w:rPr>
      <w:rFonts w:ascii="Times New Roman" w:hAnsi="Times New Roman" w:eastAsia="宋体" w:cs="Times New Roman"/>
      <w:szCs w:val="21"/>
    </w:rPr>
  </w:style>
  <w:style w:type="paragraph" w:customStyle="1" w:styleId="54">
    <w:name w:val="无间隔2"/>
    <w:qFormat/>
    <w:uiPriority w:val="0"/>
    <w:pPr>
      <w:widowControl w:val="0"/>
      <w:jc w:val="both"/>
    </w:pPr>
    <w:rPr>
      <w:rFonts w:ascii="Times New Roman" w:hAnsi="Times New Roman" w:eastAsia="宋体" w:cs="Times New Roman"/>
      <w:kern w:val="2"/>
      <w:sz w:val="21"/>
      <w:szCs w:val="21"/>
      <w:lang w:val="en-US" w:eastAsia="zh-CN" w:bidi="ar-SA"/>
    </w:rPr>
  </w:style>
  <w:style w:type="paragraph" w:customStyle="1" w:styleId="55">
    <w:name w:val="TOC 标题2"/>
    <w:basedOn w:val="3"/>
    <w:next w:val="1"/>
    <w:qFormat/>
    <w:uiPriority w:val="0"/>
    <w:pPr>
      <w:widowControl/>
      <w:spacing w:before="480" w:after="0" w:line="276" w:lineRule="auto"/>
      <w:jc w:val="left"/>
      <w:outlineLvl w:val="9"/>
    </w:pPr>
    <w:rPr>
      <w:rFonts w:ascii="Cambria" w:hAnsi="Cambria" w:cs="Cambria"/>
      <w:color w:val="365F91"/>
      <w:kern w:val="0"/>
      <w:sz w:val="28"/>
      <w:szCs w:val="28"/>
    </w:rPr>
  </w:style>
  <w:style w:type="paragraph" w:customStyle="1" w:styleId="56">
    <w:name w:val="封面标准号2"/>
    <w:basedOn w:val="1"/>
    <w:qFormat/>
    <w:uiPriority w:val="0"/>
    <w:pPr>
      <w:framePr w:w="9138" w:h="1244" w:hRule="exact" w:wrap="auto" w:vAnchor="page" w:hAnchor="margin" w:y="2908" w:anchorLock="1"/>
      <w:kinsoku w:val="0"/>
      <w:overflowPunct w:val="0"/>
      <w:autoSpaceDE w:val="0"/>
      <w:autoSpaceDN w:val="0"/>
      <w:adjustRightInd w:val="0"/>
      <w:spacing w:before="357" w:line="280" w:lineRule="exact"/>
      <w:jc w:val="right"/>
      <w:textAlignment w:val="center"/>
    </w:pPr>
    <w:rPr>
      <w:rFonts w:ascii="Times New Roman" w:hAnsi="Times New Roman" w:eastAsia="宋体" w:cs="Times New Roman"/>
      <w:kern w:val="0"/>
      <w:sz w:val="28"/>
      <w:szCs w:val="28"/>
    </w:rPr>
  </w:style>
  <w:style w:type="paragraph" w:customStyle="1" w:styleId="57">
    <w:name w:val="实施日期"/>
    <w:basedOn w:val="1"/>
    <w:qFormat/>
    <w:uiPriority w:val="0"/>
    <w:pPr>
      <w:framePr w:w="4000" w:h="473" w:hRule="exact" w:vSpace="180" w:wrap="auto" w:vAnchor="margin" w:hAnchor="margin" w:xAlign="right" w:y="13511" w:anchorLock="1"/>
      <w:widowControl/>
      <w:ind w:left="2415" w:hanging="420"/>
      <w:jc w:val="right"/>
    </w:pPr>
    <w:rPr>
      <w:rFonts w:ascii="Times New Roman" w:hAnsi="Times New Roman" w:eastAsia="黑体" w:cs="Times New Roman"/>
      <w:kern w:val="0"/>
      <w:sz w:val="28"/>
      <w:szCs w:val="28"/>
    </w:rPr>
  </w:style>
  <w:style w:type="character" w:customStyle="1" w:styleId="58">
    <w:name w:val="批注文字 Char"/>
    <w:basedOn w:val="17"/>
    <w:link w:val="6"/>
    <w:qFormat/>
    <w:uiPriority w:val="0"/>
    <w:rPr>
      <w:rFonts w:ascii="Times New Roman" w:hAnsi="Times New Roman" w:eastAsia="宋体" w:cs="Times New Roman"/>
      <w:szCs w:val="24"/>
    </w:rPr>
  </w:style>
  <w:style w:type="character" w:customStyle="1" w:styleId="59">
    <w:name w:val="批注文字 字符"/>
    <w:semiHidden/>
    <w:qFormat/>
    <w:uiPriority w:val="99"/>
    <w:rPr>
      <w:rFonts w:ascii="Times New Roman" w:hAnsi="Times New Roman"/>
      <w:kern w:val="2"/>
      <w:sz w:val="21"/>
      <w:szCs w:val="24"/>
    </w:rPr>
  </w:style>
  <w:style w:type="character" w:customStyle="1" w:styleId="60">
    <w:name w:val="批注主题 Char"/>
    <w:basedOn w:val="58"/>
    <w:link w:val="14"/>
    <w:qFormat/>
    <w:uiPriority w:val="0"/>
    <w:rPr>
      <w:rFonts w:ascii="Times New Roman" w:hAnsi="Times New Roman" w:eastAsia="宋体" w:cs="Times New Roman"/>
      <w:b/>
      <w:bCs/>
      <w:szCs w:val="24"/>
    </w:rPr>
  </w:style>
  <w:style w:type="character" w:customStyle="1" w:styleId="61">
    <w:name w:val="批注主题 字符"/>
    <w:semiHidden/>
    <w:qFormat/>
    <w:uiPriority w:val="99"/>
    <w:rPr>
      <w:rFonts w:ascii="Times New Roman" w:hAnsi="Times New Roman"/>
      <w:b/>
      <w:bCs/>
      <w:kern w:val="2"/>
      <w:sz w:val="21"/>
      <w:szCs w:val="24"/>
    </w:rPr>
  </w:style>
  <w:style w:type="paragraph" w:customStyle="1" w:styleId="62">
    <w:name w:val="TOC Heading"/>
    <w:basedOn w:val="3"/>
    <w:next w:val="1"/>
    <w:unhideWhenUsed/>
    <w:qFormat/>
    <w:uiPriority w:val="39"/>
    <w:pPr>
      <w:widowControl/>
      <w:spacing w:before="480" w:after="0" w:line="276" w:lineRule="auto"/>
      <w:jc w:val="left"/>
      <w:outlineLvl w:val="9"/>
    </w:pPr>
    <w:rPr>
      <w:rFonts w:ascii="Cambria" w:hAnsi="Cambria"/>
      <w:color w:val="365F91"/>
      <w:kern w:val="0"/>
      <w:sz w:val="28"/>
      <w:szCs w:val="28"/>
    </w:rPr>
  </w:style>
  <w:style w:type="paragraph" w:styleId="63">
    <w:name w:val="No Spacing"/>
    <w:link w:val="64"/>
    <w:qFormat/>
    <w:uiPriority w:val="1"/>
    <w:pPr>
      <w:widowControl w:val="0"/>
      <w:jc w:val="both"/>
    </w:pPr>
    <w:rPr>
      <w:rFonts w:ascii="Times New Roman" w:hAnsi="Times New Roman" w:eastAsia="宋体" w:cs="Times New Roman"/>
      <w:kern w:val="2"/>
      <w:sz w:val="21"/>
      <w:szCs w:val="24"/>
      <w:lang w:val="en-US" w:eastAsia="zh-CN" w:bidi="ar-SA"/>
    </w:rPr>
  </w:style>
  <w:style w:type="character" w:customStyle="1" w:styleId="64">
    <w:name w:val="无间隔 Char"/>
    <w:link w:val="63"/>
    <w:qFormat/>
    <w:uiPriority w:val="1"/>
    <w:rPr>
      <w:rFonts w:ascii="Times New Roman" w:hAnsi="Times New Roman" w:eastAsia="宋体" w:cs="Times New Roman"/>
      <w:szCs w:val="24"/>
    </w:rPr>
  </w:style>
  <w:style w:type="paragraph" w:customStyle="1" w:styleId="65">
    <w:name w:val="Char"/>
    <w:basedOn w:val="1"/>
    <w:semiHidden/>
    <w:qFormat/>
    <w:uiPriority w:val="0"/>
    <w:pPr>
      <w:widowControl/>
      <w:spacing w:after="160" w:line="240" w:lineRule="exact"/>
      <w:jc w:val="left"/>
    </w:pPr>
    <w:rPr>
      <w:rFonts w:ascii="Verdana" w:hAnsi="Verdana" w:eastAsia="宋体" w:cs="Times New Roman"/>
      <w:kern w:val="0"/>
      <w:sz w:val="20"/>
      <w:szCs w:val="20"/>
      <w:lang w:eastAsia="en-US"/>
    </w:rPr>
  </w:style>
  <w:style w:type="paragraph" w:customStyle="1" w:styleId="66">
    <w:name w:val="_Style 65"/>
    <w:basedOn w:val="1"/>
    <w:next w:val="67"/>
    <w:qFormat/>
    <w:uiPriority w:val="34"/>
    <w:pPr>
      <w:ind w:firstLine="420" w:firstLineChars="200"/>
    </w:pPr>
    <w:rPr>
      <w:rFonts w:ascii="Times New Roman" w:hAnsi="Times New Roman" w:eastAsia="宋体" w:cs="Times New Roman"/>
      <w:szCs w:val="24"/>
    </w:rPr>
  </w:style>
  <w:style w:type="paragraph" w:styleId="67">
    <w:name w:val="List Paragraph"/>
    <w:basedOn w:val="1"/>
    <w:qFormat/>
    <w:uiPriority w:val="34"/>
    <w:pPr>
      <w:ind w:firstLine="420" w:firstLineChars="200"/>
    </w:pPr>
    <w:rPr>
      <w:rFonts w:ascii="Times New Roman" w:hAnsi="Times New Roman" w:eastAsia="宋体" w:cs="Times New Roman"/>
      <w:szCs w:val="24"/>
    </w:rPr>
  </w:style>
</w:style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7" Type="http://schemas.openxmlformats.org/officeDocument/2006/relationships/numbering" Target="numbering.xml"/><Relationship Id="rId6" Type="http://schemas.openxmlformats.org/officeDocument/2006/relationships/customXml" Target="../customXml/item1.xml"/><Relationship Id="rId5" Type="http://schemas.openxmlformats.org/officeDocument/2006/relationships/theme" Target="theme/theme1.xml"/><Relationship Id="rId4" Type="http://schemas.openxmlformats.org/officeDocument/2006/relationships/footer" Target="footer2.xml"/><Relationship Id="rId3"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ops>
  <customShpExts>
    <customShpInfo spid="_x0000_s1026" textRotate="1"/>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Pages>8</Pages>
  <Words>2636</Words>
  <Characters>2943</Characters>
  <Lines>58</Lines>
  <Paragraphs>16</Paragraphs>
  <TotalTime>4</TotalTime>
  <ScaleCrop>false</ScaleCrop>
  <LinksUpToDate>false</LinksUpToDate>
  <CharactersWithSpaces>2947</CharactersWithSpaces>
  <Application>WPS Office_12.1.0.19770_F1E327BC-269C-435d-A152-05C5408002CA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2019-11-15T02:32:00Z</dcterms:created>
  <dc:creator>A</dc:creator>
  <cp:lastModifiedBy>毛毛</cp:lastModifiedBy>
  <cp:lastPrinted>2024-10-30T04:52:00Z</cp:lastPrinted>
  <dcterms:modified xsi:type="dcterms:W3CDTF">2025-02-18T08:12:03Z</dcterms:modified>
  <cp:revision>20</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2052-12.1.0.19770</vt:lpwstr>
  </property>
  <property fmtid="{D5CDD505-2E9C-101B-9397-08002B2CF9AE}" pid="3" name="ICV">
    <vt:lpwstr>AD97D2B251994038A9BE2A84BCDBBC85_12</vt:lpwstr>
  </property>
  <property fmtid="{D5CDD505-2E9C-101B-9397-08002B2CF9AE}" pid="4" name="KSOTemplateDocerSaveRecord">
    <vt:lpwstr>eyJoZGlkIjoiNDA3MmQwYjE0OTExNmEwZGQ4ZDZiYjExNmFjNGM0YzYiLCJ1c2VySWQiOiIyMzkzNzkxNTAifQ==</vt:lpwstr>
  </property>
</Properties>
</file>